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Override PartName="/word/theme/themeOverride1.xml" ContentType="application/vnd.openxmlformats-officedocument.themeOverride+xml"/>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AED" w:rsidRDefault="005B4AED" w:rsidP="005B4AED">
      <w:pPr>
        <w:pStyle w:val="ae"/>
        <w:widowControl w:val="0"/>
        <w:pBdr>
          <w:top w:val="single" w:sz="4" w:space="1" w:color="auto"/>
          <w:left w:val="single" w:sz="4" w:space="4" w:color="auto"/>
          <w:bottom w:val="single" w:sz="4" w:space="1" w:color="auto"/>
          <w:right w:val="single" w:sz="4" w:space="4" w:color="auto"/>
        </w:pBdr>
        <w:tabs>
          <w:tab w:val="clear" w:pos="9355"/>
        </w:tabs>
        <w:rPr>
          <w:lang w:val="en-US"/>
        </w:rPr>
      </w:pPr>
      <w:r>
        <w:rPr>
          <w:rFonts w:ascii="Arial" w:hAnsi="Arial" w:cs="Arial"/>
          <w:noProof/>
        </w:rPr>
        <w:drawing>
          <wp:anchor distT="0" distB="0" distL="114300" distR="114300" simplePos="0" relativeHeight="251694080" behindDoc="1" locked="0" layoutInCell="1" allowOverlap="1">
            <wp:simplePos x="0" y="0"/>
            <wp:positionH relativeFrom="column">
              <wp:posOffset>222885</wp:posOffset>
            </wp:positionH>
            <wp:positionV relativeFrom="paragraph">
              <wp:posOffset>93980</wp:posOffset>
            </wp:positionV>
            <wp:extent cx="1511935" cy="1839595"/>
            <wp:effectExtent l="0" t="0" r="0" b="8255"/>
            <wp:wrapTight wrapText="bothSides">
              <wp:wrapPolygon edited="0">
                <wp:start x="0" y="0"/>
                <wp:lineTo x="0" y="20355"/>
                <wp:lineTo x="10070" y="21473"/>
                <wp:lineTo x="11430" y="21473"/>
                <wp:lineTo x="21228" y="20131"/>
                <wp:lineTo x="21228" y="0"/>
                <wp:lineTo x="0" y="0"/>
              </wp:wrapPolygon>
            </wp:wrapTight>
            <wp:docPr id="31" name="Рисунок 31" descr="kal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ltan"/>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935" cy="1839595"/>
                    </a:xfrm>
                    <a:prstGeom prst="rect">
                      <a:avLst/>
                    </a:prstGeom>
                    <a:noFill/>
                    <a:ln>
                      <a:noFill/>
                    </a:ln>
                  </pic:spPr>
                </pic:pic>
              </a:graphicData>
            </a:graphic>
          </wp:anchor>
        </w:drawing>
      </w:r>
    </w:p>
    <w:p w:rsidR="005B4AED" w:rsidRPr="00C609A8" w:rsidRDefault="005B4AED" w:rsidP="005B4AED">
      <w:pPr>
        <w:pStyle w:val="ae"/>
        <w:widowControl w:val="0"/>
        <w:pBdr>
          <w:top w:val="single" w:sz="4" w:space="1" w:color="auto"/>
          <w:left w:val="single" w:sz="4" w:space="4" w:color="auto"/>
          <w:bottom w:val="single" w:sz="4" w:space="1" w:color="auto"/>
          <w:right w:val="single" w:sz="4" w:space="4" w:color="auto"/>
        </w:pBdr>
        <w:tabs>
          <w:tab w:val="clear" w:pos="9355"/>
        </w:tabs>
        <w:rPr>
          <w:b/>
          <w:sz w:val="48"/>
          <w:szCs w:val="48"/>
        </w:rPr>
      </w:pPr>
      <w:r w:rsidRPr="00C609A8">
        <w:rPr>
          <w:b/>
          <w:sz w:val="48"/>
          <w:szCs w:val="48"/>
        </w:rPr>
        <w:t xml:space="preserve">Администрация </w:t>
      </w:r>
    </w:p>
    <w:p w:rsidR="005B4AED" w:rsidRPr="00C609A8" w:rsidRDefault="005B4AED" w:rsidP="005B4AED">
      <w:pPr>
        <w:pStyle w:val="ae"/>
        <w:widowControl w:val="0"/>
        <w:pBdr>
          <w:top w:val="single" w:sz="4" w:space="1" w:color="auto"/>
          <w:left w:val="single" w:sz="4" w:space="4" w:color="auto"/>
          <w:bottom w:val="single" w:sz="4" w:space="1" w:color="auto"/>
          <w:right w:val="single" w:sz="4" w:space="4" w:color="auto"/>
        </w:pBdr>
        <w:tabs>
          <w:tab w:val="clear" w:pos="9355"/>
        </w:tabs>
        <w:rPr>
          <w:b/>
          <w:sz w:val="48"/>
          <w:szCs w:val="48"/>
        </w:rPr>
      </w:pPr>
      <w:r w:rsidRPr="00C609A8">
        <w:rPr>
          <w:b/>
          <w:sz w:val="48"/>
          <w:szCs w:val="48"/>
        </w:rPr>
        <w:t>Калтанского городского округа</w:t>
      </w:r>
    </w:p>
    <w:p w:rsidR="005B4AED" w:rsidRPr="005A68BC" w:rsidRDefault="005B4AED" w:rsidP="005B4AED">
      <w:pPr>
        <w:pStyle w:val="ae"/>
        <w:widowControl w:val="0"/>
        <w:pBdr>
          <w:top w:val="single" w:sz="4" w:space="1" w:color="auto"/>
          <w:left w:val="single" w:sz="4" w:space="4" w:color="auto"/>
          <w:bottom w:val="single" w:sz="4" w:space="1" w:color="auto"/>
          <w:right w:val="single" w:sz="4" w:space="4" w:color="auto"/>
        </w:pBdr>
        <w:tabs>
          <w:tab w:val="clear" w:pos="9355"/>
        </w:tabs>
      </w:pPr>
    </w:p>
    <w:p w:rsidR="005B4AED" w:rsidRPr="005A68BC" w:rsidRDefault="005B4AED" w:rsidP="005B4AED">
      <w:pPr>
        <w:pStyle w:val="ae"/>
        <w:widowControl w:val="0"/>
        <w:pBdr>
          <w:top w:val="single" w:sz="4" w:space="1" w:color="auto"/>
          <w:left w:val="single" w:sz="4" w:space="4" w:color="auto"/>
          <w:bottom w:val="single" w:sz="4" w:space="1" w:color="auto"/>
          <w:right w:val="single" w:sz="4" w:space="4" w:color="auto"/>
        </w:pBdr>
        <w:tabs>
          <w:tab w:val="clear" w:pos="9355"/>
        </w:tabs>
      </w:pPr>
    </w:p>
    <w:p w:rsidR="005B4AED" w:rsidRPr="005A68BC" w:rsidRDefault="005B4AED" w:rsidP="005B4AED">
      <w:pPr>
        <w:pStyle w:val="ae"/>
        <w:widowControl w:val="0"/>
        <w:pBdr>
          <w:top w:val="single" w:sz="4" w:space="1" w:color="auto"/>
          <w:left w:val="single" w:sz="4" w:space="4" w:color="auto"/>
          <w:bottom w:val="single" w:sz="4" w:space="1" w:color="auto"/>
          <w:right w:val="single" w:sz="4" w:space="4" w:color="auto"/>
        </w:pBdr>
        <w:tabs>
          <w:tab w:val="clear" w:pos="9355"/>
        </w:tabs>
      </w:pPr>
    </w:p>
    <w:p w:rsidR="005B4AED" w:rsidRPr="005A68BC" w:rsidRDefault="005B4AED" w:rsidP="005B4AED">
      <w:pPr>
        <w:pStyle w:val="ae"/>
        <w:widowControl w:val="0"/>
        <w:pBdr>
          <w:top w:val="single" w:sz="4" w:space="1" w:color="auto"/>
          <w:left w:val="single" w:sz="4" w:space="4" w:color="auto"/>
          <w:bottom w:val="single" w:sz="4" w:space="1" w:color="auto"/>
          <w:right w:val="single" w:sz="4" w:space="4" w:color="auto"/>
        </w:pBdr>
        <w:tabs>
          <w:tab w:val="clear" w:pos="9355"/>
        </w:tabs>
      </w:pPr>
    </w:p>
    <w:p w:rsidR="005B4AED" w:rsidRPr="005A68BC" w:rsidRDefault="005B4AED" w:rsidP="005B4AED">
      <w:pPr>
        <w:pStyle w:val="ae"/>
        <w:widowControl w:val="0"/>
        <w:pBdr>
          <w:top w:val="single" w:sz="4" w:space="1" w:color="auto"/>
          <w:left w:val="single" w:sz="4" w:space="4" w:color="auto"/>
          <w:bottom w:val="single" w:sz="4" w:space="1" w:color="auto"/>
          <w:right w:val="single" w:sz="4" w:space="4" w:color="auto"/>
        </w:pBdr>
        <w:tabs>
          <w:tab w:val="clear" w:pos="9355"/>
        </w:tabs>
      </w:pPr>
    </w:p>
    <w:p w:rsidR="005B4AED" w:rsidRPr="005A68BC" w:rsidRDefault="005B4AED" w:rsidP="005B4AED">
      <w:pPr>
        <w:pStyle w:val="ae"/>
        <w:widowControl w:val="0"/>
        <w:pBdr>
          <w:top w:val="single" w:sz="4" w:space="1" w:color="auto"/>
          <w:left w:val="single" w:sz="4" w:space="4" w:color="auto"/>
          <w:bottom w:val="single" w:sz="4" w:space="1" w:color="auto"/>
          <w:right w:val="single" w:sz="4" w:space="4" w:color="auto"/>
        </w:pBdr>
        <w:tabs>
          <w:tab w:val="clear" w:pos="9355"/>
        </w:tabs>
      </w:pPr>
    </w:p>
    <w:p w:rsidR="005B4AED" w:rsidRPr="005A68BC" w:rsidRDefault="005B4AED" w:rsidP="005B4AED">
      <w:pPr>
        <w:pStyle w:val="ae"/>
        <w:widowControl w:val="0"/>
        <w:pBdr>
          <w:top w:val="single" w:sz="4" w:space="1" w:color="auto"/>
          <w:left w:val="single" w:sz="4" w:space="4" w:color="auto"/>
          <w:bottom w:val="single" w:sz="4" w:space="1" w:color="auto"/>
          <w:right w:val="single" w:sz="4" w:space="4" w:color="auto"/>
        </w:pBdr>
        <w:tabs>
          <w:tab w:val="clear" w:pos="9355"/>
        </w:tabs>
      </w:pPr>
    </w:p>
    <w:p w:rsidR="005B4AED" w:rsidRPr="005A68BC" w:rsidRDefault="005B4AED" w:rsidP="005B4AED">
      <w:pPr>
        <w:pStyle w:val="ae"/>
        <w:widowControl w:val="0"/>
        <w:pBdr>
          <w:top w:val="single" w:sz="4" w:space="1" w:color="auto"/>
          <w:left w:val="single" w:sz="4" w:space="4" w:color="auto"/>
          <w:bottom w:val="single" w:sz="4" w:space="1" w:color="auto"/>
          <w:right w:val="single" w:sz="4" w:space="4" w:color="auto"/>
        </w:pBdr>
        <w:tabs>
          <w:tab w:val="clear" w:pos="9355"/>
        </w:tabs>
      </w:pPr>
    </w:p>
    <w:p w:rsidR="005B4AED" w:rsidRPr="00FF3CD5" w:rsidRDefault="005B4AED" w:rsidP="005B4AED">
      <w:pPr>
        <w:jc w:val="center"/>
        <w:rPr>
          <w:rFonts w:ascii="Arial" w:hAnsi="Arial" w:cs="Arial"/>
        </w:rPr>
      </w:pPr>
      <w:r>
        <w:rPr>
          <w:rFonts w:ascii="Arial" w:hAnsi="Arial" w:cs="Arial"/>
        </w:rPr>
        <w:t xml:space="preserve">Заказчик: </w:t>
      </w:r>
      <w:r w:rsidRPr="00FF3CD5">
        <w:rPr>
          <w:rFonts w:ascii="Arial" w:hAnsi="Arial" w:cs="Arial"/>
        </w:rPr>
        <w:t xml:space="preserve">Муниципальное казенное учреждение «Управление по </w:t>
      </w:r>
      <w:r>
        <w:rPr>
          <w:rFonts w:ascii="Arial" w:hAnsi="Arial" w:cs="Arial"/>
        </w:rPr>
        <w:t>Ж</w:t>
      </w:r>
      <w:r w:rsidRPr="00FF3CD5">
        <w:rPr>
          <w:rFonts w:ascii="Arial" w:hAnsi="Arial" w:cs="Arial"/>
        </w:rPr>
        <w:t xml:space="preserve">изнеобеспечению </w:t>
      </w:r>
    </w:p>
    <w:p w:rsidR="005B4AED" w:rsidRDefault="005B4AED" w:rsidP="005B4AED">
      <w:pPr>
        <w:jc w:val="center"/>
        <w:rPr>
          <w:rFonts w:ascii="Arial" w:hAnsi="Arial" w:cs="Arial"/>
        </w:rPr>
      </w:pPr>
      <w:r w:rsidRPr="00FF3CD5">
        <w:rPr>
          <w:rFonts w:ascii="Arial" w:hAnsi="Arial" w:cs="Arial"/>
        </w:rPr>
        <w:t>Калтанского городского округа»</w:t>
      </w:r>
    </w:p>
    <w:p w:rsidR="006D5A70" w:rsidRPr="0012545D" w:rsidRDefault="006D5A70" w:rsidP="006D5A70">
      <w:pPr>
        <w:pStyle w:val="ae"/>
        <w:widowControl w:val="0"/>
        <w:tabs>
          <w:tab w:val="clear" w:pos="9355"/>
        </w:tabs>
        <w:jc w:val="right"/>
      </w:pPr>
    </w:p>
    <w:p w:rsidR="00956332" w:rsidRPr="0012545D" w:rsidRDefault="00956332" w:rsidP="00E33447">
      <w:pPr>
        <w:pStyle w:val="ae"/>
        <w:widowControl w:val="0"/>
        <w:tabs>
          <w:tab w:val="clear" w:pos="9355"/>
        </w:tabs>
        <w:jc w:val="right"/>
      </w:pPr>
    </w:p>
    <w:p w:rsidR="00956332" w:rsidRDefault="00956332" w:rsidP="00E33447">
      <w:pPr>
        <w:widowControl w:val="0"/>
        <w:jc w:val="center"/>
        <w:rPr>
          <w:sz w:val="26"/>
          <w:szCs w:val="26"/>
        </w:rPr>
      </w:pPr>
    </w:p>
    <w:p w:rsidR="005B4AED" w:rsidRDefault="005B4AED" w:rsidP="00E33447">
      <w:pPr>
        <w:widowControl w:val="0"/>
        <w:jc w:val="center"/>
        <w:rPr>
          <w:sz w:val="26"/>
          <w:szCs w:val="26"/>
        </w:rPr>
      </w:pPr>
    </w:p>
    <w:p w:rsidR="005B4AED" w:rsidRDefault="005B4AED" w:rsidP="00E33447">
      <w:pPr>
        <w:widowControl w:val="0"/>
        <w:jc w:val="center"/>
        <w:rPr>
          <w:sz w:val="26"/>
          <w:szCs w:val="26"/>
        </w:rPr>
      </w:pPr>
    </w:p>
    <w:p w:rsidR="005B4AED" w:rsidRDefault="005B4AED" w:rsidP="00E33447">
      <w:pPr>
        <w:widowControl w:val="0"/>
        <w:jc w:val="center"/>
        <w:rPr>
          <w:sz w:val="26"/>
          <w:szCs w:val="26"/>
        </w:rPr>
      </w:pPr>
    </w:p>
    <w:p w:rsidR="005B4AED" w:rsidRDefault="005B4AED" w:rsidP="00E33447">
      <w:pPr>
        <w:widowControl w:val="0"/>
        <w:jc w:val="center"/>
        <w:rPr>
          <w:sz w:val="26"/>
          <w:szCs w:val="26"/>
        </w:rPr>
      </w:pPr>
    </w:p>
    <w:p w:rsidR="005B4AED" w:rsidRDefault="005B4AED" w:rsidP="00E33447">
      <w:pPr>
        <w:widowControl w:val="0"/>
        <w:jc w:val="center"/>
        <w:rPr>
          <w:sz w:val="26"/>
          <w:szCs w:val="26"/>
        </w:rPr>
      </w:pPr>
    </w:p>
    <w:p w:rsidR="005B4AED" w:rsidRDefault="005B4AED" w:rsidP="00E33447">
      <w:pPr>
        <w:widowControl w:val="0"/>
        <w:jc w:val="center"/>
        <w:rPr>
          <w:sz w:val="26"/>
          <w:szCs w:val="26"/>
        </w:rPr>
      </w:pPr>
    </w:p>
    <w:p w:rsidR="005B4AED" w:rsidRPr="0012545D" w:rsidRDefault="005B4AED" w:rsidP="00E33447">
      <w:pPr>
        <w:widowControl w:val="0"/>
        <w:jc w:val="center"/>
        <w:rPr>
          <w:sz w:val="26"/>
          <w:szCs w:val="26"/>
        </w:rPr>
      </w:pPr>
    </w:p>
    <w:p w:rsidR="005B4AED" w:rsidRPr="0014687D" w:rsidRDefault="005B4AED" w:rsidP="005B4AED">
      <w:pPr>
        <w:pStyle w:val="aff"/>
        <w:spacing w:line="276" w:lineRule="auto"/>
        <w:jc w:val="center"/>
        <w:rPr>
          <w:rFonts w:ascii="Arial" w:hAnsi="Arial" w:cs="Arial"/>
          <w:b/>
          <w:i w:val="0"/>
          <w:iCs w:val="0"/>
          <w:color w:val="auto"/>
          <w:spacing w:val="0"/>
          <w:sz w:val="34"/>
          <w:szCs w:val="34"/>
        </w:rPr>
      </w:pPr>
      <w:bookmarkStart w:id="0" w:name="_Toc310250523"/>
      <w:bookmarkStart w:id="1" w:name="_Toc310250599"/>
      <w:r>
        <w:rPr>
          <w:rFonts w:ascii="Arial" w:hAnsi="Arial" w:cs="Arial"/>
          <w:b/>
          <w:i w:val="0"/>
          <w:iCs w:val="0"/>
          <w:color w:val="auto"/>
          <w:spacing w:val="0"/>
          <w:sz w:val="34"/>
          <w:szCs w:val="34"/>
        </w:rPr>
        <w:t>Актуализация с</w:t>
      </w:r>
      <w:r w:rsidRPr="0014687D">
        <w:rPr>
          <w:rFonts w:ascii="Arial" w:hAnsi="Arial" w:cs="Arial"/>
          <w:b/>
          <w:i w:val="0"/>
          <w:iCs w:val="0"/>
          <w:color w:val="auto"/>
          <w:spacing w:val="0"/>
          <w:sz w:val="34"/>
          <w:szCs w:val="34"/>
        </w:rPr>
        <w:t>хем</w:t>
      </w:r>
      <w:r>
        <w:rPr>
          <w:rFonts w:ascii="Arial" w:hAnsi="Arial" w:cs="Arial"/>
          <w:b/>
          <w:i w:val="0"/>
          <w:iCs w:val="0"/>
          <w:color w:val="auto"/>
          <w:spacing w:val="0"/>
          <w:sz w:val="34"/>
          <w:szCs w:val="34"/>
        </w:rPr>
        <w:t>ы</w:t>
      </w:r>
      <w:r w:rsidRPr="0014687D">
        <w:rPr>
          <w:rFonts w:ascii="Arial" w:hAnsi="Arial" w:cs="Arial"/>
          <w:b/>
          <w:i w:val="0"/>
          <w:iCs w:val="0"/>
          <w:color w:val="auto"/>
          <w:spacing w:val="0"/>
          <w:sz w:val="34"/>
          <w:szCs w:val="34"/>
        </w:rPr>
        <w:t xml:space="preserve"> водоснабжения и водоотведения</w:t>
      </w:r>
    </w:p>
    <w:p w:rsidR="005B4AED" w:rsidRPr="00665760" w:rsidRDefault="005B4AED" w:rsidP="005B4AED">
      <w:pPr>
        <w:widowControl w:val="0"/>
        <w:spacing w:line="276" w:lineRule="auto"/>
        <w:jc w:val="center"/>
        <w:rPr>
          <w:rFonts w:ascii="Arial" w:hAnsi="Arial" w:cs="Arial"/>
          <w:b/>
          <w:sz w:val="28"/>
          <w:szCs w:val="28"/>
        </w:rPr>
      </w:pPr>
      <w:r w:rsidRPr="00665760">
        <w:rPr>
          <w:rFonts w:ascii="Arial" w:hAnsi="Arial" w:cs="Arial"/>
          <w:b/>
          <w:sz w:val="28"/>
          <w:szCs w:val="28"/>
        </w:rPr>
        <w:t>Калтанского городского округа</w:t>
      </w:r>
    </w:p>
    <w:p w:rsidR="005B4AED" w:rsidRDefault="005B4AED" w:rsidP="005B4AED">
      <w:pPr>
        <w:widowControl w:val="0"/>
        <w:spacing w:line="276" w:lineRule="auto"/>
        <w:jc w:val="center"/>
        <w:rPr>
          <w:rFonts w:ascii="Arial" w:hAnsi="Arial" w:cs="Arial"/>
          <w:b/>
          <w:sz w:val="28"/>
          <w:szCs w:val="28"/>
        </w:rPr>
      </w:pPr>
      <w:r w:rsidRPr="00665760">
        <w:rPr>
          <w:rFonts w:ascii="Arial" w:hAnsi="Arial" w:cs="Arial"/>
          <w:b/>
          <w:sz w:val="28"/>
          <w:szCs w:val="28"/>
        </w:rPr>
        <w:t>на период 20</w:t>
      </w:r>
      <w:r w:rsidR="005A7C78">
        <w:rPr>
          <w:rFonts w:ascii="Arial" w:hAnsi="Arial" w:cs="Arial"/>
          <w:b/>
          <w:sz w:val="28"/>
          <w:szCs w:val="28"/>
        </w:rPr>
        <w:t>22</w:t>
      </w:r>
      <w:r>
        <w:rPr>
          <w:rFonts w:ascii="Arial" w:hAnsi="Arial" w:cs="Arial"/>
          <w:b/>
          <w:sz w:val="28"/>
          <w:szCs w:val="28"/>
        </w:rPr>
        <w:t>-20</w:t>
      </w:r>
      <w:r w:rsidR="005A7C78">
        <w:rPr>
          <w:rFonts w:ascii="Arial" w:hAnsi="Arial" w:cs="Arial"/>
          <w:b/>
          <w:sz w:val="28"/>
          <w:szCs w:val="28"/>
        </w:rPr>
        <w:t>33</w:t>
      </w:r>
      <w:r>
        <w:rPr>
          <w:rFonts w:ascii="Arial" w:hAnsi="Arial" w:cs="Arial"/>
          <w:b/>
          <w:sz w:val="28"/>
          <w:szCs w:val="28"/>
        </w:rPr>
        <w:t xml:space="preserve"> г</w:t>
      </w:r>
      <w:r w:rsidRPr="00665760">
        <w:rPr>
          <w:rFonts w:ascii="Arial" w:hAnsi="Arial" w:cs="Arial"/>
          <w:b/>
          <w:sz w:val="28"/>
          <w:szCs w:val="28"/>
        </w:rPr>
        <w:t xml:space="preserve">г. </w:t>
      </w:r>
    </w:p>
    <w:p w:rsidR="005A7C78" w:rsidRPr="0012545D" w:rsidRDefault="005A7C78" w:rsidP="005B4AED">
      <w:pPr>
        <w:widowControl w:val="0"/>
        <w:spacing w:line="276" w:lineRule="auto"/>
        <w:jc w:val="center"/>
        <w:rPr>
          <w:rFonts w:ascii="Arial" w:hAnsi="Arial" w:cs="Arial"/>
          <w:b/>
          <w:sz w:val="28"/>
          <w:szCs w:val="28"/>
        </w:rPr>
      </w:pPr>
    </w:p>
    <w:p w:rsidR="005B4AED" w:rsidRPr="005B4AED" w:rsidRDefault="005B4AED" w:rsidP="005B4AED">
      <w:pPr>
        <w:widowControl w:val="0"/>
        <w:spacing w:line="276" w:lineRule="auto"/>
        <w:jc w:val="center"/>
        <w:rPr>
          <w:rFonts w:ascii="Arial" w:hAnsi="Arial" w:cs="Arial"/>
          <w:b/>
          <w:sz w:val="28"/>
          <w:szCs w:val="28"/>
        </w:rPr>
      </w:pPr>
      <w:r>
        <w:rPr>
          <w:rFonts w:ascii="Arial" w:hAnsi="Arial" w:cs="Arial"/>
          <w:b/>
          <w:sz w:val="28"/>
          <w:szCs w:val="28"/>
        </w:rPr>
        <w:t>Раздел I</w:t>
      </w:r>
      <w:r>
        <w:rPr>
          <w:rFonts w:ascii="Arial" w:hAnsi="Arial" w:cs="Arial"/>
          <w:b/>
          <w:sz w:val="28"/>
          <w:szCs w:val="28"/>
          <w:lang w:val="en-US"/>
        </w:rPr>
        <w:t>I</w:t>
      </w:r>
    </w:p>
    <w:p w:rsidR="005B4AED" w:rsidRPr="0012545D" w:rsidRDefault="005B4AED" w:rsidP="005B4AED">
      <w:pPr>
        <w:widowControl w:val="0"/>
        <w:spacing w:line="276" w:lineRule="auto"/>
        <w:jc w:val="center"/>
        <w:rPr>
          <w:rFonts w:ascii="Arial" w:hAnsi="Arial" w:cs="Arial"/>
          <w:b/>
          <w:sz w:val="28"/>
          <w:szCs w:val="28"/>
        </w:rPr>
      </w:pPr>
      <w:r>
        <w:rPr>
          <w:rFonts w:ascii="Arial" w:hAnsi="Arial" w:cs="Arial"/>
          <w:b/>
          <w:sz w:val="28"/>
          <w:szCs w:val="28"/>
        </w:rPr>
        <w:t>В</w:t>
      </w:r>
      <w:r w:rsidRPr="004654DB">
        <w:rPr>
          <w:rFonts w:ascii="Arial" w:hAnsi="Arial" w:cs="Arial"/>
          <w:b/>
          <w:sz w:val="28"/>
          <w:szCs w:val="28"/>
        </w:rPr>
        <w:t>одо</w:t>
      </w:r>
      <w:r>
        <w:rPr>
          <w:rFonts w:ascii="Arial" w:hAnsi="Arial" w:cs="Arial"/>
          <w:b/>
          <w:sz w:val="28"/>
          <w:szCs w:val="28"/>
        </w:rPr>
        <w:t>отведение</w:t>
      </w:r>
    </w:p>
    <w:p w:rsidR="005B4AED" w:rsidRPr="0012545D" w:rsidRDefault="005B4AED" w:rsidP="005B4AED">
      <w:pPr>
        <w:widowControl w:val="0"/>
        <w:spacing w:line="276" w:lineRule="auto"/>
        <w:jc w:val="center"/>
        <w:rPr>
          <w:rFonts w:ascii="Arial" w:hAnsi="Arial" w:cs="Arial"/>
          <w:b/>
          <w:sz w:val="28"/>
          <w:szCs w:val="28"/>
        </w:rPr>
      </w:pPr>
    </w:p>
    <w:p w:rsidR="005B4AED" w:rsidRPr="00C609A8" w:rsidRDefault="005B4AED" w:rsidP="005B4AED">
      <w:pPr>
        <w:pStyle w:val="ae"/>
        <w:widowControl w:val="0"/>
        <w:tabs>
          <w:tab w:val="clear" w:pos="9355"/>
        </w:tabs>
        <w:jc w:val="center"/>
      </w:pPr>
      <w:r w:rsidRPr="0012545D">
        <w:rPr>
          <w:rFonts w:ascii="Arial" w:hAnsi="Arial" w:cs="Arial"/>
          <w:b/>
          <w:sz w:val="28"/>
          <w:szCs w:val="28"/>
        </w:rPr>
        <w:t>Пояснительная записка.</w:t>
      </w:r>
    </w:p>
    <w:p w:rsidR="00956332" w:rsidRDefault="00956332" w:rsidP="00E33447">
      <w:pPr>
        <w:jc w:val="center"/>
        <w:rPr>
          <w:rFonts w:ascii="Arial" w:hAnsi="Arial" w:cs="Arial"/>
        </w:rPr>
      </w:pPr>
    </w:p>
    <w:p w:rsidR="00956332" w:rsidRPr="0012545D" w:rsidRDefault="00956332" w:rsidP="00E33447">
      <w:pPr>
        <w:widowControl w:val="0"/>
        <w:jc w:val="center"/>
        <w:rPr>
          <w:rFonts w:ascii="Arial" w:hAnsi="Arial" w:cs="Arial"/>
          <w:b/>
          <w:sz w:val="36"/>
          <w:szCs w:val="36"/>
        </w:rPr>
      </w:pPr>
    </w:p>
    <w:bookmarkEnd w:id="0"/>
    <w:bookmarkEnd w:id="1"/>
    <w:p w:rsidR="00956332" w:rsidRPr="0012545D" w:rsidRDefault="00956332" w:rsidP="00E33447">
      <w:pPr>
        <w:widowControl w:val="0"/>
        <w:spacing w:line="360" w:lineRule="auto"/>
        <w:jc w:val="center"/>
        <w:rPr>
          <w:rFonts w:ascii="Arial" w:hAnsi="Arial" w:cs="Arial"/>
          <w:b/>
          <w:sz w:val="20"/>
          <w:szCs w:val="20"/>
        </w:rPr>
      </w:pPr>
    </w:p>
    <w:p w:rsidR="00956332" w:rsidRDefault="00956332" w:rsidP="00E33447">
      <w:pPr>
        <w:widowControl w:val="0"/>
        <w:spacing w:line="360" w:lineRule="auto"/>
        <w:jc w:val="center"/>
        <w:rPr>
          <w:rFonts w:ascii="Arial" w:hAnsi="Arial" w:cs="Arial"/>
          <w:b/>
          <w:sz w:val="28"/>
          <w:szCs w:val="28"/>
        </w:rPr>
      </w:pPr>
    </w:p>
    <w:p w:rsidR="005B4AED" w:rsidRPr="0012545D" w:rsidRDefault="005B4AED" w:rsidP="00E33447">
      <w:pPr>
        <w:widowControl w:val="0"/>
        <w:spacing w:line="360" w:lineRule="auto"/>
        <w:jc w:val="center"/>
        <w:rPr>
          <w:rFonts w:ascii="Arial" w:hAnsi="Arial" w:cs="Arial"/>
          <w:b/>
          <w:sz w:val="28"/>
          <w:szCs w:val="28"/>
        </w:rPr>
      </w:pPr>
    </w:p>
    <w:p w:rsidR="00956332" w:rsidRDefault="00956332" w:rsidP="00E33447">
      <w:pPr>
        <w:widowControl w:val="0"/>
        <w:jc w:val="center"/>
        <w:rPr>
          <w:rFonts w:ascii="Arial" w:hAnsi="Arial" w:cs="Arial"/>
        </w:rPr>
      </w:pPr>
    </w:p>
    <w:p w:rsidR="00956332" w:rsidRDefault="00F10886" w:rsidP="00E33447">
      <w:pPr>
        <w:widowControl w:val="0"/>
        <w:jc w:val="center"/>
        <w:rPr>
          <w:rFonts w:ascii="Arial" w:hAnsi="Arial" w:cs="Arial"/>
        </w:rPr>
      </w:pPr>
      <w:r>
        <w:rPr>
          <w:rFonts w:ascii="Arial" w:hAnsi="Arial" w:cs="Arial"/>
        </w:rPr>
        <w:t xml:space="preserve">  </w:t>
      </w:r>
    </w:p>
    <w:p w:rsidR="00956332" w:rsidRDefault="00956332" w:rsidP="00E33447">
      <w:pPr>
        <w:widowControl w:val="0"/>
        <w:jc w:val="center"/>
        <w:rPr>
          <w:rFonts w:ascii="Arial" w:hAnsi="Arial" w:cs="Arial"/>
        </w:rPr>
      </w:pPr>
    </w:p>
    <w:p w:rsidR="00956332" w:rsidRDefault="00956332" w:rsidP="00E33447">
      <w:pPr>
        <w:widowControl w:val="0"/>
        <w:jc w:val="center"/>
        <w:rPr>
          <w:rFonts w:ascii="Arial" w:hAnsi="Arial" w:cs="Arial"/>
        </w:rPr>
      </w:pPr>
    </w:p>
    <w:p w:rsidR="00956332" w:rsidRDefault="00956332" w:rsidP="00E33447">
      <w:pPr>
        <w:widowControl w:val="0"/>
        <w:jc w:val="center"/>
        <w:rPr>
          <w:rFonts w:ascii="Arial" w:hAnsi="Arial" w:cs="Arial"/>
        </w:rPr>
      </w:pPr>
    </w:p>
    <w:p w:rsidR="00956332" w:rsidRDefault="00956332" w:rsidP="00E33447">
      <w:pPr>
        <w:widowControl w:val="0"/>
        <w:jc w:val="center"/>
        <w:rPr>
          <w:rFonts w:ascii="Arial" w:hAnsi="Arial" w:cs="Arial"/>
        </w:rPr>
      </w:pPr>
    </w:p>
    <w:p w:rsidR="00956332" w:rsidRDefault="00956332" w:rsidP="00E33447">
      <w:pPr>
        <w:widowControl w:val="0"/>
        <w:jc w:val="center"/>
        <w:rPr>
          <w:rFonts w:ascii="Arial" w:hAnsi="Arial" w:cs="Arial"/>
        </w:rPr>
      </w:pPr>
    </w:p>
    <w:p w:rsidR="00956332" w:rsidRDefault="00956332" w:rsidP="00E33447">
      <w:pPr>
        <w:widowControl w:val="0"/>
        <w:jc w:val="center"/>
        <w:rPr>
          <w:rFonts w:ascii="Arial" w:hAnsi="Arial" w:cs="Arial"/>
        </w:rPr>
      </w:pPr>
    </w:p>
    <w:p w:rsidR="00956332" w:rsidRDefault="00956332" w:rsidP="00E33447">
      <w:pPr>
        <w:widowControl w:val="0"/>
        <w:jc w:val="center"/>
        <w:rPr>
          <w:rFonts w:ascii="Arial" w:hAnsi="Arial" w:cs="Arial"/>
        </w:rPr>
      </w:pPr>
    </w:p>
    <w:p w:rsidR="00956332" w:rsidRDefault="00956332" w:rsidP="00561CFA">
      <w:pPr>
        <w:widowControl w:val="0"/>
        <w:jc w:val="center"/>
        <w:rPr>
          <w:rFonts w:ascii="Arial" w:hAnsi="Arial" w:cs="Arial"/>
        </w:rPr>
      </w:pPr>
    </w:p>
    <w:p w:rsidR="005B4AED" w:rsidRDefault="005A7C78" w:rsidP="00561CFA">
      <w:pPr>
        <w:widowControl w:val="0"/>
        <w:jc w:val="center"/>
        <w:rPr>
          <w:rFonts w:ascii="Arial" w:hAnsi="Arial" w:cs="Arial"/>
        </w:rPr>
      </w:pPr>
      <w:r>
        <w:rPr>
          <w:rFonts w:ascii="Arial" w:hAnsi="Arial" w:cs="Arial"/>
        </w:rPr>
        <w:t>г. Калтан 2021г.</w:t>
      </w:r>
    </w:p>
    <w:p w:rsidR="00956332" w:rsidRPr="0052765B" w:rsidRDefault="00956332" w:rsidP="00E33447">
      <w:pPr>
        <w:jc w:val="center"/>
        <w:rPr>
          <w:b/>
          <w:sz w:val="28"/>
          <w:szCs w:val="28"/>
        </w:rPr>
      </w:pPr>
      <w:r w:rsidRPr="001E4095">
        <w:rPr>
          <w:b/>
          <w:sz w:val="28"/>
          <w:szCs w:val="28"/>
        </w:rPr>
        <w:t>Содержание</w:t>
      </w:r>
    </w:p>
    <w:p w:rsidR="0052765B" w:rsidRPr="00EC4109" w:rsidRDefault="0052765B" w:rsidP="0052765B">
      <w:pPr>
        <w:jc w:val="both"/>
      </w:pPr>
    </w:p>
    <w:p w:rsidR="0052765B" w:rsidRPr="00893F5D" w:rsidRDefault="0052765B" w:rsidP="0052765B">
      <w:pPr>
        <w:jc w:val="both"/>
        <w:rPr>
          <w:b/>
        </w:rPr>
      </w:pPr>
      <w:r w:rsidRPr="00893F5D">
        <w:rPr>
          <w:b/>
        </w:rPr>
        <w:lastRenderedPageBreak/>
        <w:t>1. Существующее положение в сфере водоотведения Калтанского городского округа ……</w:t>
      </w:r>
      <w:r w:rsidR="008F0A66">
        <w:rPr>
          <w:b/>
        </w:rPr>
        <w:t>…</w:t>
      </w:r>
      <w:r w:rsidRPr="00893F5D">
        <w:rPr>
          <w:b/>
        </w:rPr>
        <w:t>…</w:t>
      </w:r>
      <w:r w:rsidR="008F0A66">
        <w:rPr>
          <w:b/>
        </w:rPr>
        <w:t>4</w:t>
      </w:r>
    </w:p>
    <w:p w:rsidR="0052765B" w:rsidRDefault="0052765B" w:rsidP="0052765B">
      <w:pPr>
        <w:jc w:val="both"/>
      </w:pPr>
      <w:r>
        <w:t xml:space="preserve">1.1. Описание структуры системы сбора, очистки и отведения сточных </w:t>
      </w:r>
      <w:r w:rsidR="00BB30A3">
        <w:t>вод и</w:t>
      </w:r>
      <w:r>
        <w:t xml:space="preserve"> деление территории на эксплуатационные зоны</w:t>
      </w:r>
      <w:r w:rsidR="005B4AED">
        <w:t>………………………………………………………………………………</w:t>
      </w:r>
      <w:r w:rsidR="008F0A66">
        <w:t>….</w:t>
      </w:r>
      <w:r w:rsidR="006F7538">
        <w:t>.</w:t>
      </w:r>
      <w:r w:rsidR="008F0A66">
        <w:t>.4</w:t>
      </w:r>
    </w:p>
    <w:p w:rsidR="004262B0" w:rsidRDefault="004262B0" w:rsidP="0052765B">
      <w:pPr>
        <w:jc w:val="both"/>
      </w:pPr>
      <w:r>
        <w:t>1.2. Описание существующих канализационных очистных сооружений,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w:t>
      </w:r>
      <w:r w:rsidR="005B4AED">
        <w:t>ицита (резерва) мощностей …...</w:t>
      </w:r>
      <w:r>
        <w:t>………</w:t>
      </w:r>
      <w:r w:rsidR="008F0A66">
        <w:t>…………...5</w:t>
      </w:r>
    </w:p>
    <w:p w:rsidR="004262B0" w:rsidRDefault="004262B0" w:rsidP="0052765B">
      <w:pPr>
        <w:jc w:val="both"/>
      </w:pPr>
      <w:r>
        <w:t>1.2.1. Описание существующих канализационных очистных сооружений …………………………</w:t>
      </w:r>
      <w:r w:rsidR="008F0A66">
        <w:t>...5</w:t>
      </w:r>
    </w:p>
    <w:p w:rsidR="004262B0" w:rsidRDefault="004262B0" w:rsidP="0052765B">
      <w:pPr>
        <w:jc w:val="both"/>
      </w:pPr>
      <w:r>
        <w:t>1.2.2. Описание соответствия применяемых технологических схем требованиям обеспечения нормативов качеств</w:t>
      </w:r>
      <w:r w:rsidR="005B4AED">
        <w:t>а сточных вод ……………………………………………...</w:t>
      </w:r>
      <w:r>
        <w:t>……………………...</w:t>
      </w:r>
      <w:r w:rsidR="008F0A66">
        <w:t>17</w:t>
      </w:r>
      <w:r>
        <w:t xml:space="preserve"> </w:t>
      </w:r>
    </w:p>
    <w:p w:rsidR="004262B0" w:rsidRDefault="004262B0" w:rsidP="0052765B">
      <w:pPr>
        <w:jc w:val="both"/>
      </w:pPr>
      <w:r>
        <w:t>1.3. Описание технологических зон водоотведения. Анализ территорий Калтанского городского округа, не охваченных централизованной системой водоотведения ………………………………</w:t>
      </w:r>
      <w:r w:rsidR="008F0A66">
        <w:t>…</w:t>
      </w:r>
      <w:r w:rsidR="00063F13">
        <w:t>20</w:t>
      </w:r>
    </w:p>
    <w:p w:rsidR="004262B0" w:rsidRDefault="004262B0" w:rsidP="0052765B">
      <w:pPr>
        <w:jc w:val="both"/>
      </w:pPr>
      <w:r>
        <w:t>1.4. Описание состояния и функционирования системы утилизации осадка сточных вод ………</w:t>
      </w:r>
      <w:r w:rsidR="008F0A66">
        <w:t>…20</w:t>
      </w:r>
    </w:p>
    <w:p w:rsidR="004262B0" w:rsidRDefault="004262B0" w:rsidP="0052765B">
      <w:pPr>
        <w:jc w:val="both"/>
      </w:pPr>
      <w:r>
        <w:t>1.5. Описание состояния и функционирования канализационных коллекторов, сетей и сооружений на них, включая оценку амортизации (износа) и определение возможности обеспечения отвода и утилизации сточны</w:t>
      </w:r>
      <w:r w:rsidR="005B4AED">
        <w:t>х вод …………………………………………………………………...</w:t>
      </w:r>
      <w:r>
        <w:t>…………...</w:t>
      </w:r>
      <w:r w:rsidR="00063F13">
        <w:t>21</w:t>
      </w:r>
      <w:r>
        <w:t xml:space="preserve"> </w:t>
      </w:r>
    </w:p>
    <w:p w:rsidR="00B678CC" w:rsidRDefault="00B678CC" w:rsidP="0052765B">
      <w:pPr>
        <w:jc w:val="both"/>
      </w:pPr>
      <w:r>
        <w:t>1.5.1. Описание сущ</w:t>
      </w:r>
      <w:r w:rsidR="006F7538">
        <w:t>ествующих канализационных сетей</w:t>
      </w:r>
      <w:r>
        <w:t>……………………..</w:t>
      </w:r>
      <w:r w:rsidR="006F7538">
        <w:t>.</w:t>
      </w:r>
      <w:r>
        <w:t>……</w:t>
      </w:r>
      <w:r w:rsidR="008F0A66">
        <w:t>.</w:t>
      </w:r>
      <w:r>
        <w:t>………………...</w:t>
      </w:r>
      <w:r w:rsidR="00063F13">
        <w:t>21</w:t>
      </w:r>
    </w:p>
    <w:p w:rsidR="00B678CC" w:rsidRDefault="00B678CC" w:rsidP="0052765B">
      <w:pPr>
        <w:jc w:val="both"/>
      </w:pPr>
      <w:r>
        <w:t>1.5.2. Описание существующих канализационных насосных станций ……………………………...</w:t>
      </w:r>
      <w:r w:rsidR="008F0A66">
        <w:t>26</w:t>
      </w:r>
    </w:p>
    <w:p w:rsidR="00B678CC" w:rsidRDefault="00B678CC" w:rsidP="0052765B">
      <w:pPr>
        <w:jc w:val="both"/>
      </w:pPr>
      <w:r>
        <w:t>1.5.3. Оценка технического состояния насосного об</w:t>
      </w:r>
      <w:r w:rsidR="005B4AED">
        <w:t>орудования существующих КНС ………..</w:t>
      </w:r>
      <w:r>
        <w:t>…</w:t>
      </w:r>
      <w:r w:rsidR="008F0A66">
        <w:t>..</w:t>
      </w:r>
      <w:r w:rsidR="00063F13">
        <w:t>.</w:t>
      </w:r>
      <w:r w:rsidR="00BB30A3">
        <w:t>.</w:t>
      </w:r>
      <w:r w:rsidR="008F0A66">
        <w:t>34</w:t>
      </w:r>
    </w:p>
    <w:p w:rsidR="00B678CC" w:rsidRDefault="00B678CC" w:rsidP="0052765B">
      <w:pPr>
        <w:jc w:val="both"/>
      </w:pPr>
      <w:r>
        <w:t>1.6. Оценка безопасности и надежности централизованных систем водоотведения и и</w:t>
      </w:r>
      <w:r w:rsidR="005B4AED">
        <w:t>х управляемости ………………………………………...</w:t>
      </w:r>
      <w:r>
        <w:t>…………………………………………………</w:t>
      </w:r>
      <w:r w:rsidR="008F0A66">
        <w:t>39</w:t>
      </w:r>
    </w:p>
    <w:p w:rsidR="00B678CC" w:rsidRDefault="00B678CC" w:rsidP="0052765B">
      <w:pPr>
        <w:jc w:val="both"/>
      </w:pPr>
      <w:r>
        <w:t>1.7. Оценка целевых показателей развития централизованной системы водоотведения …………</w:t>
      </w:r>
      <w:r w:rsidR="008F0A66">
        <w:t>…39</w:t>
      </w:r>
    </w:p>
    <w:p w:rsidR="00B678CC" w:rsidRDefault="00B678CC" w:rsidP="0052765B">
      <w:pPr>
        <w:jc w:val="both"/>
      </w:pPr>
      <w:r>
        <w:t>1.8. Оценка воздействия централизованных систем водо</w:t>
      </w:r>
      <w:r w:rsidR="005B4AED">
        <w:t>отведения на окружающую среду …..</w:t>
      </w:r>
      <w:r w:rsidR="00BB30A3">
        <w:t>.</w:t>
      </w:r>
      <w:r>
        <w:t>…</w:t>
      </w:r>
      <w:r w:rsidR="008F0A66">
        <w:t>40</w:t>
      </w:r>
    </w:p>
    <w:p w:rsidR="00B678CC" w:rsidRDefault="00B678CC" w:rsidP="0052765B">
      <w:pPr>
        <w:jc w:val="both"/>
      </w:pPr>
      <w:r>
        <w:t>1.9. Описание существующих технических и технологических проблем в системе водоотведения Калтанского город</w:t>
      </w:r>
      <w:r w:rsidR="006F7538">
        <w:t>ского округа</w:t>
      </w:r>
      <w:r w:rsidR="005B4AED">
        <w:t>………………………………………………..</w:t>
      </w:r>
      <w:r>
        <w:t>……………………</w:t>
      </w:r>
      <w:r w:rsidR="006F7538">
        <w:t>.</w:t>
      </w:r>
      <w:r>
        <w:t>…</w:t>
      </w:r>
      <w:r w:rsidR="006F7538">
        <w:t>.40</w:t>
      </w:r>
    </w:p>
    <w:p w:rsidR="00B678CC" w:rsidRDefault="00B678CC" w:rsidP="0052765B">
      <w:pPr>
        <w:jc w:val="both"/>
      </w:pPr>
    </w:p>
    <w:p w:rsidR="00B678CC" w:rsidRPr="00893F5D" w:rsidRDefault="00B678CC" w:rsidP="0052765B">
      <w:pPr>
        <w:jc w:val="both"/>
        <w:rPr>
          <w:b/>
        </w:rPr>
      </w:pPr>
      <w:r w:rsidRPr="00893F5D">
        <w:rPr>
          <w:b/>
        </w:rPr>
        <w:t>2. Существующие балансы производительности соо</w:t>
      </w:r>
      <w:r w:rsidR="006F7538">
        <w:rPr>
          <w:b/>
        </w:rPr>
        <w:t xml:space="preserve">ружений системы водоотведения </w:t>
      </w:r>
      <w:r w:rsidR="005B4AED">
        <w:rPr>
          <w:b/>
        </w:rPr>
        <w:t>…..</w:t>
      </w:r>
      <w:r w:rsidRPr="00893F5D">
        <w:rPr>
          <w:b/>
        </w:rPr>
        <w:t>…</w:t>
      </w:r>
      <w:r w:rsidR="006F7538">
        <w:rPr>
          <w:b/>
        </w:rPr>
        <w:t>.42</w:t>
      </w:r>
    </w:p>
    <w:p w:rsidR="00B678CC" w:rsidRDefault="00B678CC" w:rsidP="0052765B">
      <w:pPr>
        <w:jc w:val="both"/>
      </w:pPr>
      <w:r>
        <w:t>2.1. Баланс поступления сточных вод в централизованную систему водоотведения и отведение стоков по технологиче</w:t>
      </w:r>
      <w:r w:rsidR="005B4AED">
        <w:t>ским зонам водоотведения ………………..</w:t>
      </w:r>
      <w:r>
        <w:t>…………………………………</w:t>
      </w:r>
      <w:r w:rsidR="006F7538">
        <w:t>..42</w:t>
      </w:r>
    </w:p>
    <w:p w:rsidR="00B678CC" w:rsidRDefault="00B678CC" w:rsidP="0052765B">
      <w:pPr>
        <w:jc w:val="both"/>
      </w:pPr>
      <w:r>
        <w:t>2.2. Оценка фактического притока неорганизованного стока (сточных вод, поступающих по поверхности рельефа местности) по технолог</w:t>
      </w:r>
      <w:r w:rsidR="005B4AED">
        <w:t>ическим зонам водоотведения ………..</w:t>
      </w:r>
      <w:r>
        <w:t>……………</w:t>
      </w:r>
      <w:r w:rsidR="006F7538">
        <w:t>..45</w:t>
      </w:r>
    </w:p>
    <w:p w:rsidR="00B678CC" w:rsidRDefault="00B678CC" w:rsidP="0052765B">
      <w:pPr>
        <w:jc w:val="both"/>
      </w:pPr>
      <w:r>
        <w:t>2.3. Описание системы коммерческого учета принимаемых сточных вод и анализ планов по их установке …………………………………………………………………………………………………</w:t>
      </w:r>
      <w:r w:rsidR="006F7538">
        <w:t>45</w:t>
      </w:r>
    </w:p>
    <w:p w:rsidR="00B678CC" w:rsidRDefault="00B678CC" w:rsidP="0052765B">
      <w:pPr>
        <w:jc w:val="both"/>
      </w:pPr>
      <w:r>
        <w:t xml:space="preserve">2.4. Результаты анализа ретроспективных балансов поступления сточных вод </w:t>
      </w:r>
      <w:r w:rsidR="00893F5D">
        <w:t>в централизованную систему водоотведения с разбивкой по технологическим зонам водоотведения, с выделением зон дефицитов и резервов производственных мощностей ………………………………………………</w:t>
      </w:r>
      <w:r w:rsidR="006F7538">
        <w:t>...45</w:t>
      </w:r>
      <w:r w:rsidR="00893F5D">
        <w:t xml:space="preserve"> </w:t>
      </w:r>
      <w:r>
        <w:t xml:space="preserve"> </w:t>
      </w:r>
    </w:p>
    <w:p w:rsidR="00893F5D" w:rsidRDefault="00893F5D" w:rsidP="0052765B">
      <w:pPr>
        <w:jc w:val="both"/>
        <w:rPr>
          <w:b/>
        </w:rPr>
      </w:pPr>
      <w:r w:rsidRPr="00893F5D">
        <w:rPr>
          <w:b/>
        </w:rPr>
        <w:t>3. Перспективные расчетные расходы сточных вод ……………………………</w:t>
      </w:r>
      <w:r>
        <w:rPr>
          <w:b/>
        </w:rPr>
        <w:t>...</w:t>
      </w:r>
      <w:r w:rsidR="005B4AED">
        <w:rPr>
          <w:b/>
        </w:rPr>
        <w:t>…………..</w:t>
      </w:r>
      <w:r w:rsidRPr="00893F5D">
        <w:rPr>
          <w:b/>
        </w:rPr>
        <w:t>…</w:t>
      </w:r>
      <w:r w:rsidR="006F7538">
        <w:rPr>
          <w:b/>
        </w:rPr>
        <w:t>…50</w:t>
      </w:r>
    </w:p>
    <w:p w:rsidR="00893F5D" w:rsidRDefault="00893F5D" w:rsidP="0052765B">
      <w:pPr>
        <w:jc w:val="both"/>
      </w:pPr>
      <w:r>
        <w:t>3.1. Сведения о фактическом и ожидаемом поступлении сточных вод в централизованною систему водоотведения (годовое, сред</w:t>
      </w:r>
      <w:r w:rsidR="005B4AED">
        <w:t>несуточное) …………………………………………………..</w:t>
      </w:r>
      <w:r>
        <w:t>………</w:t>
      </w:r>
      <w:r w:rsidR="006F7538">
        <w:t>…50</w:t>
      </w:r>
    </w:p>
    <w:p w:rsidR="00893F5D" w:rsidRDefault="00893F5D" w:rsidP="0052765B">
      <w:pPr>
        <w:jc w:val="both"/>
      </w:pPr>
      <w:r>
        <w:t>3.2. Структура централизованной системы водоотведения (эксплуатационные и технологические зоны) ………………………………………………………</w:t>
      </w:r>
      <w:r w:rsidR="005B4AED">
        <w:t>..</w:t>
      </w:r>
      <w:r>
        <w:t>……………………………………………</w:t>
      </w:r>
      <w:r w:rsidR="006F7538">
        <w:t>.50</w:t>
      </w:r>
    </w:p>
    <w:p w:rsidR="00893F5D" w:rsidRDefault="00893F5D" w:rsidP="0052765B">
      <w:pPr>
        <w:jc w:val="both"/>
      </w:pPr>
      <w:r>
        <w:t xml:space="preserve">3.3. Расчет требуемой мощности очистных сооружений, исходя из данных о перспективном расходе сточных вод, с указанием требуемых объемов приема и очистки сточных вод, дефицита </w:t>
      </w:r>
      <w:r>
        <w:lastRenderedPageBreak/>
        <w:t>(резерва) мощностей по технологическим зонам действия сооружений, с разбивкой по годам …</w:t>
      </w:r>
      <w:r w:rsidR="006F7538">
        <w:t>………...…..50</w:t>
      </w:r>
    </w:p>
    <w:p w:rsidR="00893F5D" w:rsidRDefault="00893F5D" w:rsidP="0052765B">
      <w:pPr>
        <w:jc w:val="both"/>
      </w:pPr>
    </w:p>
    <w:p w:rsidR="00893F5D" w:rsidRDefault="00893F5D" w:rsidP="0052765B">
      <w:pPr>
        <w:jc w:val="both"/>
      </w:pPr>
      <w:r>
        <w:rPr>
          <w:b/>
        </w:rPr>
        <w:t>4. Предложения по строительству, реконструкции и модернизации (</w:t>
      </w:r>
      <w:r w:rsidR="006C4206">
        <w:rPr>
          <w:b/>
        </w:rPr>
        <w:t>техническому</w:t>
      </w:r>
      <w:r>
        <w:rPr>
          <w:b/>
        </w:rPr>
        <w:t xml:space="preserve"> перевооружению) объектов (в том числе линейных)</w:t>
      </w:r>
      <w:r w:rsidR="006C4206">
        <w:rPr>
          <w:b/>
        </w:rPr>
        <w:t xml:space="preserve"> централизованной системы водоотв</w:t>
      </w:r>
      <w:r w:rsidR="005B4AED">
        <w:rPr>
          <w:b/>
        </w:rPr>
        <w:t>едения ………………………………………………………………...</w:t>
      </w:r>
      <w:r w:rsidR="006C4206">
        <w:rPr>
          <w:b/>
        </w:rPr>
        <w:t>………………………...5</w:t>
      </w:r>
      <w:r w:rsidR="006F7538">
        <w:rPr>
          <w:b/>
        </w:rPr>
        <w:t>3</w:t>
      </w:r>
      <w:r>
        <w:t xml:space="preserve">     </w:t>
      </w:r>
    </w:p>
    <w:p w:rsidR="006C4206" w:rsidRDefault="006C4206" w:rsidP="0052765B">
      <w:pPr>
        <w:jc w:val="both"/>
      </w:pPr>
      <w:r>
        <w:t xml:space="preserve">4.1. Различные сценарии развития системы водоотведения Калтанского городского округа </w:t>
      </w:r>
      <w:r w:rsidR="006F7538">
        <w:t>..</w:t>
      </w:r>
      <w:r>
        <w:t>…</w:t>
      </w:r>
      <w:r w:rsidR="00BB30A3">
        <w:t>.</w:t>
      </w:r>
      <w:r>
        <w:t>…</w:t>
      </w:r>
      <w:r w:rsidR="006F7538">
        <w:t>.53</w:t>
      </w:r>
    </w:p>
    <w:p w:rsidR="006C4206" w:rsidRDefault="006C4206" w:rsidP="0052765B">
      <w:pPr>
        <w:jc w:val="both"/>
      </w:pPr>
      <w:r>
        <w:t>4.2. Описание мероприятий по строительству, реконструкции и модернизации объектов централизованной системы водоотведения ………………………………………………</w:t>
      </w:r>
      <w:r w:rsidR="005B4AED">
        <w:t>..</w:t>
      </w:r>
      <w:r>
        <w:t>…</w:t>
      </w:r>
      <w:r w:rsidR="006F7538">
        <w:t>.</w:t>
      </w:r>
      <w:r>
        <w:t>……</w:t>
      </w:r>
      <w:r w:rsidR="00BB30A3">
        <w:t>.</w:t>
      </w:r>
      <w:r>
        <w:t>…</w:t>
      </w:r>
      <w:r w:rsidR="006F7538">
        <w:t>55</w:t>
      </w:r>
    </w:p>
    <w:p w:rsidR="00DE4B73" w:rsidRDefault="00DE4B73" w:rsidP="0052765B">
      <w:pPr>
        <w:jc w:val="both"/>
      </w:pPr>
    </w:p>
    <w:p w:rsidR="00DE4B73" w:rsidRDefault="00DE4B73" w:rsidP="0052765B">
      <w:pPr>
        <w:jc w:val="both"/>
      </w:pPr>
      <w:r>
        <w:t>Приложение 1 - Схема канализационных сетей г. Кал</w:t>
      </w:r>
      <w:r w:rsidR="005B4AED">
        <w:t>тан по состоянию на 201</w:t>
      </w:r>
      <w:r w:rsidR="00BA1B0C">
        <w:t>8</w:t>
      </w:r>
      <w:r w:rsidR="005B4AED">
        <w:t>г. …………..</w:t>
      </w:r>
      <w:r>
        <w:t>…...</w:t>
      </w:r>
      <w:r w:rsidR="00063F13">
        <w:t>66</w:t>
      </w:r>
    </w:p>
    <w:p w:rsidR="00DE4B73" w:rsidRDefault="00DE4B73" w:rsidP="0052765B">
      <w:pPr>
        <w:jc w:val="both"/>
      </w:pPr>
      <w:r>
        <w:tab/>
      </w:r>
      <w:r>
        <w:tab/>
        <w:t xml:space="preserve">     Схема канализационных сетей п</w:t>
      </w:r>
      <w:r w:rsidR="00BA1B0C">
        <w:t>. Постоянный по состоянию на 2018</w:t>
      </w:r>
      <w:r>
        <w:t>г. …………</w:t>
      </w:r>
      <w:r w:rsidR="00063F13">
        <w:t>67</w:t>
      </w:r>
    </w:p>
    <w:p w:rsidR="00DE4B73" w:rsidRDefault="00DE4B73" w:rsidP="0052765B">
      <w:pPr>
        <w:jc w:val="both"/>
      </w:pPr>
      <w:r>
        <w:tab/>
      </w:r>
      <w:r>
        <w:tab/>
        <w:t xml:space="preserve">     Схема канализационных сетей п. Малиновка по состоянию на 201</w:t>
      </w:r>
      <w:r w:rsidR="00BA1B0C">
        <w:t>8</w:t>
      </w:r>
      <w:r>
        <w:t>г. …………</w:t>
      </w:r>
      <w:r w:rsidR="00063F13">
        <w:t>..68</w:t>
      </w:r>
    </w:p>
    <w:p w:rsidR="00DE4B73" w:rsidRDefault="00DE4B73" w:rsidP="0052765B">
      <w:pPr>
        <w:jc w:val="both"/>
      </w:pPr>
    </w:p>
    <w:p w:rsidR="00893F5D" w:rsidRPr="0052765B" w:rsidRDefault="00893F5D" w:rsidP="0052765B">
      <w:pPr>
        <w:jc w:val="both"/>
      </w:pPr>
    </w:p>
    <w:p w:rsidR="00956332" w:rsidRPr="00A71329" w:rsidRDefault="00956332" w:rsidP="004F4E47">
      <w:pPr>
        <w:widowControl w:val="0"/>
        <w:spacing w:line="360" w:lineRule="auto"/>
        <w:ind w:right="-88"/>
        <w:rPr>
          <w:sz w:val="28"/>
          <w:szCs w:val="28"/>
          <w:lang w:eastAsia="en-US"/>
        </w:rPr>
      </w:pPr>
    </w:p>
    <w:p w:rsidR="00FB2899" w:rsidRDefault="00FB2899" w:rsidP="00430A60">
      <w:pPr>
        <w:spacing w:line="360" w:lineRule="auto"/>
        <w:ind w:firstLine="709"/>
        <w:jc w:val="both"/>
        <w:outlineLvl w:val="0"/>
        <w:rPr>
          <w:b/>
          <w:sz w:val="28"/>
          <w:szCs w:val="28"/>
        </w:rPr>
      </w:pPr>
      <w:bookmarkStart w:id="2" w:name="_Toc409508577"/>
      <w:bookmarkStart w:id="3" w:name="_Toc422399624"/>
    </w:p>
    <w:p w:rsidR="00FB2899" w:rsidRDefault="00FB2899" w:rsidP="00430A60">
      <w:pPr>
        <w:spacing w:line="360" w:lineRule="auto"/>
        <w:ind w:firstLine="709"/>
        <w:jc w:val="both"/>
        <w:outlineLvl w:val="0"/>
        <w:rPr>
          <w:b/>
          <w:sz w:val="28"/>
          <w:szCs w:val="28"/>
        </w:rPr>
      </w:pPr>
    </w:p>
    <w:p w:rsidR="00FB2899" w:rsidRDefault="00FB2899" w:rsidP="00430A60">
      <w:pPr>
        <w:spacing w:line="360" w:lineRule="auto"/>
        <w:ind w:firstLine="709"/>
        <w:jc w:val="both"/>
        <w:outlineLvl w:val="0"/>
        <w:rPr>
          <w:b/>
          <w:sz w:val="28"/>
          <w:szCs w:val="28"/>
        </w:rPr>
      </w:pPr>
    </w:p>
    <w:p w:rsidR="006F7538" w:rsidRDefault="006F7538" w:rsidP="00430A60">
      <w:pPr>
        <w:spacing w:line="360" w:lineRule="auto"/>
        <w:ind w:firstLine="709"/>
        <w:jc w:val="both"/>
        <w:outlineLvl w:val="0"/>
        <w:rPr>
          <w:b/>
          <w:sz w:val="28"/>
          <w:szCs w:val="28"/>
        </w:rPr>
      </w:pPr>
    </w:p>
    <w:p w:rsidR="006F7538" w:rsidRDefault="006F7538" w:rsidP="00430A60">
      <w:pPr>
        <w:spacing w:line="360" w:lineRule="auto"/>
        <w:ind w:firstLine="709"/>
        <w:jc w:val="both"/>
        <w:outlineLvl w:val="0"/>
        <w:rPr>
          <w:b/>
          <w:sz w:val="28"/>
          <w:szCs w:val="28"/>
        </w:rPr>
      </w:pPr>
    </w:p>
    <w:p w:rsidR="006F7538" w:rsidRDefault="006F7538" w:rsidP="00430A60">
      <w:pPr>
        <w:spacing w:line="360" w:lineRule="auto"/>
        <w:ind w:firstLine="709"/>
        <w:jc w:val="both"/>
        <w:outlineLvl w:val="0"/>
        <w:rPr>
          <w:b/>
          <w:sz w:val="28"/>
          <w:szCs w:val="28"/>
        </w:rPr>
      </w:pPr>
    </w:p>
    <w:p w:rsidR="006F7538" w:rsidRDefault="006F7538" w:rsidP="00430A60">
      <w:pPr>
        <w:spacing w:line="360" w:lineRule="auto"/>
        <w:ind w:firstLine="709"/>
        <w:jc w:val="both"/>
        <w:outlineLvl w:val="0"/>
        <w:rPr>
          <w:b/>
          <w:sz w:val="28"/>
          <w:szCs w:val="28"/>
        </w:rPr>
      </w:pPr>
    </w:p>
    <w:p w:rsidR="006F7538" w:rsidRDefault="006F7538" w:rsidP="00430A60">
      <w:pPr>
        <w:spacing w:line="360" w:lineRule="auto"/>
        <w:ind w:firstLine="709"/>
        <w:jc w:val="both"/>
        <w:outlineLvl w:val="0"/>
        <w:rPr>
          <w:b/>
          <w:sz w:val="28"/>
          <w:szCs w:val="28"/>
        </w:rPr>
      </w:pPr>
    </w:p>
    <w:p w:rsidR="006F7538" w:rsidRDefault="006F7538" w:rsidP="00430A60">
      <w:pPr>
        <w:spacing w:line="360" w:lineRule="auto"/>
        <w:ind w:firstLine="709"/>
        <w:jc w:val="both"/>
        <w:outlineLvl w:val="0"/>
        <w:rPr>
          <w:b/>
          <w:sz w:val="28"/>
          <w:szCs w:val="28"/>
        </w:rPr>
      </w:pPr>
    </w:p>
    <w:p w:rsidR="006F7538" w:rsidRDefault="006F7538" w:rsidP="00430A60">
      <w:pPr>
        <w:spacing w:line="360" w:lineRule="auto"/>
        <w:ind w:firstLine="709"/>
        <w:jc w:val="both"/>
        <w:outlineLvl w:val="0"/>
        <w:rPr>
          <w:b/>
          <w:sz w:val="28"/>
          <w:szCs w:val="28"/>
        </w:rPr>
      </w:pPr>
    </w:p>
    <w:p w:rsidR="006F7538" w:rsidRDefault="006F7538" w:rsidP="00430A60">
      <w:pPr>
        <w:spacing w:line="360" w:lineRule="auto"/>
        <w:ind w:firstLine="709"/>
        <w:jc w:val="both"/>
        <w:outlineLvl w:val="0"/>
        <w:rPr>
          <w:b/>
          <w:sz w:val="28"/>
          <w:szCs w:val="28"/>
        </w:rPr>
      </w:pPr>
    </w:p>
    <w:p w:rsidR="006F7538" w:rsidRDefault="006F7538" w:rsidP="00430A60">
      <w:pPr>
        <w:spacing w:line="360" w:lineRule="auto"/>
        <w:ind w:firstLine="709"/>
        <w:jc w:val="both"/>
        <w:outlineLvl w:val="0"/>
        <w:rPr>
          <w:b/>
          <w:sz w:val="28"/>
          <w:szCs w:val="28"/>
        </w:rPr>
      </w:pPr>
    </w:p>
    <w:p w:rsidR="006F7538" w:rsidRDefault="006F7538" w:rsidP="00430A60">
      <w:pPr>
        <w:spacing w:line="360" w:lineRule="auto"/>
        <w:ind w:firstLine="709"/>
        <w:jc w:val="both"/>
        <w:outlineLvl w:val="0"/>
        <w:rPr>
          <w:b/>
          <w:sz w:val="28"/>
          <w:szCs w:val="28"/>
        </w:rPr>
      </w:pPr>
    </w:p>
    <w:p w:rsidR="006F7538" w:rsidRDefault="006F7538" w:rsidP="00430A60">
      <w:pPr>
        <w:spacing w:line="360" w:lineRule="auto"/>
        <w:ind w:firstLine="709"/>
        <w:jc w:val="both"/>
        <w:outlineLvl w:val="0"/>
        <w:rPr>
          <w:b/>
          <w:sz w:val="28"/>
          <w:szCs w:val="28"/>
        </w:rPr>
      </w:pPr>
    </w:p>
    <w:p w:rsidR="006F7538" w:rsidRDefault="006F7538" w:rsidP="00430A60">
      <w:pPr>
        <w:spacing w:line="360" w:lineRule="auto"/>
        <w:ind w:firstLine="709"/>
        <w:jc w:val="both"/>
        <w:outlineLvl w:val="0"/>
        <w:rPr>
          <w:b/>
          <w:sz w:val="28"/>
          <w:szCs w:val="28"/>
        </w:rPr>
      </w:pPr>
    </w:p>
    <w:p w:rsidR="006F7538" w:rsidRDefault="006F7538" w:rsidP="00430A60">
      <w:pPr>
        <w:spacing w:line="360" w:lineRule="auto"/>
        <w:ind w:firstLine="709"/>
        <w:jc w:val="both"/>
        <w:outlineLvl w:val="0"/>
        <w:rPr>
          <w:b/>
          <w:sz w:val="28"/>
          <w:szCs w:val="28"/>
        </w:rPr>
      </w:pPr>
    </w:p>
    <w:p w:rsidR="00354389" w:rsidRDefault="00354389" w:rsidP="00430A60">
      <w:pPr>
        <w:spacing w:line="360" w:lineRule="auto"/>
        <w:ind w:firstLine="709"/>
        <w:jc w:val="both"/>
        <w:outlineLvl w:val="0"/>
        <w:rPr>
          <w:b/>
          <w:sz w:val="28"/>
          <w:szCs w:val="28"/>
        </w:rPr>
      </w:pPr>
    </w:p>
    <w:p w:rsidR="00354389" w:rsidRDefault="00354389" w:rsidP="00430A60">
      <w:pPr>
        <w:spacing w:line="360" w:lineRule="auto"/>
        <w:ind w:firstLine="709"/>
        <w:jc w:val="both"/>
        <w:outlineLvl w:val="0"/>
        <w:rPr>
          <w:b/>
          <w:sz w:val="28"/>
          <w:szCs w:val="28"/>
        </w:rPr>
      </w:pPr>
    </w:p>
    <w:p w:rsidR="006F7538" w:rsidRDefault="006F7538" w:rsidP="00430A60">
      <w:pPr>
        <w:spacing w:line="360" w:lineRule="auto"/>
        <w:ind w:firstLine="709"/>
        <w:jc w:val="both"/>
        <w:outlineLvl w:val="0"/>
        <w:rPr>
          <w:b/>
          <w:sz w:val="28"/>
          <w:szCs w:val="28"/>
        </w:rPr>
      </w:pPr>
    </w:p>
    <w:p w:rsidR="006F7538" w:rsidRDefault="006F7538" w:rsidP="00430A60">
      <w:pPr>
        <w:spacing w:line="360" w:lineRule="auto"/>
        <w:ind w:firstLine="709"/>
        <w:jc w:val="both"/>
        <w:outlineLvl w:val="0"/>
        <w:rPr>
          <w:b/>
          <w:sz w:val="28"/>
          <w:szCs w:val="28"/>
        </w:rPr>
      </w:pPr>
    </w:p>
    <w:p w:rsidR="00956332" w:rsidRDefault="00956332" w:rsidP="00FB2899">
      <w:pPr>
        <w:pStyle w:val="af1"/>
        <w:jc w:val="both"/>
        <w:rPr>
          <w:rFonts w:ascii="Times New Roman" w:hAnsi="Times New Roman"/>
          <w:b/>
          <w:sz w:val="28"/>
          <w:szCs w:val="28"/>
        </w:rPr>
      </w:pPr>
      <w:r w:rsidRPr="00FB2899">
        <w:rPr>
          <w:rFonts w:ascii="Times New Roman" w:hAnsi="Times New Roman"/>
          <w:b/>
          <w:sz w:val="28"/>
          <w:szCs w:val="28"/>
        </w:rPr>
        <w:lastRenderedPageBreak/>
        <w:t>1. Существующее положение в сфере водоотведения Калтанского городского округа</w:t>
      </w:r>
      <w:bookmarkEnd w:id="2"/>
      <w:bookmarkEnd w:id="3"/>
      <w:r w:rsidR="00FB2899">
        <w:rPr>
          <w:rFonts w:ascii="Times New Roman" w:hAnsi="Times New Roman"/>
          <w:b/>
          <w:sz w:val="28"/>
          <w:szCs w:val="28"/>
        </w:rPr>
        <w:t>.</w:t>
      </w:r>
    </w:p>
    <w:p w:rsidR="00FB2899" w:rsidRPr="00FB2899" w:rsidRDefault="00FB2899" w:rsidP="00FB2899">
      <w:pPr>
        <w:pStyle w:val="af1"/>
        <w:jc w:val="both"/>
        <w:rPr>
          <w:rFonts w:ascii="Times New Roman" w:hAnsi="Times New Roman"/>
          <w:b/>
          <w:sz w:val="28"/>
          <w:szCs w:val="28"/>
        </w:rPr>
      </w:pPr>
    </w:p>
    <w:p w:rsidR="00956332" w:rsidRPr="00FB2899" w:rsidRDefault="00956332" w:rsidP="00FB2899">
      <w:pPr>
        <w:pStyle w:val="af1"/>
        <w:jc w:val="both"/>
        <w:rPr>
          <w:rFonts w:ascii="Times New Roman" w:hAnsi="Times New Roman"/>
          <w:b/>
          <w:sz w:val="24"/>
          <w:szCs w:val="24"/>
        </w:rPr>
      </w:pPr>
      <w:bookmarkStart w:id="4" w:name="_Toc409508578"/>
      <w:bookmarkStart w:id="5" w:name="_Toc422399625"/>
      <w:r w:rsidRPr="00FB2899">
        <w:rPr>
          <w:rFonts w:ascii="Times New Roman" w:hAnsi="Times New Roman"/>
          <w:b/>
          <w:sz w:val="24"/>
          <w:szCs w:val="24"/>
        </w:rPr>
        <w:t>1.1. Описание структуры системы сбора, очистки и отведения сточных вод и деление территории на эксплуатационные зоны</w:t>
      </w:r>
      <w:bookmarkEnd w:id="4"/>
      <w:bookmarkEnd w:id="5"/>
    </w:p>
    <w:p w:rsidR="00AD45AD" w:rsidRDefault="00AD45AD" w:rsidP="00FB2899">
      <w:pPr>
        <w:pStyle w:val="af1"/>
        <w:ind w:firstLine="709"/>
        <w:jc w:val="both"/>
        <w:rPr>
          <w:rFonts w:ascii="Times New Roman" w:hAnsi="Times New Roman"/>
          <w:sz w:val="24"/>
          <w:szCs w:val="24"/>
        </w:rPr>
      </w:pPr>
    </w:p>
    <w:p w:rsidR="00AD45AD" w:rsidRDefault="00956332" w:rsidP="00AD45AD">
      <w:pPr>
        <w:pStyle w:val="af1"/>
        <w:ind w:firstLine="360"/>
        <w:jc w:val="both"/>
        <w:rPr>
          <w:rFonts w:ascii="Times New Roman" w:hAnsi="Times New Roman"/>
          <w:sz w:val="24"/>
          <w:szCs w:val="24"/>
        </w:rPr>
      </w:pPr>
      <w:r w:rsidRPr="00FB2899">
        <w:rPr>
          <w:rFonts w:ascii="Times New Roman" w:hAnsi="Times New Roman"/>
          <w:sz w:val="24"/>
          <w:szCs w:val="24"/>
        </w:rPr>
        <w:t>В настоящее время в Калтанском городском округе централизованная система водоотведения, предназначенная для приема, транспортировки и очистки сточных вод, образовавшихся в результате хозяйственно-бытовой деятельности населения, существует в г. Калтан, п. Постоянный и п. Малиновка.</w:t>
      </w:r>
      <w:r w:rsidR="00AD45AD">
        <w:rPr>
          <w:rFonts w:ascii="Times New Roman" w:hAnsi="Times New Roman"/>
          <w:sz w:val="24"/>
          <w:szCs w:val="24"/>
        </w:rPr>
        <w:t xml:space="preserve"> На каждой из этих территорий расположен отдельный комплекс водоотведения, состоящий из самотечных и напорных сетей, канализационных насосных станций и очистных сооружений сточных вод. В связи с отсутствием ливневой канализации на всех трех территориях система водоотведения является общесплавной.</w:t>
      </w:r>
    </w:p>
    <w:p w:rsidR="00956332" w:rsidRPr="00FB2899" w:rsidRDefault="00956332" w:rsidP="00FB2899">
      <w:pPr>
        <w:pStyle w:val="af1"/>
        <w:ind w:firstLine="709"/>
        <w:jc w:val="both"/>
        <w:rPr>
          <w:rFonts w:ascii="Times New Roman" w:hAnsi="Times New Roman"/>
          <w:color w:val="000000"/>
          <w:sz w:val="24"/>
          <w:szCs w:val="24"/>
        </w:rPr>
      </w:pPr>
      <w:r w:rsidRPr="00FB2899">
        <w:rPr>
          <w:rFonts w:ascii="Times New Roman" w:hAnsi="Times New Roman"/>
          <w:sz w:val="24"/>
          <w:szCs w:val="24"/>
        </w:rPr>
        <w:t xml:space="preserve">В Калтанском городском округе выделяется 1 эксплуатационная зона водоотведения. Обслуживание всех объектов системы водоотведения осуществляет </w:t>
      </w:r>
      <w:r w:rsidR="00F9654F">
        <w:rPr>
          <w:rFonts w:ascii="Times New Roman" w:hAnsi="Times New Roman"/>
          <w:sz w:val="24"/>
          <w:szCs w:val="24"/>
        </w:rPr>
        <w:t>ООО</w:t>
      </w:r>
      <w:r w:rsidR="00BA1B0C">
        <w:rPr>
          <w:rFonts w:ascii="Times New Roman" w:hAnsi="Times New Roman"/>
          <w:sz w:val="24"/>
          <w:szCs w:val="24"/>
        </w:rPr>
        <w:t xml:space="preserve"> </w:t>
      </w:r>
      <w:r w:rsidR="00F9654F">
        <w:rPr>
          <w:rFonts w:ascii="Times New Roman" w:hAnsi="Times New Roman"/>
          <w:sz w:val="24"/>
          <w:szCs w:val="24"/>
        </w:rPr>
        <w:t>«Водоканал</w:t>
      </w:r>
      <w:r w:rsidR="00D12520" w:rsidRPr="00FB2899">
        <w:rPr>
          <w:rFonts w:ascii="Times New Roman" w:hAnsi="Times New Roman"/>
          <w:sz w:val="24"/>
          <w:szCs w:val="24"/>
        </w:rPr>
        <w:t>»</w:t>
      </w:r>
      <w:r w:rsidRPr="00FB2899">
        <w:rPr>
          <w:rFonts w:ascii="Times New Roman" w:hAnsi="Times New Roman"/>
          <w:color w:val="000000"/>
          <w:sz w:val="24"/>
          <w:szCs w:val="24"/>
        </w:rPr>
        <w:t>.</w:t>
      </w:r>
    </w:p>
    <w:p w:rsidR="00FB2899" w:rsidRDefault="00FB2899" w:rsidP="00FB2899">
      <w:pPr>
        <w:pStyle w:val="af1"/>
        <w:ind w:firstLine="709"/>
        <w:jc w:val="both"/>
        <w:rPr>
          <w:rFonts w:ascii="Times New Roman" w:hAnsi="Times New Roman"/>
          <w:sz w:val="24"/>
          <w:szCs w:val="24"/>
        </w:rPr>
      </w:pPr>
    </w:p>
    <w:p w:rsidR="00956332" w:rsidRPr="00FB2899" w:rsidRDefault="00956332" w:rsidP="00FB2899">
      <w:pPr>
        <w:pStyle w:val="af1"/>
        <w:ind w:firstLine="709"/>
        <w:jc w:val="both"/>
        <w:rPr>
          <w:rFonts w:ascii="Times New Roman" w:hAnsi="Times New Roman"/>
          <w:sz w:val="24"/>
          <w:szCs w:val="24"/>
        </w:rPr>
      </w:pPr>
      <w:r w:rsidRPr="00FB2899">
        <w:rPr>
          <w:rFonts w:ascii="Times New Roman" w:hAnsi="Times New Roman"/>
          <w:sz w:val="24"/>
          <w:szCs w:val="24"/>
        </w:rPr>
        <w:t xml:space="preserve">Сточные воды от объектов жилья, предприятий и организаций </w:t>
      </w:r>
      <w:r w:rsidRPr="00FB2899">
        <w:rPr>
          <w:rFonts w:ascii="Times New Roman" w:hAnsi="Times New Roman"/>
          <w:b/>
          <w:sz w:val="24"/>
          <w:szCs w:val="24"/>
        </w:rPr>
        <w:t>г. Калтан</w:t>
      </w:r>
      <w:r w:rsidRPr="00FB2899">
        <w:rPr>
          <w:rFonts w:ascii="Times New Roman" w:hAnsi="Times New Roman"/>
          <w:sz w:val="24"/>
          <w:szCs w:val="24"/>
        </w:rPr>
        <w:t xml:space="preserve"> собираются и подаются системой самотечных канализационных трубопроводов в коллектор диаметром 500 мм, по которому стоки подаются в приемный резервуар канализационной насосной станции (КНС</w:t>
      </w:r>
      <w:r w:rsidR="0065547A" w:rsidRPr="00FB2899">
        <w:rPr>
          <w:rFonts w:ascii="Times New Roman" w:hAnsi="Times New Roman"/>
          <w:sz w:val="24"/>
          <w:szCs w:val="24"/>
        </w:rPr>
        <w:t>). От</w:t>
      </w:r>
      <w:r w:rsidRPr="00FB2899">
        <w:rPr>
          <w:rFonts w:ascii="Times New Roman" w:hAnsi="Times New Roman"/>
          <w:sz w:val="24"/>
          <w:szCs w:val="24"/>
        </w:rPr>
        <w:t xml:space="preserve"> КНС сточные воды по напорному коллектору диаметром 500 мм подаются в приемную камеру очистных сооружений канализации г. Калтан. Стоки от предприятий ОАО «</w:t>
      </w:r>
      <w:proofErr w:type="spellStart"/>
      <w:r w:rsidRPr="00FB2899">
        <w:rPr>
          <w:rFonts w:ascii="Times New Roman" w:hAnsi="Times New Roman"/>
          <w:sz w:val="24"/>
          <w:szCs w:val="24"/>
        </w:rPr>
        <w:t>КВОиТ</w:t>
      </w:r>
      <w:proofErr w:type="spellEnd"/>
      <w:r w:rsidRPr="00FB2899">
        <w:rPr>
          <w:rFonts w:ascii="Times New Roman" w:hAnsi="Times New Roman"/>
          <w:sz w:val="24"/>
          <w:szCs w:val="24"/>
        </w:rPr>
        <w:t>» и ООО «Промкомбинат» перекачиваются непосредственно в приемную камеру очистных сооружений.</w:t>
      </w:r>
    </w:p>
    <w:p w:rsidR="00FB2899" w:rsidRDefault="00FB2899" w:rsidP="00FB2899">
      <w:pPr>
        <w:pStyle w:val="af1"/>
        <w:jc w:val="both"/>
        <w:rPr>
          <w:rFonts w:ascii="Times New Roman" w:hAnsi="Times New Roman"/>
          <w:sz w:val="24"/>
          <w:szCs w:val="24"/>
        </w:rPr>
      </w:pPr>
    </w:p>
    <w:p w:rsidR="00956332" w:rsidRPr="00FB2899" w:rsidRDefault="00956332" w:rsidP="00AD45AD">
      <w:pPr>
        <w:pStyle w:val="af1"/>
        <w:ind w:firstLine="709"/>
        <w:jc w:val="both"/>
        <w:rPr>
          <w:rFonts w:ascii="Times New Roman" w:hAnsi="Times New Roman"/>
          <w:sz w:val="24"/>
          <w:szCs w:val="24"/>
        </w:rPr>
      </w:pPr>
      <w:r w:rsidRPr="00FB2899">
        <w:rPr>
          <w:rFonts w:ascii="Times New Roman" w:hAnsi="Times New Roman"/>
          <w:sz w:val="24"/>
          <w:szCs w:val="24"/>
        </w:rPr>
        <w:t xml:space="preserve">Сточные воды от объектов жилья и организаций </w:t>
      </w:r>
      <w:r w:rsidRPr="00FB2899">
        <w:rPr>
          <w:rFonts w:ascii="Times New Roman" w:hAnsi="Times New Roman"/>
          <w:b/>
          <w:sz w:val="24"/>
          <w:szCs w:val="24"/>
        </w:rPr>
        <w:t>п. Постоянный</w:t>
      </w:r>
      <w:r w:rsidRPr="00FB2899">
        <w:rPr>
          <w:rFonts w:ascii="Times New Roman" w:hAnsi="Times New Roman"/>
          <w:sz w:val="24"/>
          <w:szCs w:val="24"/>
        </w:rPr>
        <w:t xml:space="preserve"> собираются и подаются системой самотечных канализационных трубопроводов в коллектор диаметром 500 мм, по которому стоки подаются в приемный резервуар КНС. От КНС сточные воды по двум напорным коллекторам диаметром 260 мм подаются в приемную камеру очистных сооружений канализации п. Постоянный.</w:t>
      </w:r>
      <w:r w:rsidR="00AD45AD">
        <w:rPr>
          <w:rFonts w:ascii="Times New Roman" w:hAnsi="Times New Roman"/>
          <w:sz w:val="24"/>
          <w:szCs w:val="24"/>
        </w:rPr>
        <w:t xml:space="preserve"> </w:t>
      </w:r>
      <w:r w:rsidRPr="00FB2899">
        <w:rPr>
          <w:rFonts w:ascii="Times New Roman" w:hAnsi="Times New Roman"/>
          <w:sz w:val="24"/>
          <w:szCs w:val="24"/>
        </w:rPr>
        <w:t xml:space="preserve">Также на очистные сооружения п. Постоянный вывозятся стоки от промышленных предприятий, расположенных на территории поселка, и предприятий, школ и жилых домов, расположенных в п. Малышев Лог и п. </w:t>
      </w:r>
      <w:proofErr w:type="spellStart"/>
      <w:r w:rsidRPr="00FB2899">
        <w:rPr>
          <w:rFonts w:ascii="Times New Roman" w:hAnsi="Times New Roman"/>
          <w:sz w:val="24"/>
          <w:szCs w:val="24"/>
        </w:rPr>
        <w:t>Шушталеп</w:t>
      </w:r>
      <w:proofErr w:type="spellEnd"/>
      <w:r w:rsidRPr="00FB2899">
        <w:rPr>
          <w:rFonts w:ascii="Times New Roman" w:hAnsi="Times New Roman"/>
          <w:sz w:val="24"/>
          <w:szCs w:val="24"/>
        </w:rPr>
        <w:t>.</w:t>
      </w:r>
    </w:p>
    <w:p w:rsidR="00AD45AD" w:rsidRDefault="00AD45AD" w:rsidP="00FB2899">
      <w:pPr>
        <w:pStyle w:val="af1"/>
        <w:jc w:val="both"/>
        <w:rPr>
          <w:rFonts w:ascii="Times New Roman" w:hAnsi="Times New Roman"/>
          <w:sz w:val="24"/>
          <w:szCs w:val="24"/>
        </w:rPr>
      </w:pPr>
    </w:p>
    <w:p w:rsidR="00956332" w:rsidRPr="00AD45AD" w:rsidRDefault="00956332" w:rsidP="00AD45AD">
      <w:pPr>
        <w:pStyle w:val="af1"/>
        <w:ind w:firstLine="709"/>
        <w:jc w:val="both"/>
        <w:rPr>
          <w:rFonts w:ascii="Times New Roman" w:hAnsi="Times New Roman"/>
          <w:sz w:val="24"/>
          <w:szCs w:val="24"/>
        </w:rPr>
      </w:pPr>
      <w:r w:rsidRPr="00AD45AD">
        <w:rPr>
          <w:rFonts w:ascii="Times New Roman" w:hAnsi="Times New Roman"/>
          <w:sz w:val="24"/>
          <w:szCs w:val="24"/>
        </w:rPr>
        <w:t xml:space="preserve">Сточные воды от объектов жилья и организаций </w:t>
      </w:r>
      <w:r w:rsidRPr="00AD45AD">
        <w:rPr>
          <w:rFonts w:ascii="Times New Roman" w:hAnsi="Times New Roman"/>
          <w:b/>
          <w:sz w:val="24"/>
          <w:szCs w:val="24"/>
        </w:rPr>
        <w:t>п. Малиновка</w:t>
      </w:r>
      <w:r w:rsidRPr="00AD45AD">
        <w:rPr>
          <w:rFonts w:ascii="Times New Roman" w:hAnsi="Times New Roman"/>
          <w:sz w:val="24"/>
          <w:szCs w:val="24"/>
        </w:rPr>
        <w:t xml:space="preserve"> собираются и подаются системой самотечных канализационных трубопроводов в коллектор диаметром 300 мм, по которому стоки подаются в приемный резервуар канализационной насосной станции «Угольная». Также в КНС</w:t>
      </w:r>
      <w:r w:rsidR="00AD45AD">
        <w:rPr>
          <w:rFonts w:ascii="Times New Roman" w:hAnsi="Times New Roman"/>
          <w:sz w:val="24"/>
          <w:szCs w:val="24"/>
        </w:rPr>
        <w:t xml:space="preserve"> </w:t>
      </w:r>
      <w:r w:rsidRPr="00AD45AD">
        <w:rPr>
          <w:rFonts w:ascii="Times New Roman" w:hAnsi="Times New Roman"/>
          <w:sz w:val="24"/>
          <w:szCs w:val="24"/>
        </w:rPr>
        <w:t xml:space="preserve">«Угольная» поступают стоки от группы жилых домов по ул. Угольная по </w:t>
      </w:r>
      <w:r w:rsidR="00AD45AD">
        <w:rPr>
          <w:rFonts w:ascii="Times New Roman" w:hAnsi="Times New Roman"/>
          <w:sz w:val="24"/>
          <w:szCs w:val="24"/>
        </w:rPr>
        <w:t xml:space="preserve">самотечному </w:t>
      </w:r>
      <w:r w:rsidRPr="00AD45AD">
        <w:rPr>
          <w:rFonts w:ascii="Times New Roman" w:hAnsi="Times New Roman"/>
          <w:sz w:val="24"/>
          <w:szCs w:val="24"/>
        </w:rPr>
        <w:t>трубопроводу диа</w:t>
      </w:r>
      <w:r w:rsidR="000F5CA2">
        <w:rPr>
          <w:rFonts w:ascii="Times New Roman" w:hAnsi="Times New Roman"/>
          <w:sz w:val="24"/>
          <w:szCs w:val="24"/>
        </w:rPr>
        <w:t>метром 150 мм. От КНС п. Малиновка</w:t>
      </w:r>
      <w:r w:rsidRPr="00AD45AD">
        <w:rPr>
          <w:rFonts w:ascii="Times New Roman" w:hAnsi="Times New Roman"/>
          <w:sz w:val="24"/>
          <w:szCs w:val="24"/>
        </w:rPr>
        <w:t xml:space="preserve"> сточные воды по напорному коллектору диаметром 300 мм подаются в приемную камеру очистных сооружений канализации п. Малиновка.</w:t>
      </w:r>
      <w:r w:rsidR="00AD45AD">
        <w:rPr>
          <w:rFonts w:ascii="Times New Roman" w:hAnsi="Times New Roman"/>
          <w:sz w:val="24"/>
          <w:szCs w:val="24"/>
        </w:rPr>
        <w:t xml:space="preserve"> </w:t>
      </w:r>
      <w:r w:rsidRPr="00AD45AD">
        <w:rPr>
          <w:rFonts w:ascii="Times New Roman" w:hAnsi="Times New Roman"/>
          <w:sz w:val="24"/>
          <w:szCs w:val="24"/>
        </w:rPr>
        <w:t>Также на очистные сооружения п. Малиновка вывозятся стоки от промышленных предприятий, расположенных на территории поселка</w:t>
      </w:r>
      <w:r w:rsidR="00AD45AD">
        <w:rPr>
          <w:rFonts w:ascii="Times New Roman" w:hAnsi="Times New Roman"/>
          <w:sz w:val="24"/>
          <w:szCs w:val="24"/>
        </w:rPr>
        <w:t>,</w:t>
      </w:r>
      <w:r w:rsidRPr="00AD45AD">
        <w:rPr>
          <w:rFonts w:ascii="Times New Roman" w:hAnsi="Times New Roman"/>
          <w:sz w:val="24"/>
          <w:szCs w:val="24"/>
        </w:rPr>
        <w:t xml:space="preserve"> предприятий, школы и жилых домов, расположенных в</w:t>
      </w:r>
      <w:r w:rsidR="00AD45AD">
        <w:rPr>
          <w:rFonts w:ascii="Times New Roman" w:hAnsi="Times New Roman"/>
          <w:sz w:val="24"/>
          <w:szCs w:val="24"/>
        </w:rPr>
        <w:t xml:space="preserve"> </w:t>
      </w:r>
      <w:r w:rsidRPr="00AD45AD">
        <w:rPr>
          <w:rFonts w:ascii="Times New Roman" w:hAnsi="Times New Roman"/>
          <w:sz w:val="24"/>
          <w:szCs w:val="24"/>
        </w:rPr>
        <w:t>с. Сарбала.</w:t>
      </w:r>
    </w:p>
    <w:p w:rsidR="00AD45AD" w:rsidRDefault="00AD45AD" w:rsidP="00AD45AD">
      <w:pPr>
        <w:pStyle w:val="af1"/>
        <w:ind w:firstLine="709"/>
        <w:jc w:val="both"/>
        <w:rPr>
          <w:rFonts w:ascii="Times New Roman" w:hAnsi="Times New Roman"/>
          <w:sz w:val="24"/>
          <w:szCs w:val="24"/>
        </w:rPr>
      </w:pPr>
    </w:p>
    <w:p w:rsidR="00956332" w:rsidRPr="00AD45AD" w:rsidRDefault="00956332" w:rsidP="00AD45AD">
      <w:pPr>
        <w:pStyle w:val="af1"/>
        <w:ind w:firstLine="709"/>
        <w:jc w:val="both"/>
        <w:rPr>
          <w:rFonts w:ascii="Times New Roman" w:hAnsi="Times New Roman"/>
          <w:sz w:val="24"/>
          <w:szCs w:val="24"/>
        </w:rPr>
      </w:pPr>
      <w:r w:rsidRPr="00AD45AD">
        <w:rPr>
          <w:rFonts w:ascii="Times New Roman" w:hAnsi="Times New Roman"/>
          <w:sz w:val="24"/>
          <w:szCs w:val="24"/>
        </w:rPr>
        <w:t>По причине отсутствия в Калтанском городском округе централизованной ливневой системы канализации часть талых, грунтовых и ливневых вод поступает в централизованную систему бытовой канализации и далее транспортируется на очистные сооружения.</w:t>
      </w:r>
    </w:p>
    <w:p w:rsidR="00956332" w:rsidRPr="00AD45AD" w:rsidRDefault="00956332" w:rsidP="00AD45AD">
      <w:pPr>
        <w:pStyle w:val="af1"/>
        <w:ind w:firstLine="709"/>
        <w:jc w:val="both"/>
        <w:rPr>
          <w:rFonts w:ascii="Times New Roman" w:hAnsi="Times New Roman"/>
          <w:sz w:val="24"/>
          <w:szCs w:val="24"/>
        </w:rPr>
      </w:pPr>
      <w:r w:rsidRPr="00AD45AD">
        <w:rPr>
          <w:rFonts w:ascii="Times New Roman" w:hAnsi="Times New Roman"/>
          <w:sz w:val="24"/>
          <w:szCs w:val="24"/>
        </w:rPr>
        <w:t>На территории Калтанского городского округа централизованная система водоотведения отсутствует в п. </w:t>
      </w:r>
      <w:proofErr w:type="spellStart"/>
      <w:r w:rsidRPr="00AD45AD">
        <w:rPr>
          <w:rFonts w:ascii="Times New Roman" w:hAnsi="Times New Roman"/>
          <w:sz w:val="24"/>
          <w:szCs w:val="24"/>
        </w:rPr>
        <w:t>Шушталеп</w:t>
      </w:r>
      <w:proofErr w:type="spellEnd"/>
      <w:r w:rsidRPr="00AD45AD">
        <w:rPr>
          <w:rFonts w:ascii="Times New Roman" w:hAnsi="Times New Roman"/>
          <w:sz w:val="24"/>
          <w:szCs w:val="24"/>
        </w:rPr>
        <w:t>, п. Малышев Лог, с. Сарбала, п. Новый Пункт, п. Верх-Теш.</w:t>
      </w:r>
    </w:p>
    <w:p w:rsidR="00AD45AD" w:rsidRDefault="00AD45AD" w:rsidP="00AD45AD">
      <w:pPr>
        <w:spacing w:line="360" w:lineRule="auto"/>
        <w:jc w:val="both"/>
      </w:pPr>
    </w:p>
    <w:p w:rsidR="00AD45AD" w:rsidRDefault="00AD45AD" w:rsidP="00AD45AD">
      <w:pPr>
        <w:spacing w:line="360" w:lineRule="auto"/>
        <w:jc w:val="both"/>
      </w:pPr>
    </w:p>
    <w:p w:rsidR="00AD45AD" w:rsidRDefault="00AD45AD" w:rsidP="00AD45AD">
      <w:pPr>
        <w:spacing w:line="360" w:lineRule="auto"/>
        <w:jc w:val="both"/>
      </w:pPr>
    </w:p>
    <w:p w:rsidR="00AD45AD" w:rsidRDefault="00AD45AD" w:rsidP="00AD45AD">
      <w:pPr>
        <w:spacing w:line="360" w:lineRule="auto"/>
        <w:jc w:val="both"/>
      </w:pPr>
    </w:p>
    <w:p w:rsidR="00AD45AD" w:rsidRDefault="00AD45AD" w:rsidP="00AD45AD">
      <w:pPr>
        <w:pStyle w:val="af1"/>
        <w:jc w:val="both"/>
        <w:rPr>
          <w:rFonts w:ascii="Times New Roman" w:hAnsi="Times New Roman"/>
          <w:b/>
          <w:sz w:val="24"/>
          <w:szCs w:val="24"/>
        </w:rPr>
      </w:pPr>
      <w:r w:rsidRPr="00AD45AD">
        <w:rPr>
          <w:rFonts w:ascii="Times New Roman" w:hAnsi="Times New Roman"/>
          <w:b/>
          <w:sz w:val="24"/>
          <w:szCs w:val="24"/>
        </w:rPr>
        <w:lastRenderedPageBreak/>
        <w:t>1.2. Описание существующих канализационных очистных сооружений, включая оценку соответствия</w:t>
      </w:r>
      <w:r>
        <w:rPr>
          <w:rFonts w:ascii="Times New Roman" w:hAnsi="Times New Roman"/>
          <w:b/>
          <w:sz w:val="24"/>
          <w:szCs w:val="24"/>
        </w:rPr>
        <w:t xml:space="preserve"> применяемой технологической схемы требованиям обеспечения нормативов качества сточных вод и определение существующего дефицита (резерва) мощностей.</w:t>
      </w:r>
    </w:p>
    <w:p w:rsidR="00AD45AD" w:rsidRDefault="00AD45AD" w:rsidP="00AD45AD">
      <w:pPr>
        <w:pStyle w:val="af1"/>
        <w:jc w:val="both"/>
        <w:rPr>
          <w:rFonts w:ascii="Times New Roman" w:hAnsi="Times New Roman"/>
          <w:b/>
          <w:sz w:val="24"/>
          <w:szCs w:val="24"/>
        </w:rPr>
      </w:pPr>
    </w:p>
    <w:p w:rsidR="00E32E04" w:rsidRDefault="005B4EE1" w:rsidP="00AD45AD">
      <w:pPr>
        <w:pStyle w:val="af1"/>
        <w:jc w:val="both"/>
        <w:rPr>
          <w:rFonts w:ascii="Times New Roman" w:hAnsi="Times New Roman"/>
          <w:b/>
          <w:sz w:val="24"/>
          <w:szCs w:val="24"/>
        </w:rPr>
      </w:pPr>
      <w:r>
        <w:rPr>
          <w:rFonts w:ascii="Times New Roman" w:hAnsi="Times New Roman"/>
          <w:b/>
          <w:sz w:val="24"/>
          <w:szCs w:val="24"/>
        </w:rPr>
        <w:t>1.2.</w:t>
      </w:r>
      <w:r w:rsidR="008A633B">
        <w:rPr>
          <w:rFonts w:ascii="Times New Roman" w:hAnsi="Times New Roman"/>
          <w:b/>
          <w:sz w:val="24"/>
          <w:szCs w:val="24"/>
        </w:rPr>
        <w:t>1</w:t>
      </w:r>
      <w:r>
        <w:rPr>
          <w:rFonts w:ascii="Times New Roman" w:hAnsi="Times New Roman"/>
          <w:b/>
          <w:sz w:val="24"/>
          <w:szCs w:val="24"/>
        </w:rPr>
        <w:t xml:space="preserve">. Описание существующих </w:t>
      </w:r>
      <w:r w:rsidR="00063F13">
        <w:rPr>
          <w:rFonts w:ascii="Times New Roman" w:hAnsi="Times New Roman"/>
          <w:b/>
          <w:sz w:val="24"/>
          <w:szCs w:val="24"/>
        </w:rPr>
        <w:t xml:space="preserve">канализационных </w:t>
      </w:r>
      <w:r>
        <w:rPr>
          <w:rFonts w:ascii="Times New Roman" w:hAnsi="Times New Roman"/>
          <w:b/>
          <w:sz w:val="24"/>
          <w:szCs w:val="24"/>
        </w:rPr>
        <w:t>очистных сооружений</w:t>
      </w:r>
    </w:p>
    <w:p w:rsidR="005B4EE1" w:rsidRDefault="005B4EE1" w:rsidP="005B4EE1">
      <w:pPr>
        <w:pStyle w:val="af1"/>
        <w:jc w:val="both"/>
        <w:rPr>
          <w:rFonts w:ascii="Times New Roman" w:hAnsi="Times New Roman"/>
          <w:b/>
          <w:sz w:val="24"/>
          <w:szCs w:val="24"/>
        </w:rPr>
      </w:pPr>
    </w:p>
    <w:p w:rsidR="00956332" w:rsidRPr="005B4EE1" w:rsidRDefault="00956332" w:rsidP="005B4EE1">
      <w:pPr>
        <w:pStyle w:val="af1"/>
        <w:jc w:val="both"/>
        <w:rPr>
          <w:rFonts w:ascii="Times New Roman" w:hAnsi="Times New Roman"/>
          <w:b/>
          <w:sz w:val="24"/>
          <w:szCs w:val="24"/>
        </w:rPr>
      </w:pPr>
      <w:r w:rsidRPr="005B4EE1">
        <w:rPr>
          <w:rFonts w:ascii="Times New Roman" w:hAnsi="Times New Roman"/>
          <w:b/>
          <w:sz w:val="24"/>
          <w:szCs w:val="24"/>
        </w:rPr>
        <w:t xml:space="preserve">Очистные сооружения г. Калтан </w:t>
      </w:r>
    </w:p>
    <w:p w:rsidR="00956332" w:rsidRPr="005B4EE1" w:rsidRDefault="00956332" w:rsidP="005B4EE1">
      <w:pPr>
        <w:pStyle w:val="af1"/>
        <w:ind w:firstLine="709"/>
        <w:jc w:val="both"/>
        <w:rPr>
          <w:rFonts w:ascii="Times New Roman" w:hAnsi="Times New Roman"/>
          <w:sz w:val="24"/>
          <w:szCs w:val="24"/>
        </w:rPr>
      </w:pPr>
      <w:r w:rsidRPr="005B4EE1">
        <w:rPr>
          <w:rFonts w:ascii="Times New Roman" w:hAnsi="Times New Roman"/>
          <w:sz w:val="24"/>
          <w:szCs w:val="24"/>
        </w:rPr>
        <w:t>Сточные воды по напорному коллектору от канализационной насосной станции поступают в приемную камеру очистных сооружений. Проектная производительность очистных сооружений г. Калтан – 7400 м</w:t>
      </w:r>
      <w:r w:rsidRPr="005B4EE1">
        <w:rPr>
          <w:rFonts w:ascii="Times New Roman" w:hAnsi="Times New Roman"/>
          <w:sz w:val="24"/>
          <w:szCs w:val="24"/>
          <w:vertAlign w:val="superscript"/>
        </w:rPr>
        <w:t>3</w:t>
      </w:r>
      <w:r w:rsidRPr="005B4EE1">
        <w:rPr>
          <w:rFonts w:ascii="Times New Roman" w:hAnsi="Times New Roman"/>
          <w:sz w:val="24"/>
          <w:szCs w:val="24"/>
        </w:rPr>
        <w:t>/</w:t>
      </w:r>
      <w:proofErr w:type="spellStart"/>
      <w:r w:rsidRPr="005B4EE1">
        <w:rPr>
          <w:rFonts w:ascii="Times New Roman" w:hAnsi="Times New Roman"/>
          <w:sz w:val="24"/>
          <w:szCs w:val="24"/>
        </w:rPr>
        <w:t>сут</w:t>
      </w:r>
      <w:proofErr w:type="spellEnd"/>
      <w:r w:rsidRPr="005B4EE1">
        <w:rPr>
          <w:rFonts w:ascii="Times New Roman" w:hAnsi="Times New Roman"/>
          <w:sz w:val="24"/>
          <w:szCs w:val="24"/>
        </w:rPr>
        <w:t xml:space="preserve">. </w:t>
      </w:r>
    </w:p>
    <w:p w:rsidR="00956332" w:rsidRPr="005B4EE1" w:rsidRDefault="00956332" w:rsidP="005B4EE1">
      <w:pPr>
        <w:pStyle w:val="af1"/>
        <w:ind w:firstLine="709"/>
        <w:jc w:val="both"/>
        <w:rPr>
          <w:rFonts w:ascii="Times New Roman" w:hAnsi="Times New Roman"/>
          <w:sz w:val="24"/>
          <w:szCs w:val="24"/>
        </w:rPr>
      </w:pPr>
      <w:r w:rsidRPr="005B4EE1">
        <w:rPr>
          <w:rFonts w:ascii="Times New Roman" w:hAnsi="Times New Roman"/>
          <w:sz w:val="24"/>
          <w:szCs w:val="24"/>
        </w:rPr>
        <w:t>Приемная камера служит для приема сточных вод и гашения их скорости. Так же в приемную камеру по отдельным трубопроводам поступают стоки с промышленных предприятий города</w:t>
      </w:r>
      <w:r w:rsidR="005B4EE1">
        <w:rPr>
          <w:rFonts w:ascii="Times New Roman" w:hAnsi="Times New Roman"/>
          <w:sz w:val="24"/>
          <w:szCs w:val="24"/>
        </w:rPr>
        <w:t xml:space="preserve"> (</w:t>
      </w:r>
      <w:proofErr w:type="spellStart"/>
      <w:r w:rsidR="005B4EE1">
        <w:rPr>
          <w:rFonts w:ascii="Times New Roman" w:hAnsi="Times New Roman"/>
          <w:sz w:val="24"/>
          <w:szCs w:val="24"/>
        </w:rPr>
        <w:t>КВОиТ</w:t>
      </w:r>
      <w:proofErr w:type="spellEnd"/>
      <w:r w:rsidR="005B4EE1">
        <w:rPr>
          <w:rFonts w:ascii="Times New Roman" w:hAnsi="Times New Roman"/>
          <w:sz w:val="24"/>
          <w:szCs w:val="24"/>
        </w:rPr>
        <w:t>, Промкомбинат)</w:t>
      </w:r>
      <w:r w:rsidRPr="005B4EE1">
        <w:rPr>
          <w:rFonts w:ascii="Times New Roman" w:hAnsi="Times New Roman"/>
          <w:sz w:val="24"/>
          <w:szCs w:val="24"/>
        </w:rPr>
        <w:t>.</w:t>
      </w:r>
    </w:p>
    <w:p w:rsidR="00956332" w:rsidRPr="005B4EE1" w:rsidRDefault="00956332" w:rsidP="005B4EE1">
      <w:pPr>
        <w:pStyle w:val="af1"/>
        <w:ind w:firstLine="709"/>
        <w:jc w:val="both"/>
        <w:rPr>
          <w:rFonts w:ascii="Times New Roman" w:hAnsi="Times New Roman"/>
          <w:sz w:val="24"/>
          <w:szCs w:val="24"/>
        </w:rPr>
      </w:pPr>
      <w:r w:rsidRPr="005B4EE1">
        <w:rPr>
          <w:rFonts w:ascii="Times New Roman" w:hAnsi="Times New Roman"/>
          <w:sz w:val="24"/>
          <w:szCs w:val="24"/>
        </w:rPr>
        <w:t>Далее вода по лотку проходит через решетки, (три штуки, ширина зазоров между прутьями – 16мм), которые служат для задержания крупного мусора.</w:t>
      </w:r>
    </w:p>
    <w:p w:rsidR="00956332" w:rsidRPr="005B4EE1" w:rsidRDefault="005B4EE1" w:rsidP="005B4EE1">
      <w:pPr>
        <w:pStyle w:val="af1"/>
        <w:ind w:firstLine="709"/>
        <w:jc w:val="both"/>
        <w:rPr>
          <w:rFonts w:ascii="Times New Roman" w:hAnsi="Times New Roman"/>
          <w:sz w:val="24"/>
          <w:szCs w:val="24"/>
        </w:rPr>
      </w:pPr>
      <w:r>
        <w:rPr>
          <w:rFonts w:ascii="Times New Roman" w:hAnsi="Times New Roman"/>
          <w:sz w:val="24"/>
          <w:szCs w:val="24"/>
        </w:rPr>
        <w:t>Затем</w:t>
      </w:r>
      <w:r w:rsidR="00956332" w:rsidRPr="005B4EE1">
        <w:rPr>
          <w:rFonts w:ascii="Times New Roman" w:hAnsi="Times New Roman"/>
          <w:sz w:val="24"/>
          <w:szCs w:val="24"/>
        </w:rPr>
        <w:t xml:space="preserve"> вода поступает на две горизонтальные песколовки с круговым движением воды. Они служат для задержания веществ минерального происхождения. Песколовка конусообразная. Частицы за счет своей тяжести и за счет центробежной силы оседают в конусной части песколовки. Песок удаляется при помощи гидроэлеватора. Насос, установленный на контактных отстойниках, забирает из них воду и под давлением подает в гидроэлеватор песколовки, происходит завихрение воды вместе с песком, </w:t>
      </w:r>
      <w:proofErr w:type="spellStart"/>
      <w:r w:rsidR="00956332" w:rsidRPr="005B4EE1">
        <w:rPr>
          <w:rFonts w:ascii="Times New Roman" w:hAnsi="Times New Roman"/>
          <w:sz w:val="24"/>
          <w:szCs w:val="24"/>
        </w:rPr>
        <w:t>песковая</w:t>
      </w:r>
      <w:proofErr w:type="spellEnd"/>
      <w:r w:rsidR="00956332" w:rsidRPr="005B4EE1">
        <w:rPr>
          <w:rFonts w:ascii="Times New Roman" w:hAnsi="Times New Roman"/>
          <w:sz w:val="24"/>
          <w:szCs w:val="24"/>
        </w:rPr>
        <w:t xml:space="preserve"> пульпа отсасывается через форсунку в верхнюю трубу и подается на </w:t>
      </w:r>
      <w:proofErr w:type="spellStart"/>
      <w:r w:rsidR="00956332" w:rsidRPr="005B4EE1">
        <w:rPr>
          <w:rFonts w:ascii="Times New Roman" w:hAnsi="Times New Roman"/>
          <w:sz w:val="24"/>
          <w:szCs w:val="24"/>
        </w:rPr>
        <w:t>песковые</w:t>
      </w:r>
      <w:proofErr w:type="spellEnd"/>
      <w:r w:rsidR="00956332" w:rsidRPr="005B4EE1">
        <w:rPr>
          <w:rFonts w:ascii="Times New Roman" w:hAnsi="Times New Roman"/>
          <w:sz w:val="24"/>
          <w:szCs w:val="24"/>
        </w:rPr>
        <w:t xml:space="preserve"> площадки, где происходит ее обезвоживание.</w:t>
      </w:r>
    </w:p>
    <w:p w:rsidR="00956332" w:rsidRPr="005B4EE1" w:rsidRDefault="00956332" w:rsidP="005B4EE1">
      <w:pPr>
        <w:pStyle w:val="af1"/>
        <w:ind w:firstLine="709"/>
        <w:jc w:val="both"/>
        <w:rPr>
          <w:rFonts w:ascii="Times New Roman" w:hAnsi="Times New Roman"/>
          <w:sz w:val="24"/>
          <w:szCs w:val="24"/>
        </w:rPr>
      </w:pPr>
      <w:r w:rsidRPr="005B4EE1">
        <w:rPr>
          <w:rFonts w:ascii="Times New Roman" w:hAnsi="Times New Roman"/>
          <w:sz w:val="24"/>
          <w:szCs w:val="24"/>
        </w:rPr>
        <w:t xml:space="preserve">Затем вода из песколовок поступает в распределительный колодец, а оттуда распределяется на четыре </w:t>
      </w:r>
      <w:proofErr w:type="spellStart"/>
      <w:r w:rsidRPr="005B4EE1">
        <w:rPr>
          <w:rFonts w:ascii="Times New Roman" w:hAnsi="Times New Roman"/>
          <w:sz w:val="24"/>
          <w:szCs w:val="24"/>
        </w:rPr>
        <w:t>осветлителя-перегнивателя</w:t>
      </w:r>
      <w:proofErr w:type="spellEnd"/>
      <w:r w:rsidRPr="005B4EE1">
        <w:rPr>
          <w:rFonts w:ascii="Times New Roman" w:hAnsi="Times New Roman"/>
          <w:sz w:val="24"/>
          <w:szCs w:val="24"/>
        </w:rPr>
        <w:t xml:space="preserve">, которые играют роль первичных отстойников. Это железобетонные конусообразные сооружения глубиной 8 метров. Вода поступает вниз осветлителя на отражательный щит, который служит для гашения скорости воды. Затем вода поступает в камеру </w:t>
      </w:r>
      <w:proofErr w:type="spellStart"/>
      <w:r w:rsidRPr="005B4EE1">
        <w:rPr>
          <w:rFonts w:ascii="Times New Roman" w:hAnsi="Times New Roman"/>
          <w:sz w:val="24"/>
          <w:szCs w:val="24"/>
        </w:rPr>
        <w:t>флокуляции</w:t>
      </w:r>
      <w:proofErr w:type="spellEnd"/>
      <w:r w:rsidRPr="005B4EE1">
        <w:rPr>
          <w:rFonts w:ascii="Times New Roman" w:hAnsi="Times New Roman"/>
          <w:sz w:val="24"/>
          <w:szCs w:val="24"/>
        </w:rPr>
        <w:t xml:space="preserve">, где происходит переливание и самопроизвольная коагуляция сточной воды в течение 30 минут, после чего вода поступает </w:t>
      </w:r>
      <w:r w:rsidR="005B4EE1">
        <w:rPr>
          <w:rFonts w:ascii="Times New Roman" w:hAnsi="Times New Roman"/>
          <w:sz w:val="24"/>
          <w:szCs w:val="24"/>
        </w:rPr>
        <w:t xml:space="preserve">в </w:t>
      </w:r>
      <w:r w:rsidRPr="005B4EE1">
        <w:rPr>
          <w:rFonts w:ascii="Times New Roman" w:hAnsi="Times New Roman"/>
          <w:sz w:val="24"/>
          <w:szCs w:val="24"/>
        </w:rPr>
        <w:t xml:space="preserve">отстойную зону и, пройдя через взвешенный слой осадка с небольшой скоростью 0,8-1мм/с, переливается в лоток. Осадок из осветлителя перепускается в </w:t>
      </w:r>
      <w:proofErr w:type="spellStart"/>
      <w:r w:rsidRPr="005B4EE1">
        <w:rPr>
          <w:rFonts w:ascii="Times New Roman" w:hAnsi="Times New Roman"/>
          <w:sz w:val="24"/>
          <w:szCs w:val="24"/>
        </w:rPr>
        <w:t>перегниватель</w:t>
      </w:r>
      <w:proofErr w:type="spellEnd"/>
      <w:r w:rsidRPr="005B4EE1">
        <w:rPr>
          <w:rFonts w:ascii="Times New Roman" w:hAnsi="Times New Roman"/>
          <w:sz w:val="24"/>
          <w:szCs w:val="24"/>
        </w:rPr>
        <w:t>, где происходит его сбраживание в анаэробных условиях. Созревший осадок подается самотеком на иловые площадки для его обезвоживания. Дренажная вода самотеком поступает на иловую насосную станцию.</w:t>
      </w:r>
    </w:p>
    <w:p w:rsidR="00956332" w:rsidRPr="005B4EE1" w:rsidRDefault="00956332" w:rsidP="005B4EE1">
      <w:pPr>
        <w:pStyle w:val="af1"/>
        <w:ind w:firstLine="709"/>
        <w:jc w:val="both"/>
        <w:rPr>
          <w:rFonts w:ascii="Times New Roman" w:hAnsi="Times New Roman"/>
          <w:sz w:val="24"/>
          <w:szCs w:val="24"/>
        </w:rPr>
      </w:pPr>
      <w:r w:rsidRPr="005B4EE1">
        <w:rPr>
          <w:rFonts w:ascii="Times New Roman" w:hAnsi="Times New Roman"/>
          <w:sz w:val="24"/>
          <w:szCs w:val="24"/>
        </w:rPr>
        <w:t xml:space="preserve">Далее вода из четырех </w:t>
      </w:r>
      <w:proofErr w:type="spellStart"/>
      <w:r w:rsidRPr="005B4EE1">
        <w:rPr>
          <w:rFonts w:ascii="Times New Roman" w:hAnsi="Times New Roman"/>
          <w:sz w:val="24"/>
          <w:szCs w:val="24"/>
        </w:rPr>
        <w:t>осветлителей-перегнивателей</w:t>
      </w:r>
      <w:proofErr w:type="spellEnd"/>
      <w:r w:rsidRPr="005B4EE1">
        <w:rPr>
          <w:rFonts w:ascii="Times New Roman" w:hAnsi="Times New Roman"/>
          <w:sz w:val="24"/>
          <w:szCs w:val="24"/>
        </w:rPr>
        <w:t xml:space="preserve"> собирается в сборном колодце и поступает на аэрофильтры, которые служат для биологической очистки воды. Метод основан на способности микроорганизмов использовать разнообразные вещества, содержащиеся в сточной воде, в качестве источника питания в процессе своей жизнедеятельности. Таким образом, микроорганизмы освобождают воду от загрязнений, дают прирост биомассы и образуют биопленку.  </w:t>
      </w:r>
    </w:p>
    <w:p w:rsidR="00956332" w:rsidRPr="005B4EE1" w:rsidRDefault="00956332" w:rsidP="005B4EE1">
      <w:pPr>
        <w:pStyle w:val="af1"/>
        <w:ind w:firstLine="709"/>
        <w:jc w:val="both"/>
        <w:rPr>
          <w:rFonts w:ascii="Times New Roman" w:hAnsi="Times New Roman"/>
          <w:sz w:val="24"/>
          <w:szCs w:val="24"/>
        </w:rPr>
      </w:pPr>
      <w:r w:rsidRPr="005B4EE1">
        <w:rPr>
          <w:rFonts w:ascii="Times New Roman" w:hAnsi="Times New Roman"/>
          <w:sz w:val="24"/>
          <w:szCs w:val="24"/>
        </w:rPr>
        <w:t xml:space="preserve">Аэрофильтры представляют собой железобетонные сооружения, которые засыпаны фильтрующей загрузкой, состоящей из гравия разных фракций на высоту 2,8 м. На глубине 50 см от поверхности расположена </w:t>
      </w:r>
      <w:proofErr w:type="spellStart"/>
      <w:r w:rsidRPr="005B4EE1">
        <w:rPr>
          <w:rFonts w:ascii="Times New Roman" w:hAnsi="Times New Roman"/>
          <w:sz w:val="24"/>
          <w:szCs w:val="24"/>
        </w:rPr>
        <w:t>спринклерная</w:t>
      </w:r>
      <w:proofErr w:type="spellEnd"/>
      <w:r w:rsidRPr="005B4EE1">
        <w:rPr>
          <w:rFonts w:ascii="Times New Roman" w:hAnsi="Times New Roman"/>
          <w:sz w:val="24"/>
          <w:szCs w:val="24"/>
        </w:rPr>
        <w:t xml:space="preserve"> система, выход которой расположен в шахматном порядке для улучшения орошения водой поверхности аэрофильтров. </w:t>
      </w:r>
    </w:p>
    <w:p w:rsidR="00956332" w:rsidRPr="005B4EE1" w:rsidRDefault="00956332" w:rsidP="005B4EE1">
      <w:pPr>
        <w:pStyle w:val="af1"/>
        <w:ind w:firstLine="709"/>
        <w:jc w:val="both"/>
        <w:rPr>
          <w:rFonts w:ascii="Times New Roman" w:hAnsi="Times New Roman"/>
          <w:sz w:val="24"/>
          <w:szCs w:val="24"/>
        </w:rPr>
      </w:pPr>
      <w:r w:rsidRPr="005B4EE1">
        <w:rPr>
          <w:rFonts w:ascii="Times New Roman" w:hAnsi="Times New Roman"/>
          <w:sz w:val="24"/>
          <w:szCs w:val="24"/>
        </w:rPr>
        <w:t>Вода со сборного колодца поступает в дозирующий бак</w:t>
      </w:r>
      <w:r w:rsidR="005B4EE1">
        <w:rPr>
          <w:rFonts w:ascii="Times New Roman" w:hAnsi="Times New Roman"/>
          <w:sz w:val="24"/>
          <w:szCs w:val="24"/>
        </w:rPr>
        <w:t xml:space="preserve"> (бак Мюллера)</w:t>
      </w:r>
      <w:r w:rsidRPr="005B4EE1">
        <w:rPr>
          <w:rFonts w:ascii="Times New Roman" w:hAnsi="Times New Roman"/>
          <w:sz w:val="24"/>
          <w:szCs w:val="24"/>
        </w:rPr>
        <w:t xml:space="preserve">, который служит для равномерной и периодической подачи воды на аэрофильтры. </w:t>
      </w:r>
    </w:p>
    <w:p w:rsidR="00956332" w:rsidRPr="005B4EE1" w:rsidRDefault="00956332" w:rsidP="005B4EE1">
      <w:pPr>
        <w:pStyle w:val="af1"/>
        <w:ind w:firstLine="709"/>
        <w:jc w:val="both"/>
        <w:rPr>
          <w:rFonts w:ascii="Times New Roman" w:hAnsi="Times New Roman"/>
          <w:sz w:val="24"/>
          <w:szCs w:val="24"/>
        </w:rPr>
      </w:pPr>
      <w:r w:rsidRPr="005B4EE1">
        <w:rPr>
          <w:rFonts w:ascii="Times New Roman" w:hAnsi="Times New Roman"/>
          <w:sz w:val="24"/>
          <w:szCs w:val="24"/>
        </w:rPr>
        <w:t>На поверхности гравия находится биопленка, которая состоит из аэробных микроорганизмов. Здесь происходит процесс нитрификации, то есть разложение солей аммония до нитратов и нитритов при наличии кислорода и температуры от +4 до +13°С.</w:t>
      </w:r>
    </w:p>
    <w:p w:rsidR="00956332" w:rsidRPr="005B4EE1" w:rsidRDefault="005B4EE1" w:rsidP="005B4EE1">
      <w:pPr>
        <w:pStyle w:val="af1"/>
        <w:ind w:firstLine="709"/>
        <w:jc w:val="both"/>
        <w:rPr>
          <w:rFonts w:ascii="Times New Roman" w:hAnsi="Times New Roman"/>
          <w:sz w:val="24"/>
          <w:szCs w:val="24"/>
        </w:rPr>
      </w:pPr>
      <w:r>
        <w:rPr>
          <w:rFonts w:ascii="Times New Roman" w:hAnsi="Times New Roman"/>
          <w:sz w:val="24"/>
          <w:szCs w:val="24"/>
        </w:rPr>
        <w:t>Очищенная в</w:t>
      </w:r>
      <w:r w:rsidR="00956332" w:rsidRPr="005B4EE1">
        <w:rPr>
          <w:rFonts w:ascii="Times New Roman" w:hAnsi="Times New Roman"/>
          <w:sz w:val="24"/>
          <w:szCs w:val="24"/>
        </w:rPr>
        <w:t xml:space="preserve">ода с аэрофильтров по лотку поступает в ершовый смеситель, где смешивается с гипохлоритом натрия. </w:t>
      </w:r>
    </w:p>
    <w:p w:rsidR="00956332" w:rsidRPr="005B4EE1" w:rsidRDefault="00956332" w:rsidP="005B4EE1">
      <w:pPr>
        <w:pStyle w:val="af1"/>
        <w:ind w:firstLine="709"/>
        <w:jc w:val="both"/>
        <w:rPr>
          <w:rFonts w:ascii="Times New Roman" w:hAnsi="Times New Roman"/>
          <w:sz w:val="24"/>
          <w:szCs w:val="24"/>
        </w:rPr>
      </w:pPr>
      <w:r w:rsidRPr="005B4EE1">
        <w:rPr>
          <w:rFonts w:ascii="Times New Roman" w:hAnsi="Times New Roman"/>
          <w:sz w:val="24"/>
          <w:szCs w:val="24"/>
        </w:rPr>
        <w:t xml:space="preserve">Затем вода поступает в распределительный колодец, а оттуда распределяется в контактные отстойники, которые так же являются вторичными отстойниками. Это железобетонные конусообразные сооружения глубиной 8 м, состоящие из четырех карманов. Здесь происходит оседание выносимой из аэрофильтров избыточной биопленки, а </w:t>
      </w:r>
      <w:r w:rsidR="00BB30A3" w:rsidRPr="005B4EE1">
        <w:rPr>
          <w:rFonts w:ascii="Times New Roman" w:hAnsi="Times New Roman"/>
          <w:sz w:val="24"/>
          <w:szCs w:val="24"/>
        </w:rPr>
        <w:t>также</w:t>
      </w:r>
      <w:r w:rsidRPr="005B4EE1">
        <w:rPr>
          <w:rFonts w:ascii="Times New Roman" w:hAnsi="Times New Roman"/>
          <w:sz w:val="24"/>
          <w:szCs w:val="24"/>
        </w:rPr>
        <w:t xml:space="preserve"> контакт воды с хлором (не менее 1,5 ч), то есть обеззараживание воды. Принцип работы контактных отстойников аналогичен работе </w:t>
      </w:r>
      <w:proofErr w:type="spellStart"/>
      <w:r w:rsidRPr="005B4EE1">
        <w:rPr>
          <w:rFonts w:ascii="Times New Roman" w:hAnsi="Times New Roman"/>
          <w:sz w:val="24"/>
          <w:szCs w:val="24"/>
        </w:rPr>
        <w:t>осветлителей-перегнивателей</w:t>
      </w:r>
      <w:proofErr w:type="spellEnd"/>
      <w:r w:rsidRPr="005B4EE1">
        <w:rPr>
          <w:rFonts w:ascii="Times New Roman" w:hAnsi="Times New Roman"/>
          <w:sz w:val="24"/>
          <w:szCs w:val="24"/>
        </w:rPr>
        <w:t>.</w:t>
      </w:r>
    </w:p>
    <w:p w:rsidR="00956332" w:rsidRPr="005B4EE1" w:rsidRDefault="00956332" w:rsidP="005B4EE1">
      <w:pPr>
        <w:pStyle w:val="af1"/>
        <w:ind w:firstLine="709"/>
        <w:jc w:val="both"/>
        <w:rPr>
          <w:rFonts w:ascii="Times New Roman" w:hAnsi="Times New Roman"/>
          <w:sz w:val="24"/>
          <w:szCs w:val="24"/>
        </w:rPr>
      </w:pPr>
      <w:r w:rsidRPr="005B4EE1">
        <w:rPr>
          <w:rFonts w:ascii="Times New Roman" w:hAnsi="Times New Roman"/>
          <w:sz w:val="24"/>
          <w:szCs w:val="24"/>
        </w:rPr>
        <w:lastRenderedPageBreak/>
        <w:t xml:space="preserve">Осадок из контактных отстойников подается в «голову» очистных сооружений. Сюда же подается дренажная вода с иловых и </w:t>
      </w:r>
      <w:proofErr w:type="spellStart"/>
      <w:r w:rsidRPr="005B4EE1">
        <w:rPr>
          <w:rFonts w:ascii="Times New Roman" w:hAnsi="Times New Roman"/>
          <w:sz w:val="24"/>
          <w:szCs w:val="24"/>
        </w:rPr>
        <w:t>песк</w:t>
      </w:r>
      <w:r w:rsidR="005B4EE1">
        <w:rPr>
          <w:rFonts w:ascii="Times New Roman" w:hAnsi="Times New Roman"/>
          <w:sz w:val="24"/>
          <w:szCs w:val="24"/>
        </w:rPr>
        <w:t>овых</w:t>
      </w:r>
      <w:proofErr w:type="spellEnd"/>
      <w:r w:rsidR="005B4EE1">
        <w:rPr>
          <w:rFonts w:ascii="Times New Roman" w:hAnsi="Times New Roman"/>
          <w:sz w:val="24"/>
          <w:szCs w:val="24"/>
        </w:rPr>
        <w:t xml:space="preserve"> площадок с помощью насосов</w:t>
      </w:r>
      <w:r w:rsidRPr="005B4EE1">
        <w:rPr>
          <w:rFonts w:ascii="Times New Roman" w:hAnsi="Times New Roman"/>
          <w:sz w:val="24"/>
          <w:szCs w:val="24"/>
        </w:rPr>
        <w:t>, установленных на иловой насосной станции.</w:t>
      </w:r>
    </w:p>
    <w:p w:rsidR="00956332" w:rsidRDefault="00956332" w:rsidP="005B4EE1">
      <w:pPr>
        <w:pStyle w:val="af1"/>
        <w:ind w:firstLine="709"/>
        <w:jc w:val="both"/>
        <w:rPr>
          <w:rFonts w:ascii="Times New Roman" w:hAnsi="Times New Roman"/>
          <w:sz w:val="24"/>
          <w:szCs w:val="24"/>
        </w:rPr>
      </w:pPr>
      <w:r w:rsidRPr="005B4EE1">
        <w:rPr>
          <w:rFonts w:ascii="Times New Roman" w:hAnsi="Times New Roman"/>
          <w:sz w:val="24"/>
          <w:szCs w:val="24"/>
        </w:rPr>
        <w:t>Далее очищенная вода через стальной трубопровод диаметром</w:t>
      </w:r>
      <w:r w:rsidR="00BB30A3">
        <w:rPr>
          <w:rFonts w:ascii="Times New Roman" w:hAnsi="Times New Roman"/>
          <w:sz w:val="24"/>
          <w:szCs w:val="24"/>
        </w:rPr>
        <w:t xml:space="preserve"> </w:t>
      </w:r>
      <w:r w:rsidRPr="005B4EE1">
        <w:rPr>
          <w:rFonts w:ascii="Times New Roman" w:hAnsi="Times New Roman"/>
          <w:sz w:val="24"/>
          <w:szCs w:val="24"/>
        </w:rPr>
        <w:t xml:space="preserve">1000 мм протяженностью 30 м поступает в отстойный пруд, где происходит дополнительное отстаивание и природное очищение воды. Отстойный пруд представляет собой канал длиной 234 м. Далее вода из отстойного пруда поступает в реку </w:t>
      </w:r>
      <w:proofErr w:type="spellStart"/>
      <w:r w:rsidRPr="005B4EE1">
        <w:rPr>
          <w:rFonts w:ascii="Times New Roman" w:hAnsi="Times New Roman"/>
          <w:sz w:val="24"/>
          <w:szCs w:val="24"/>
        </w:rPr>
        <w:t>Красенка</w:t>
      </w:r>
      <w:proofErr w:type="spellEnd"/>
      <w:r w:rsidRPr="005B4EE1">
        <w:rPr>
          <w:rFonts w:ascii="Times New Roman" w:hAnsi="Times New Roman"/>
          <w:sz w:val="24"/>
          <w:szCs w:val="24"/>
        </w:rPr>
        <w:t>.</w:t>
      </w:r>
    </w:p>
    <w:p w:rsidR="008D3C40" w:rsidRDefault="008D3C40" w:rsidP="005B4EE1">
      <w:pPr>
        <w:pStyle w:val="af1"/>
        <w:ind w:firstLine="709"/>
        <w:jc w:val="both"/>
        <w:rPr>
          <w:rFonts w:ascii="Times New Roman" w:hAnsi="Times New Roman"/>
          <w:sz w:val="24"/>
          <w:szCs w:val="24"/>
        </w:rPr>
      </w:pPr>
    </w:p>
    <w:p w:rsidR="008D3C40" w:rsidRDefault="008D3C40" w:rsidP="005B4EE1">
      <w:pPr>
        <w:pStyle w:val="af1"/>
        <w:ind w:firstLine="709"/>
        <w:jc w:val="both"/>
        <w:rPr>
          <w:rFonts w:ascii="Times New Roman" w:hAnsi="Times New Roman"/>
          <w:sz w:val="24"/>
          <w:szCs w:val="24"/>
        </w:rPr>
      </w:pPr>
      <w:r w:rsidRPr="001628A7">
        <w:rPr>
          <w:noProof/>
          <w:lang w:eastAsia="ru-RU"/>
        </w:rPr>
        <w:drawing>
          <wp:inline distT="0" distB="0" distL="0" distR="0">
            <wp:extent cx="6124575" cy="5381625"/>
            <wp:effectExtent l="0" t="0" r="0" b="0"/>
            <wp:docPr id="3148" name="Рисунок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575" cy="5381625"/>
                    </a:xfrm>
                    <a:prstGeom prst="rect">
                      <a:avLst/>
                    </a:prstGeom>
                    <a:noFill/>
                    <a:ln>
                      <a:noFill/>
                    </a:ln>
                  </pic:spPr>
                </pic:pic>
              </a:graphicData>
            </a:graphic>
          </wp:inline>
        </w:drawing>
      </w:r>
    </w:p>
    <w:p w:rsidR="005B4EE1" w:rsidRDefault="00956332" w:rsidP="008A633B">
      <w:pPr>
        <w:pStyle w:val="af1"/>
        <w:jc w:val="both"/>
        <w:rPr>
          <w:b/>
          <w:sz w:val="28"/>
          <w:szCs w:val="28"/>
        </w:rPr>
      </w:pPr>
      <w:r w:rsidRPr="005B4EE1">
        <w:rPr>
          <w:rFonts w:ascii="Times New Roman" w:hAnsi="Times New Roman"/>
          <w:sz w:val="24"/>
          <w:szCs w:val="24"/>
        </w:rPr>
        <w:br w:type="page"/>
      </w:r>
    </w:p>
    <w:p w:rsidR="004724FD" w:rsidRDefault="004724FD" w:rsidP="00430A60">
      <w:pPr>
        <w:spacing w:line="360" w:lineRule="auto"/>
        <w:ind w:firstLine="709"/>
        <w:rPr>
          <w:b/>
          <w:sz w:val="28"/>
          <w:szCs w:val="28"/>
        </w:rPr>
        <w:sectPr w:rsidR="004724FD" w:rsidSect="005B4AED">
          <w:footerReference w:type="even" r:id="rId10"/>
          <w:footerReference w:type="default" r:id="rId11"/>
          <w:pgSz w:w="11906" w:h="16838"/>
          <w:pgMar w:top="567" w:right="567" w:bottom="567" w:left="1134" w:header="709" w:footer="709" w:gutter="0"/>
          <w:cols w:space="708"/>
          <w:docGrid w:linePitch="360"/>
        </w:sectPr>
      </w:pPr>
    </w:p>
    <w:p w:rsidR="004724FD" w:rsidRDefault="004724FD" w:rsidP="004724FD">
      <w:pPr>
        <w:spacing w:line="360" w:lineRule="auto"/>
        <w:ind w:firstLine="709"/>
        <w:jc w:val="center"/>
        <w:rPr>
          <w:b/>
          <w:sz w:val="28"/>
          <w:szCs w:val="28"/>
        </w:rPr>
      </w:pPr>
      <w:r w:rsidRPr="004724FD">
        <w:rPr>
          <w:noProof/>
        </w:rPr>
        <w:lastRenderedPageBreak/>
        <w:drawing>
          <wp:inline distT="0" distB="0" distL="0" distR="0">
            <wp:extent cx="13681710" cy="564076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81710" cy="5640767"/>
                    </a:xfrm>
                    <a:prstGeom prst="rect">
                      <a:avLst/>
                    </a:prstGeom>
                    <a:noFill/>
                    <a:ln>
                      <a:noFill/>
                    </a:ln>
                  </pic:spPr>
                </pic:pic>
              </a:graphicData>
            </a:graphic>
          </wp:inline>
        </w:drawing>
      </w:r>
    </w:p>
    <w:p w:rsidR="004724FD" w:rsidRDefault="004724FD" w:rsidP="00430A60">
      <w:pPr>
        <w:spacing w:line="360" w:lineRule="auto"/>
        <w:ind w:firstLine="709"/>
        <w:rPr>
          <w:b/>
          <w:sz w:val="28"/>
          <w:szCs w:val="28"/>
        </w:rPr>
      </w:pPr>
    </w:p>
    <w:p w:rsidR="004724FD" w:rsidRDefault="004724FD" w:rsidP="00430A60">
      <w:pPr>
        <w:spacing w:line="360" w:lineRule="auto"/>
        <w:ind w:firstLine="709"/>
        <w:rPr>
          <w:b/>
          <w:sz w:val="28"/>
          <w:szCs w:val="28"/>
        </w:rPr>
      </w:pPr>
    </w:p>
    <w:p w:rsidR="004724FD" w:rsidRDefault="004724FD" w:rsidP="00430A60">
      <w:pPr>
        <w:spacing w:line="360" w:lineRule="auto"/>
        <w:ind w:firstLine="709"/>
        <w:rPr>
          <w:b/>
          <w:sz w:val="28"/>
          <w:szCs w:val="28"/>
        </w:rPr>
      </w:pPr>
    </w:p>
    <w:p w:rsidR="004724FD" w:rsidRDefault="004724FD" w:rsidP="00430A60">
      <w:pPr>
        <w:spacing w:line="360" w:lineRule="auto"/>
        <w:ind w:firstLine="709"/>
      </w:pPr>
      <w:r>
        <w:t xml:space="preserve">Рис. </w:t>
      </w:r>
      <w:r w:rsidR="00063F13">
        <w:t>1</w:t>
      </w:r>
      <w:r>
        <w:t>– Технологическая схема   очистных сооружений г. Калтан</w:t>
      </w:r>
    </w:p>
    <w:p w:rsidR="004724FD" w:rsidRDefault="004724FD" w:rsidP="00430A60">
      <w:pPr>
        <w:spacing w:line="360" w:lineRule="auto"/>
        <w:ind w:firstLine="709"/>
      </w:pPr>
    </w:p>
    <w:p w:rsidR="004724FD" w:rsidRDefault="004724FD" w:rsidP="00430A60">
      <w:pPr>
        <w:spacing w:line="360" w:lineRule="auto"/>
        <w:ind w:firstLine="709"/>
        <w:sectPr w:rsidR="004724FD" w:rsidSect="004724FD">
          <w:pgSz w:w="23814" w:h="16840" w:orient="landscape" w:code="8"/>
          <w:pgMar w:top="1077" w:right="1134" w:bottom="567" w:left="1134" w:header="708" w:footer="708" w:gutter="0"/>
          <w:cols w:space="708"/>
          <w:docGrid w:linePitch="360"/>
        </w:sectPr>
      </w:pPr>
    </w:p>
    <w:p w:rsidR="004724FD" w:rsidRDefault="004724FD" w:rsidP="00430A60">
      <w:pPr>
        <w:spacing w:line="360" w:lineRule="auto"/>
        <w:ind w:firstLine="709"/>
      </w:pPr>
      <w:r w:rsidRPr="004724FD">
        <w:rPr>
          <w:noProof/>
        </w:rPr>
        <w:lastRenderedPageBreak/>
        <w:drawing>
          <wp:inline distT="0" distB="0" distL="0" distR="0">
            <wp:extent cx="5000625" cy="61817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0625" cy="6181725"/>
                    </a:xfrm>
                    <a:prstGeom prst="rect">
                      <a:avLst/>
                    </a:prstGeom>
                    <a:noFill/>
                    <a:ln>
                      <a:noFill/>
                    </a:ln>
                  </pic:spPr>
                </pic:pic>
              </a:graphicData>
            </a:graphic>
          </wp:inline>
        </w:drawing>
      </w:r>
    </w:p>
    <w:p w:rsidR="001628A7" w:rsidRDefault="001628A7" w:rsidP="00430A60">
      <w:pPr>
        <w:spacing w:line="360" w:lineRule="auto"/>
        <w:ind w:firstLine="709"/>
      </w:pPr>
    </w:p>
    <w:p w:rsidR="001628A7" w:rsidRDefault="001628A7" w:rsidP="00430A60">
      <w:pPr>
        <w:spacing w:line="360" w:lineRule="auto"/>
        <w:ind w:firstLine="709"/>
      </w:pPr>
      <w:r w:rsidRPr="001628A7">
        <w:rPr>
          <w:noProof/>
        </w:rPr>
        <w:lastRenderedPageBreak/>
        <w:drawing>
          <wp:inline distT="0" distB="0" distL="0" distR="0">
            <wp:extent cx="6191250" cy="56388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1250" cy="5638800"/>
                    </a:xfrm>
                    <a:prstGeom prst="rect">
                      <a:avLst/>
                    </a:prstGeom>
                    <a:noFill/>
                    <a:ln>
                      <a:noFill/>
                    </a:ln>
                  </pic:spPr>
                </pic:pic>
              </a:graphicData>
            </a:graphic>
          </wp:inline>
        </w:drawing>
      </w:r>
    </w:p>
    <w:p w:rsidR="001628A7" w:rsidRDefault="001628A7" w:rsidP="001628A7">
      <w:pPr>
        <w:spacing w:line="360" w:lineRule="auto"/>
        <w:ind w:firstLine="709"/>
        <w:jc w:val="center"/>
      </w:pPr>
    </w:p>
    <w:p w:rsidR="001628A7" w:rsidRDefault="001628A7" w:rsidP="001628A7">
      <w:pPr>
        <w:spacing w:line="360" w:lineRule="auto"/>
        <w:ind w:firstLine="709"/>
        <w:jc w:val="center"/>
      </w:pPr>
    </w:p>
    <w:p w:rsidR="001628A7" w:rsidRDefault="001628A7" w:rsidP="001628A7">
      <w:pPr>
        <w:spacing w:line="360" w:lineRule="auto"/>
        <w:ind w:firstLine="709"/>
        <w:jc w:val="center"/>
      </w:pPr>
    </w:p>
    <w:p w:rsidR="001628A7" w:rsidRDefault="001628A7" w:rsidP="001628A7">
      <w:pPr>
        <w:spacing w:line="360" w:lineRule="auto"/>
        <w:ind w:firstLine="709"/>
        <w:jc w:val="center"/>
      </w:pPr>
    </w:p>
    <w:p w:rsidR="001628A7" w:rsidRDefault="001628A7" w:rsidP="001628A7">
      <w:pPr>
        <w:spacing w:line="360" w:lineRule="auto"/>
        <w:ind w:firstLine="709"/>
        <w:jc w:val="center"/>
      </w:pPr>
    </w:p>
    <w:p w:rsidR="001628A7" w:rsidRDefault="001628A7" w:rsidP="001628A7">
      <w:pPr>
        <w:spacing w:line="360" w:lineRule="auto"/>
        <w:ind w:firstLine="709"/>
        <w:jc w:val="center"/>
      </w:pPr>
    </w:p>
    <w:p w:rsidR="001628A7" w:rsidRDefault="001628A7" w:rsidP="001628A7">
      <w:pPr>
        <w:spacing w:line="360" w:lineRule="auto"/>
        <w:ind w:firstLine="709"/>
        <w:jc w:val="center"/>
      </w:pPr>
    </w:p>
    <w:p w:rsidR="005B4EE1" w:rsidRDefault="005B4EE1" w:rsidP="00430A60">
      <w:pPr>
        <w:spacing w:line="360" w:lineRule="auto"/>
        <w:ind w:firstLine="709"/>
        <w:rPr>
          <w:b/>
          <w:sz w:val="28"/>
          <w:szCs w:val="28"/>
        </w:rPr>
      </w:pPr>
    </w:p>
    <w:p w:rsidR="004724FD" w:rsidRDefault="004724FD" w:rsidP="00430A60">
      <w:pPr>
        <w:spacing w:line="360" w:lineRule="auto"/>
        <w:ind w:firstLine="709"/>
        <w:rPr>
          <w:b/>
          <w:sz w:val="28"/>
          <w:szCs w:val="28"/>
        </w:rPr>
      </w:pPr>
    </w:p>
    <w:p w:rsidR="001628A7" w:rsidRDefault="001628A7" w:rsidP="00430A60">
      <w:pPr>
        <w:spacing w:line="360" w:lineRule="auto"/>
        <w:ind w:firstLine="709"/>
        <w:rPr>
          <w:b/>
          <w:sz w:val="28"/>
          <w:szCs w:val="28"/>
        </w:rPr>
      </w:pPr>
    </w:p>
    <w:p w:rsidR="001628A7" w:rsidRDefault="001628A7" w:rsidP="00430A60">
      <w:pPr>
        <w:spacing w:line="360" w:lineRule="auto"/>
        <w:ind w:firstLine="709"/>
        <w:rPr>
          <w:b/>
          <w:sz w:val="28"/>
          <w:szCs w:val="28"/>
        </w:rPr>
      </w:pPr>
    </w:p>
    <w:p w:rsidR="001628A7" w:rsidRDefault="001628A7" w:rsidP="00430A60">
      <w:pPr>
        <w:spacing w:line="360" w:lineRule="auto"/>
        <w:ind w:firstLine="709"/>
        <w:rPr>
          <w:b/>
          <w:sz w:val="28"/>
          <w:szCs w:val="28"/>
        </w:rPr>
      </w:pPr>
    </w:p>
    <w:p w:rsidR="00956332" w:rsidRPr="001628A7" w:rsidRDefault="00956332" w:rsidP="008D3C40">
      <w:pPr>
        <w:pStyle w:val="af1"/>
        <w:ind w:firstLine="709"/>
        <w:jc w:val="both"/>
        <w:rPr>
          <w:rFonts w:ascii="Times New Roman" w:hAnsi="Times New Roman"/>
          <w:b/>
          <w:sz w:val="24"/>
          <w:szCs w:val="24"/>
        </w:rPr>
      </w:pPr>
      <w:r w:rsidRPr="001628A7">
        <w:rPr>
          <w:rFonts w:ascii="Times New Roman" w:hAnsi="Times New Roman"/>
          <w:b/>
          <w:sz w:val="24"/>
          <w:szCs w:val="24"/>
        </w:rPr>
        <w:lastRenderedPageBreak/>
        <w:t>Очистные сооружения п. Постоянный</w:t>
      </w:r>
    </w:p>
    <w:p w:rsidR="00956332" w:rsidRPr="001628A7" w:rsidRDefault="00956332" w:rsidP="001628A7">
      <w:pPr>
        <w:pStyle w:val="af1"/>
        <w:ind w:firstLine="709"/>
        <w:jc w:val="both"/>
        <w:rPr>
          <w:rFonts w:ascii="Times New Roman" w:hAnsi="Times New Roman"/>
          <w:sz w:val="24"/>
          <w:szCs w:val="24"/>
        </w:rPr>
      </w:pPr>
      <w:r w:rsidRPr="001628A7">
        <w:rPr>
          <w:rFonts w:ascii="Times New Roman" w:hAnsi="Times New Roman"/>
          <w:sz w:val="24"/>
          <w:szCs w:val="24"/>
        </w:rPr>
        <w:t>Сточные воды по напорному коллектору от канализационной насосной станции поступают в приемную камеру очистных сооружений. Проектная производительность очистных сооружений п. Постоянный</w:t>
      </w:r>
      <w:r w:rsidR="001628A7">
        <w:rPr>
          <w:rFonts w:ascii="Times New Roman" w:hAnsi="Times New Roman"/>
          <w:sz w:val="24"/>
          <w:szCs w:val="24"/>
        </w:rPr>
        <w:t xml:space="preserve"> </w:t>
      </w:r>
      <w:r w:rsidRPr="001628A7">
        <w:rPr>
          <w:rFonts w:ascii="Times New Roman" w:hAnsi="Times New Roman"/>
          <w:sz w:val="24"/>
          <w:szCs w:val="24"/>
        </w:rPr>
        <w:t xml:space="preserve">– </w:t>
      </w:r>
      <w:r w:rsidR="001628A7">
        <w:rPr>
          <w:rFonts w:ascii="Times New Roman" w:hAnsi="Times New Roman"/>
          <w:sz w:val="24"/>
          <w:szCs w:val="24"/>
        </w:rPr>
        <w:t>4</w:t>
      </w:r>
      <w:r w:rsidRPr="001628A7">
        <w:rPr>
          <w:rFonts w:ascii="Times New Roman" w:hAnsi="Times New Roman"/>
          <w:sz w:val="24"/>
          <w:szCs w:val="24"/>
        </w:rPr>
        <w:t>200м</w:t>
      </w:r>
      <w:r w:rsidRPr="001628A7">
        <w:rPr>
          <w:rFonts w:ascii="Times New Roman" w:hAnsi="Times New Roman"/>
          <w:sz w:val="24"/>
          <w:szCs w:val="24"/>
          <w:vertAlign w:val="superscript"/>
        </w:rPr>
        <w:t>3</w:t>
      </w:r>
      <w:r w:rsidRPr="001628A7">
        <w:rPr>
          <w:rFonts w:ascii="Times New Roman" w:hAnsi="Times New Roman"/>
          <w:sz w:val="24"/>
          <w:szCs w:val="24"/>
        </w:rPr>
        <w:t>/</w:t>
      </w:r>
      <w:proofErr w:type="spellStart"/>
      <w:r w:rsidRPr="001628A7">
        <w:rPr>
          <w:rFonts w:ascii="Times New Roman" w:hAnsi="Times New Roman"/>
          <w:sz w:val="24"/>
          <w:szCs w:val="24"/>
        </w:rPr>
        <w:t>сут</w:t>
      </w:r>
      <w:proofErr w:type="spellEnd"/>
      <w:r w:rsidRPr="001628A7">
        <w:rPr>
          <w:rFonts w:ascii="Times New Roman" w:hAnsi="Times New Roman"/>
          <w:sz w:val="24"/>
          <w:szCs w:val="24"/>
        </w:rPr>
        <w:t>.</w:t>
      </w:r>
    </w:p>
    <w:p w:rsidR="00956332" w:rsidRPr="001628A7" w:rsidRDefault="00956332" w:rsidP="001628A7">
      <w:pPr>
        <w:pStyle w:val="af1"/>
        <w:ind w:firstLine="709"/>
        <w:jc w:val="both"/>
        <w:rPr>
          <w:rFonts w:ascii="Times New Roman" w:hAnsi="Times New Roman"/>
          <w:sz w:val="24"/>
          <w:szCs w:val="24"/>
        </w:rPr>
      </w:pPr>
      <w:r w:rsidRPr="001628A7">
        <w:rPr>
          <w:rFonts w:ascii="Times New Roman" w:hAnsi="Times New Roman"/>
          <w:sz w:val="24"/>
          <w:szCs w:val="24"/>
        </w:rPr>
        <w:t xml:space="preserve">Из приемной камеры вода поступает в здание решеток, где происходит удаление наиболее крупных примесей.  </w:t>
      </w:r>
    </w:p>
    <w:p w:rsidR="00956332" w:rsidRPr="001628A7" w:rsidRDefault="00956332" w:rsidP="001628A7">
      <w:pPr>
        <w:pStyle w:val="af1"/>
        <w:ind w:firstLine="709"/>
        <w:jc w:val="both"/>
        <w:rPr>
          <w:rFonts w:ascii="Times New Roman" w:hAnsi="Times New Roman"/>
          <w:sz w:val="24"/>
          <w:szCs w:val="24"/>
        </w:rPr>
      </w:pPr>
      <w:r w:rsidRPr="001628A7">
        <w:rPr>
          <w:rFonts w:ascii="Times New Roman" w:hAnsi="Times New Roman"/>
          <w:sz w:val="24"/>
          <w:szCs w:val="24"/>
        </w:rPr>
        <w:t xml:space="preserve">Пройдя решетки, вода по лотку поступает на две аэрируемые горизонтальные песколовки с круговым движением воды. Они служат для задержания веществ минерального происхождения. Песколовка конусообразная. Частицы за счет своей тяжести и за счет центробежной силы оседают на дно и гидроэлеватором удаляются на </w:t>
      </w:r>
      <w:proofErr w:type="spellStart"/>
      <w:r w:rsidRPr="001628A7">
        <w:rPr>
          <w:rFonts w:ascii="Times New Roman" w:hAnsi="Times New Roman"/>
          <w:sz w:val="24"/>
          <w:szCs w:val="24"/>
        </w:rPr>
        <w:t>песковые</w:t>
      </w:r>
      <w:proofErr w:type="spellEnd"/>
      <w:r w:rsidRPr="001628A7">
        <w:rPr>
          <w:rFonts w:ascii="Times New Roman" w:hAnsi="Times New Roman"/>
          <w:sz w:val="24"/>
          <w:szCs w:val="24"/>
        </w:rPr>
        <w:t xml:space="preserve"> площадки.</w:t>
      </w:r>
    </w:p>
    <w:p w:rsidR="00956332" w:rsidRPr="001628A7" w:rsidRDefault="00956332" w:rsidP="001628A7">
      <w:pPr>
        <w:pStyle w:val="af1"/>
        <w:ind w:firstLine="709"/>
        <w:jc w:val="both"/>
        <w:rPr>
          <w:rFonts w:ascii="Times New Roman" w:hAnsi="Times New Roman"/>
          <w:sz w:val="24"/>
          <w:szCs w:val="24"/>
        </w:rPr>
      </w:pPr>
      <w:r w:rsidRPr="001628A7">
        <w:rPr>
          <w:rFonts w:ascii="Times New Roman" w:hAnsi="Times New Roman"/>
          <w:sz w:val="24"/>
          <w:szCs w:val="24"/>
        </w:rPr>
        <w:t xml:space="preserve">После песколовок вода поступает в распределительную камеру, где распределяется на четыре линии блока емкостей. Одна линия блока емкостей представляет собой комплекс </w:t>
      </w:r>
      <w:r w:rsidR="00BB30A3" w:rsidRPr="001628A7">
        <w:rPr>
          <w:rFonts w:ascii="Times New Roman" w:hAnsi="Times New Roman"/>
          <w:sz w:val="24"/>
          <w:szCs w:val="24"/>
        </w:rPr>
        <w:t>сооружений,</w:t>
      </w:r>
      <w:r w:rsidRPr="001628A7">
        <w:rPr>
          <w:rFonts w:ascii="Times New Roman" w:hAnsi="Times New Roman"/>
          <w:sz w:val="24"/>
          <w:szCs w:val="24"/>
        </w:rPr>
        <w:t xml:space="preserve"> состоящих из минерализатора, первичного отстойника, </w:t>
      </w:r>
      <w:proofErr w:type="spellStart"/>
      <w:r w:rsidRPr="001628A7">
        <w:rPr>
          <w:rFonts w:ascii="Times New Roman" w:hAnsi="Times New Roman"/>
          <w:sz w:val="24"/>
          <w:szCs w:val="24"/>
        </w:rPr>
        <w:t>двухкоридорного</w:t>
      </w:r>
      <w:proofErr w:type="spellEnd"/>
      <w:r w:rsidRPr="001628A7">
        <w:rPr>
          <w:rFonts w:ascii="Times New Roman" w:hAnsi="Times New Roman"/>
          <w:sz w:val="24"/>
          <w:szCs w:val="24"/>
        </w:rPr>
        <w:t xml:space="preserve"> </w:t>
      </w:r>
      <w:proofErr w:type="spellStart"/>
      <w:r w:rsidRPr="001628A7">
        <w:rPr>
          <w:rFonts w:ascii="Times New Roman" w:hAnsi="Times New Roman"/>
          <w:sz w:val="24"/>
          <w:szCs w:val="24"/>
        </w:rPr>
        <w:t>аэротенка</w:t>
      </w:r>
      <w:proofErr w:type="spellEnd"/>
      <w:r w:rsidRPr="001628A7">
        <w:rPr>
          <w:rFonts w:ascii="Times New Roman" w:hAnsi="Times New Roman"/>
          <w:sz w:val="24"/>
          <w:szCs w:val="24"/>
        </w:rPr>
        <w:t>, вторичного отстойника и контактного резервуара.</w:t>
      </w:r>
    </w:p>
    <w:p w:rsidR="00956332" w:rsidRPr="001628A7" w:rsidRDefault="00956332" w:rsidP="001628A7">
      <w:pPr>
        <w:pStyle w:val="af1"/>
        <w:ind w:firstLine="709"/>
        <w:jc w:val="both"/>
        <w:rPr>
          <w:rFonts w:ascii="Times New Roman" w:hAnsi="Times New Roman"/>
          <w:sz w:val="24"/>
          <w:szCs w:val="24"/>
        </w:rPr>
      </w:pPr>
      <w:r w:rsidRPr="001628A7">
        <w:rPr>
          <w:rFonts w:ascii="Times New Roman" w:hAnsi="Times New Roman"/>
          <w:sz w:val="24"/>
          <w:szCs w:val="24"/>
        </w:rPr>
        <w:t>Из распределительной камеры вода поступает на первичные отстойники, где происходит ее отстаивание. Отстаивание является простым способом выделения из сточных вод осаждающихся примесей, которые под действием гравитационной силы оседают на дно отстойника или всплывают на его поверхность. Вода подводится к центральной трубе и спускается по ней вниз. При выходе из нижней части центральной трубы она меняет направление движения и медленно поднимается вверх к сливному желобу. При этом из сточной воды выделяются примеси, плотность которых больше плотности воды. Уровень воды в отстойнике определяется гребнем переливного (сборного) желоба, в который поступает отстоянная вода. Осадок из первичных отстойников удаляется в минерализаторы.</w:t>
      </w:r>
    </w:p>
    <w:p w:rsidR="00956332" w:rsidRPr="001628A7" w:rsidRDefault="00956332" w:rsidP="001628A7">
      <w:pPr>
        <w:pStyle w:val="af1"/>
        <w:ind w:firstLine="709"/>
        <w:jc w:val="both"/>
        <w:rPr>
          <w:rFonts w:ascii="Times New Roman" w:hAnsi="Times New Roman"/>
          <w:sz w:val="24"/>
          <w:szCs w:val="24"/>
        </w:rPr>
      </w:pPr>
      <w:r w:rsidRPr="001628A7">
        <w:rPr>
          <w:rFonts w:ascii="Times New Roman" w:hAnsi="Times New Roman"/>
          <w:sz w:val="24"/>
          <w:szCs w:val="24"/>
        </w:rPr>
        <w:t xml:space="preserve">Минерализаторы служат для переработки осадков, поступающих из первичных и вторичных отстойников и осадка, образующегося при опорожнении </w:t>
      </w:r>
      <w:proofErr w:type="spellStart"/>
      <w:r w:rsidRPr="001628A7">
        <w:rPr>
          <w:rFonts w:ascii="Times New Roman" w:hAnsi="Times New Roman"/>
          <w:sz w:val="24"/>
          <w:szCs w:val="24"/>
        </w:rPr>
        <w:t>аэротенков</w:t>
      </w:r>
      <w:proofErr w:type="spellEnd"/>
      <w:r w:rsidRPr="001628A7">
        <w:rPr>
          <w:rFonts w:ascii="Times New Roman" w:hAnsi="Times New Roman"/>
          <w:sz w:val="24"/>
          <w:szCs w:val="24"/>
        </w:rPr>
        <w:t xml:space="preserve">. Для лучшей переработки осадка в минерализаторы подается теплый воздух через короба </w:t>
      </w:r>
      <w:proofErr w:type="spellStart"/>
      <w:r w:rsidRPr="001628A7">
        <w:rPr>
          <w:rFonts w:ascii="Times New Roman" w:hAnsi="Times New Roman"/>
          <w:sz w:val="24"/>
          <w:szCs w:val="24"/>
        </w:rPr>
        <w:t>фильтросных</w:t>
      </w:r>
      <w:proofErr w:type="spellEnd"/>
      <w:r w:rsidRPr="001628A7">
        <w:rPr>
          <w:rFonts w:ascii="Times New Roman" w:hAnsi="Times New Roman"/>
          <w:sz w:val="24"/>
          <w:szCs w:val="24"/>
        </w:rPr>
        <w:t xml:space="preserve"> труб. </w:t>
      </w:r>
    </w:p>
    <w:p w:rsidR="00956332" w:rsidRPr="001628A7" w:rsidRDefault="00956332" w:rsidP="001628A7">
      <w:pPr>
        <w:pStyle w:val="af1"/>
        <w:ind w:firstLine="709"/>
        <w:jc w:val="both"/>
        <w:rPr>
          <w:rFonts w:ascii="Times New Roman" w:hAnsi="Times New Roman"/>
          <w:sz w:val="24"/>
          <w:szCs w:val="24"/>
        </w:rPr>
      </w:pPr>
      <w:r w:rsidRPr="001628A7">
        <w:rPr>
          <w:rFonts w:ascii="Times New Roman" w:hAnsi="Times New Roman"/>
          <w:sz w:val="24"/>
          <w:szCs w:val="24"/>
        </w:rPr>
        <w:t>Осадок из всех сооружений сбрасывается на иловые карты. Здесь происходит его обезвоживание. Дренажные воды с иловых площадок поступают в сборный колодец технической воды, откуда насосами подается в приемную камеру очистных сооружений.</w:t>
      </w:r>
    </w:p>
    <w:p w:rsidR="00956332" w:rsidRPr="001628A7" w:rsidRDefault="00956332" w:rsidP="001628A7">
      <w:pPr>
        <w:pStyle w:val="af1"/>
        <w:ind w:firstLine="709"/>
        <w:jc w:val="both"/>
        <w:rPr>
          <w:rFonts w:ascii="Times New Roman" w:hAnsi="Times New Roman"/>
          <w:sz w:val="24"/>
          <w:szCs w:val="24"/>
        </w:rPr>
      </w:pPr>
      <w:r w:rsidRPr="001628A7">
        <w:rPr>
          <w:rFonts w:ascii="Times New Roman" w:hAnsi="Times New Roman"/>
          <w:sz w:val="24"/>
          <w:szCs w:val="24"/>
        </w:rPr>
        <w:t xml:space="preserve">После первичных отстойников сточная вода поступает в </w:t>
      </w:r>
      <w:proofErr w:type="spellStart"/>
      <w:r w:rsidRPr="001628A7">
        <w:rPr>
          <w:rFonts w:ascii="Times New Roman" w:hAnsi="Times New Roman"/>
          <w:sz w:val="24"/>
          <w:szCs w:val="24"/>
        </w:rPr>
        <w:t>двухкоридорные</w:t>
      </w:r>
      <w:proofErr w:type="spellEnd"/>
      <w:r w:rsidRPr="001628A7">
        <w:rPr>
          <w:rFonts w:ascii="Times New Roman" w:hAnsi="Times New Roman"/>
          <w:sz w:val="24"/>
          <w:szCs w:val="24"/>
        </w:rPr>
        <w:t xml:space="preserve"> </w:t>
      </w:r>
      <w:proofErr w:type="spellStart"/>
      <w:r w:rsidRPr="001628A7">
        <w:rPr>
          <w:rFonts w:ascii="Times New Roman" w:hAnsi="Times New Roman"/>
          <w:sz w:val="24"/>
          <w:szCs w:val="24"/>
        </w:rPr>
        <w:t>аэротенки</w:t>
      </w:r>
      <w:proofErr w:type="spellEnd"/>
      <w:r w:rsidRPr="001628A7">
        <w:rPr>
          <w:rFonts w:ascii="Times New Roman" w:hAnsi="Times New Roman"/>
          <w:sz w:val="24"/>
          <w:szCs w:val="24"/>
        </w:rPr>
        <w:t xml:space="preserve">, где происходит биологическая очистка сточных вод с помощью активного ила. Очистка проходит в две стадии: первая – контакт активного ила со сточной водой, в результате которого происходит поглощение загрязнений активным илом. Вторая – переработка загрязнений активным илом (окисление азота аммонийных солей до нитратов и нитритов). Суммарная продолжительность двух стадий обработки составляет 21,5 часа. </w:t>
      </w:r>
    </w:p>
    <w:p w:rsidR="00956332" w:rsidRPr="001628A7" w:rsidRDefault="00956332" w:rsidP="00AE3B00">
      <w:pPr>
        <w:pStyle w:val="af1"/>
        <w:ind w:firstLine="709"/>
        <w:jc w:val="both"/>
        <w:rPr>
          <w:rFonts w:ascii="Times New Roman" w:hAnsi="Times New Roman"/>
          <w:sz w:val="24"/>
          <w:szCs w:val="24"/>
        </w:rPr>
      </w:pPr>
      <w:r w:rsidRPr="001628A7">
        <w:rPr>
          <w:rFonts w:ascii="Times New Roman" w:hAnsi="Times New Roman"/>
          <w:sz w:val="24"/>
          <w:szCs w:val="24"/>
        </w:rPr>
        <w:t xml:space="preserve">Далее вода с </w:t>
      </w:r>
      <w:proofErr w:type="spellStart"/>
      <w:r w:rsidRPr="001628A7">
        <w:rPr>
          <w:rFonts w:ascii="Times New Roman" w:hAnsi="Times New Roman"/>
          <w:sz w:val="24"/>
          <w:szCs w:val="24"/>
        </w:rPr>
        <w:t>аэротенков</w:t>
      </w:r>
      <w:proofErr w:type="spellEnd"/>
      <w:r w:rsidRPr="001628A7">
        <w:rPr>
          <w:rFonts w:ascii="Times New Roman" w:hAnsi="Times New Roman"/>
          <w:sz w:val="24"/>
          <w:szCs w:val="24"/>
        </w:rPr>
        <w:t xml:space="preserve"> поступает на вторичные отстойники, которые имеют идентичную с первичными отстойниками конструкцию, но меньшую глубину. Здесь происходит задержание активного ила, поступающего вместе с очищенной водой из </w:t>
      </w:r>
      <w:proofErr w:type="spellStart"/>
      <w:r w:rsidRPr="001628A7">
        <w:rPr>
          <w:rFonts w:ascii="Times New Roman" w:hAnsi="Times New Roman"/>
          <w:sz w:val="24"/>
          <w:szCs w:val="24"/>
        </w:rPr>
        <w:t>аэротенков</w:t>
      </w:r>
      <w:proofErr w:type="spellEnd"/>
      <w:r w:rsidRPr="001628A7">
        <w:rPr>
          <w:rFonts w:ascii="Times New Roman" w:hAnsi="Times New Roman"/>
          <w:sz w:val="24"/>
          <w:szCs w:val="24"/>
        </w:rPr>
        <w:t xml:space="preserve">, а </w:t>
      </w:r>
      <w:r w:rsidR="00BB30A3" w:rsidRPr="001628A7">
        <w:rPr>
          <w:rFonts w:ascii="Times New Roman" w:hAnsi="Times New Roman"/>
          <w:sz w:val="24"/>
          <w:szCs w:val="24"/>
        </w:rPr>
        <w:t>также</w:t>
      </w:r>
      <w:r w:rsidRPr="001628A7">
        <w:rPr>
          <w:rFonts w:ascii="Times New Roman" w:hAnsi="Times New Roman"/>
          <w:sz w:val="24"/>
          <w:szCs w:val="24"/>
        </w:rPr>
        <w:t xml:space="preserve"> разделение этой иловой смеси на ил и чистую воду. Ил направляется обратно в </w:t>
      </w:r>
      <w:proofErr w:type="spellStart"/>
      <w:r w:rsidRPr="001628A7">
        <w:rPr>
          <w:rFonts w:ascii="Times New Roman" w:hAnsi="Times New Roman"/>
          <w:sz w:val="24"/>
          <w:szCs w:val="24"/>
        </w:rPr>
        <w:t>аэротенки</w:t>
      </w:r>
      <w:proofErr w:type="spellEnd"/>
      <w:r w:rsidRPr="001628A7">
        <w:rPr>
          <w:rFonts w:ascii="Times New Roman" w:hAnsi="Times New Roman"/>
          <w:sz w:val="24"/>
          <w:szCs w:val="24"/>
        </w:rPr>
        <w:t>, а очищенная вода – в контактные отстойники.</w:t>
      </w:r>
    </w:p>
    <w:p w:rsidR="00956332" w:rsidRPr="001628A7" w:rsidRDefault="00956332" w:rsidP="00AE3B00">
      <w:pPr>
        <w:pStyle w:val="af1"/>
        <w:ind w:firstLine="709"/>
        <w:jc w:val="both"/>
        <w:rPr>
          <w:rFonts w:ascii="Times New Roman" w:hAnsi="Times New Roman"/>
          <w:sz w:val="24"/>
          <w:szCs w:val="24"/>
        </w:rPr>
      </w:pPr>
      <w:r w:rsidRPr="001628A7">
        <w:rPr>
          <w:rFonts w:ascii="Times New Roman" w:hAnsi="Times New Roman"/>
          <w:sz w:val="24"/>
          <w:szCs w:val="24"/>
        </w:rPr>
        <w:t>В контактных отстойниках происходит 30минутный контакт сточной воды с гипохлоритом натрия. В процессе обеззараживания устраняется от 91 до 98% бактерий.</w:t>
      </w:r>
    </w:p>
    <w:p w:rsidR="00956332" w:rsidRDefault="00956332" w:rsidP="00AE3B00">
      <w:pPr>
        <w:pStyle w:val="af1"/>
        <w:ind w:firstLine="709"/>
        <w:jc w:val="both"/>
        <w:rPr>
          <w:rFonts w:ascii="Times New Roman" w:hAnsi="Times New Roman"/>
          <w:sz w:val="24"/>
          <w:szCs w:val="24"/>
        </w:rPr>
      </w:pPr>
      <w:r w:rsidRPr="001628A7">
        <w:rPr>
          <w:rFonts w:ascii="Times New Roman" w:hAnsi="Times New Roman"/>
          <w:sz w:val="24"/>
          <w:szCs w:val="24"/>
        </w:rPr>
        <w:t>Затем очищенная вода по отводящему безнапорному стальному трубопроводу диаметром 600 мм, протяженностью 644 м, сбрасывается в реку Кондома через рассеивающий выпуск, представляющий собой перфорированную трубу, через отверстия которой сточные воды попадают в водный объект.</w:t>
      </w:r>
    </w:p>
    <w:p w:rsidR="00AE3B00" w:rsidRDefault="00AE3B00" w:rsidP="00AE3B00">
      <w:pPr>
        <w:pStyle w:val="af1"/>
        <w:ind w:firstLine="709"/>
        <w:jc w:val="both"/>
        <w:rPr>
          <w:rFonts w:ascii="Times New Roman" w:hAnsi="Times New Roman"/>
          <w:sz w:val="24"/>
          <w:szCs w:val="24"/>
        </w:rPr>
      </w:pPr>
    </w:p>
    <w:p w:rsidR="00AE3B00" w:rsidRDefault="00AE3B00" w:rsidP="00AE3B00">
      <w:pPr>
        <w:pStyle w:val="af1"/>
        <w:ind w:firstLine="709"/>
        <w:jc w:val="both"/>
        <w:rPr>
          <w:rFonts w:ascii="Times New Roman" w:hAnsi="Times New Roman"/>
          <w:sz w:val="24"/>
          <w:szCs w:val="24"/>
        </w:rPr>
      </w:pPr>
    </w:p>
    <w:p w:rsidR="00AE3B00" w:rsidRDefault="00AE3B00" w:rsidP="00AE3B00">
      <w:pPr>
        <w:pStyle w:val="af1"/>
        <w:ind w:firstLine="709"/>
        <w:jc w:val="both"/>
        <w:rPr>
          <w:rFonts w:ascii="Times New Roman" w:hAnsi="Times New Roman"/>
          <w:sz w:val="24"/>
          <w:szCs w:val="24"/>
        </w:rPr>
      </w:pPr>
    </w:p>
    <w:p w:rsidR="00AE3B00" w:rsidRDefault="00AE3B00" w:rsidP="00AE3B00">
      <w:pPr>
        <w:pStyle w:val="af1"/>
        <w:ind w:firstLine="709"/>
        <w:jc w:val="both"/>
        <w:rPr>
          <w:rFonts w:ascii="Times New Roman" w:hAnsi="Times New Roman"/>
          <w:sz w:val="24"/>
          <w:szCs w:val="24"/>
        </w:rPr>
      </w:pPr>
    </w:p>
    <w:p w:rsidR="00AE3B00" w:rsidRDefault="00AE3B00" w:rsidP="00AE3B00">
      <w:pPr>
        <w:pStyle w:val="af1"/>
        <w:ind w:firstLine="709"/>
        <w:jc w:val="both"/>
        <w:rPr>
          <w:rFonts w:ascii="Times New Roman" w:hAnsi="Times New Roman"/>
          <w:sz w:val="24"/>
          <w:szCs w:val="24"/>
        </w:rPr>
      </w:pPr>
    </w:p>
    <w:p w:rsidR="00AE3B00" w:rsidRDefault="00AE3B00" w:rsidP="00AE3B00">
      <w:pPr>
        <w:pStyle w:val="af1"/>
        <w:ind w:firstLine="709"/>
        <w:jc w:val="both"/>
        <w:rPr>
          <w:rFonts w:ascii="Times New Roman" w:hAnsi="Times New Roman"/>
          <w:sz w:val="24"/>
          <w:szCs w:val="24"/>
        </w:rPr>
      </w:pPr>
    </w:p>
    <w:tbl>
      <w:tblPr>
        <w:tblW w:w="7560" w:type="dxa"/>
        <w:tblInd w:w="113" w:type="dxa"/>
        <w:tblLook w:val="04A0"/>
      </w:tblPr>
      <w:tblGrid>
        <w:gridCol w:w="1600"/>
        <w:gridCol w:w="3840"/>
        <w:gridCol w:w="960"/>
        <w:gridCol w:w="1160"/>
      </w:tblGrid>
      <w:tr w:rsidR="00D50F60" w:rsidTr="00D50F60">
        <w:trPr>
          <w:trHeight w:val="315"/>
        </w:trPr>
        <w:tc>
          <w:tcPr>
            <w:tcW w:w="7560" w:type="dxa"/>
            <w:gridSpan w:val="4"/>
            <w:tcBorders>
              <w:top w:val="nil"/>
              <w:left w:val="nil"/>
              <w:bottom w:val="nil"/>
              <w:right w:val="nil"/>
            </w:tcBorders>
            <w:shd w:val="clear" w:color="auto" w:fill="auto"/>
            <w:noWrap/>
            <w:vAlign w:val="bottom"/>
            <w:hideMark/>
          </w:tcPr>
          <w:p w:rsidR="00D50F60" w:rsidRDefault="00D50F60">
            <w:pPr>
              <w:jc w:val="center"/>
              <w:rPr>
                <w:rFonts w:ascii="Arial" w:hAnsi="Arial" w:cs="Arial"/>
                <w:b/>
                <w:bCs/>
              </w:rPr>
            </w:pPr>
            <w:r>
              <w:rPr>
                <w:rFonts w:ascii="Arial" w:hAnsi="Arial" w:cs="Arial"/>
                <w:b/>
                <w:bCs/>
              </w:rPr>
              <w:lastRenderedPageBreak/>
              <w:t>СПЕЦИФИКАЦИЯ</w:t>
            </w:r>
          </w:p>
        </w:tc>
      </w:tr>
      <w:tr w:rsidR="00D50F60" w:rsidTr="00D50F60">
        <w:trPr>
          <w:trHeight w:val="315"/>
        </w:trPr>
        <w:tc>
          <w:tcPr>
            <w:tcW w:w="7560" w:type="dxa"/>
            <w:gridSpan w:val="4"/>
            <w:tcBorders>
              <w:top w:val="nil"/>
              <w:left w:val="nil"/>
              <w:bottom w:val="nil"/>
              <w:right w:val="nil"/>
            </w:tcBorders>
            <w:shd w:val="clear" w:color="auto" w:fill="auto"/>
            <w:noWrap/>
            <w:vAlign w:val="bottom"/>
            <w:hideMark/>
          </w:tcPr>
          <w:p w:rsidR="00D50F60" w:rsidRDefault="00D50F60">
            <w:pPr>
              <w:jc w:val="center"/>
              <w:rPr>
                <w:rFonts w:ascii="Arial" w:hAnsi="Arial" w:cs="Arial"/>
                <w:b/>
                <w:bCs/>
              </w:rPr>
            </w:pPr>
            <w:r>
              <w:rPr>
                <w:rFonts w:ascii="Arial" w:hAnsi="Arial" w:cs="Arial"/>
                <w:b/>
                <w:bCs/>
              </w:rPr>
              <w:t>оборудования очистных сооружений п. Постоянный</w:t>
            </w:r>
          </w:p>
        </w:tc>
      </w:tr>
      <w:tr w:rsidR="00D50F60" w:rsidTr="00D50F60">
        <w:trPr>
          <w:trHeight w:val="300"/>
        </w:trPr>
        <w:tc>
          <w:tcPr>
            <w:tcW w:w="1600" w:type="dxa"/>
            <w:tcBorders>
              <w:top w:val="nil"/>
              <w:left w:val="nil"/>
              <w:bottom w:val="nil"/>
              <w:right w:val="nil"/>
            </w:tcBorders>
            <w:shd w:val="clear" w:color="auto" w:fill="auto"/>
            <w:noWrap/>
            <w:vAlign w:val="bottom"/>
            <w:hideMark/>
          </w:tcPr>
          <w:p w:rsidR="00D50F60" w:rsidRDefault="00D50F60">
            <w:pPr>
              <w:jc w:val="center"/>
              <w:rPr>
                <w:rFonts w:ascii="Arial" w:hAnsi="Arial" w:cs="Arial"/>
                <w:b/>
                <w:bCs/>
              </w:rPr>
            </w:pPr>
          </w:p>
        </w:tc>
        <w:tc>
          <w:tcPr>
            <w:tcW w:w="3840" w:type="dxa"/>
            <w:tcBorders>
              <w:top w:val="nil"/>
              <w:left w:val="nil"/>
              <w:bottom w:val="nil"/>
              <w:right w:val="nil"/>
            </w:tcBorders>
            <w:shd w:val="clear" w:color="auto" w:fill="auto"/>
            <w:noWrap/>
            <w:vAlign w:val="bottom"/>
            <w:hideMark/>
          </w:tcPr>
          <w:p w:rsidR="00D50F60" w:rsidRDefault="00D50F60">
            <w:pPr>
              <w:rPr>
                <w:sz w:val="20"/>
                <w:szCs w:val="20"/>
              </w:rPr>
            </w:pPr>
          </w:p>
        </w:tc>
        <w:tc>
          <w:tcPr>
            <w:tcW w:w="960" w:type="dxa"/>
            <w:tcBorders>
              <w:top w:val="nil"/>
              <w:left w:val="nil"/>
              <w:bottom w:val="nil"/>
              <w:right w:val="nil"/>
            </w:tcBorders>
            <w:shd w:val="clear" w:color="auto" w:fill="auto"/>
            <w:noWrap/>
            <w:vAlign w:val="bottom"/>
            <w:hideMark/>
          </w:tcPr>
          <w:p w:rsidR="00D50F60" w:rsidRDefault="00D50F60">
            <w:pPr>
              <w:rPr>
                <w:sz w:val="20"/>
                <w:szCs w:val="20"/>
              </w:rPr>
            </w:pPr>
          </w:p>
        </w:tc>
        <w:tc>
          <w:tcPr>
            <w:tcW w:w="1160" w:type="dxa"/>
            <w:tcBorders>
              <w:top w:val="nil"/>
              <w:left w:val="nil"/>
              <w:bottom w:val="nil"/>
              <w:right w:val="nil"/>
            </w:tcBorders>
            <w:shd w:val="clear" w:color="auto" w:fill="auto"/>
            <w:noWrap/>
            <w:vAlign w:val="bottom"/>
            <w:hideMark/>
          </w:tcPr>
          <w:p w:rsidR="00D50F60" w:rsidRDefault="00D50F60">
            <w:pPr>
              <w:rPr>
                <w:sz w:val="20"/>
                <w:szCs w:val="20"/>
              </w:rPr>
            </w:pPr>
          </w:p>
        </w:tc>
      </w:tr>
      <w:tr w:rsidR="00D50F60" w:rsidTr="00D50F60">
        <w:trPr>
          <w:trHeight w:val="510"/>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0F60" w:rsidRDefault="00D50F60">
            <w:pPr>
              <w:jc w:val="center"/>
              <w:rPr>
                <w:rFonts w:ascii="Arial" w:hAnsi="Arial" w:cs="Arial"/>
                <w:b/>
                <w:bCs/>
                <w:sz w:val="20"/>
                <w:szCs w:val="20"/>
              </w:rPr>
            </w:pPr>
            <w:r>
              <w:rPr>
                <w:rFonts w:ascii="Arial" w:hAnsi="Arial" w:cs="Arial"/>
                <w:b/>
                <w:bCs/>
                <w:sz w:val="20"/>
                <w:szCs w:val="20"/>
              </w:rPr>
              <w:t>Условные обозначения</w:t>
            </w:r>
          </w:p>
        </w:tc>
        <w:tc>
          <w:tcPr>
            <w:tcW w:w="3840" w:type="dxa"/>
            <w:tcBorders>
              <w:top w:val="single" w:sz="4" w:space="0" w:color="auto"/>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b/>
                <w:bCs/>
                <w:sz w:val="20"/>
                <w:szCs w:val="20"/>
              </w:rPr>
            </w:pPr>
            <w:r>
              <w:rPr>
                <w:rFonts w:ascii="Arial" w:hAnsi="Arial" w:cs="Arial"/>
                <w:b/>
                <w:bCs/>
                <w:sz w:val="20"/>
                <w:szCs w:val="20"/>
              </w:rPr>
              <w:t>Наименование оборудования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b/>
                <w:bCs/>
                <w:sz w:val="20"/>
                <w:szCs w:val="20"/>
              </w:rPr>
            </w:pPr>
            <w:r>
              <w:rPr>
                <w:rFonts w:ascii="Arial" w:hAnsi="Arial" w:cs="Arial"/>
                <w:b/>
                <w:bCs/>
                <w:sz w:val="20"/>
                <w:szCs w:val="20"/>
              </w:rPr>
              <w:t>Кол-во, шт.</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b/>
                <w:bCs/>
                <w:sz w:val="20"/>
                <w:szCs w:val="20"/>
              </w:rPr>
            </w:pPr>
            <w:r>
              <w:rPr>
                <w:rFonts w:ascii="Arial" w:hAnsi="Arial" w:cs="Arial"/>
                <w:b/>
                <w:bCs/>
                <w:sz w:val="20"/>
                <w:szCs w:val="20"/>
              </w:rPr>
              <w:t>Размер</w:t>
            </w:r>
          </w:p>
        </w:tc>
      </w:tr>
      <w:tr w:rsidR="00D50F60" w:rsidTr="00D50F60">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w:t>
            </w:r>
          </w:p>
        </w:tc>
        <w:tc>
          <w:tcPr>
            <w:tcW w:w="3840" w:type="dxa"/>
            <w:tcBorders>
              <w:top w:val="nil"/>
              <w:left w:val="nil"/>
              <w:bottom w:val="single" w:sz="4" w:space="0" w:color="auto"/>
              <w:right w:val="single" w:sz="4" w:space="0" w:color="auto"/>
            </w:tcBorders>
            <w:shd w:val="clear" w:color="auto" w:fill="auto"/>
            <w:vAlign w:val="center"/>
            <w:hideMark/>
          </w:tcPr>
          <w:p w:rsidR="00D50F60" w:rsidRDefault="00D50F60">
            <w:pPr>
              <w:rPr>
                <w:rFonts w:ascii="Arial" w:hAnsi="Arial" w:cs="Arial"/>
                <w:sz w:val="20"/>
                <w:szCs w:val="20"/>
              </w:rPr>
            </w:pPr>
            <w:r>
              <w:rPr>
                <w:rFonts w:ascii="Arial" w:hAnsi="Arial" w:cs="Arial"/>
                <w:sz w:val="20"/>
                <w:szCs w:val="20"/>
              </w:rPr>
              <w:t>Приемная камера</w:t>
            </w:r>
          </w:p>
        </w:tc>
        <w:tc>
          <w:tcPr>
            <w:tcW w:w="9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w:t>
            </w:r>
          </w:p>
        </w:tc>
        <w:tc>
          <w:tcPr>
            <w:tcW w:w="11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1*2*1,1</w:t>
            </w:r>
          </w:p>
        </w:tc>
      </w:tr>
      <w:tr w:rsidR="00D50F60" w:rsidTr="00D50F60">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2</w:t>
            </w:r>
          </w:p>
        </w:tc>
        <w:tc>
          <w:tcPr>
            <w:tcW w:w="3840" w:type="dxa"/>
            <w:tcBorders>
              <w:top w:val="nil"/>
              <w:left w:val="nil"/>
              <w:bottom w:val="single" w:sz="4" w:space="0" w:color="auto"/>
              <w:right w:val="single" w:sz="4" w:space="0" w:color="auto"/>
            </w:tcBorders>
            <w:shd w:val="clear" w:color="auto" w:fill="auto"/>
            <w:vAlign w:val="center"/>
            <w:hideMark/>
          </w:tcPr>
          <w:p w:rsidR="00D50F60" w:rsidRDefault="00D50F60">
            <w:pPr>
              <w:rPr>
                <w:rFonts w:ascii="Arial" w:hAnsi="Arial" w:cs="Arial"/>
                <w:sz w:val="20"/>
                <w:szCs w:val="20"/>
              </w:rPr>
            </w:pPr>
            <w:r>
              <w:rPr>
                <w:rFonts w:ascii="Arial" w:hAnsi="Arial" w:cs="Arial"/>
                <w:sz w:val="20"/>
                <w:szCs w:val="20"/>
              </w:rPr>
              <w:t>Здание решеток</w:t>
            </w:r>
          </w:p>
        </w:tc>
        <w:tc>
          <w:tcPr>
            <w:tcW w:w="9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w:t>
            </w:r>
          </w:p>
        </w:tc>
        <w:tc>
          <w:tcPr>
            <w:tcW w:w="11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26*14*5</w:t>
            </w:r>
          </w:p>
        </w:tc>
      </w:tr>
      <w:tr w:rsidR="00D50F60" w:rsidTr="00D50F60">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3</w:t>
            </w:r>
          </w:p>
        </w:tc>
        <w:tc>
          <w:tcPr>
            <w:tcW w:w="3840" w:type="dxa"/>
            <w:tcBorders>
              <w:top w:val="nil"/>
              <w:left w:val="nil"/>
              <w:bottom w:val="single" w:sz="4" w:space="0" w:color="auto"/>
              <w:right w:val="single" w:sz="4" w:space="0" w:color="auto"/>
            </w:tcBorders>
            <w:shd w:val="clear" w:color="auto" w:fill="auto"/>
            <w:vAlign w:val="center"/>
            <w:hideMark/>
          </w:tcPr>
          <w:p w:rsidR="00D50F60" w:rsidRDefault="00D50F60">
            <w:pPr>
              <w:rPr>
                <w:rFonts w:ascii="Arial" w:hAnsi="Arial" w:cs="Arial"/>
                <w:sz w:val="20"/>
                <w:szCs w:val="20"/>
              </w:rPr>
            </w:pPr>
            <w:r>
              <w:rPr>
                <w:rFonts w:ascii="Arial" w:hAnsi="Arial" w:cs="Arial"/>
                <w:sz w:val="20"/>
                <w:szCs w:val="20"/>
              </w:rPr>
              <w:t>колодец выпуска осадка из песколовок</w:t>
            </w:r>
          </w:p>
        </w:tc>
        <w:tc>
          <w:tcPr>
            <w:tcW w:w="9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w:t>
            </w:r>
          </w:p>
        </w:tc>
        <w:tc>
          <w:tcPr>
            <w:tcW w:w="11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Д = 1,5м</w:t>
            </w:r>
          </w:p>
        </w:tc>
      </w:tr>
      <w:tr w:rsidR="00D50F60" w:rsidTr="00D50F60">
        <w:trPr>
          <w:trHeight w:val="51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4</w:t>
            </w:r>
          </w:p>
        </w:tc>
        <w:tc>
          <w:tcPr>
            <w:tcW w:w="3840" w:type="dxa"/>
            <w:tcBorders>
              <w:top w:val="nil"/>
              <w:left w:val="nil"/>
              <w:bottom w:val="single" w:sz="4" w:space="0" w:color="auto"/>
              <w:right w:val="single" w:sz="4" w:space="0" w:color="auto"/>
            </w:tcBorders>
            <w:shd w:val="clear" w:color="auto" w:fill="auto"/>
            <w:vAlign w:val="center"/>
            <w:hideMark/>
          </w:tcPr>
          <w:p w:rsidR="00D50F60" w:rsidRDefault="00D50F60">
            <w:pPr>
              <w:rPr>
                <w:rFonts w:ascii="Arial" w:hAnsi="Arial" w:cs="Arial"/>
                <w:sz w:val="20"/>
                <w:szCs w:val="20"/>
              </w:rPr>
            </w:pPr>
            <w:r>
              <w:rPr>
                <w:rFonts w:ascii="Arial" w:hAnsi="Arial" w:cs="Arial"/>
                <w:sz w:val="20"/>
                <w:szCs w:val="20"/>
              </w:rPr>
              <w:t>Песколовка</w:t>
            </w:r>
          </w:p>
        </w:tc>
        <w:tc>
          <w:tcPr>
            <w:tcW w:w="9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2</w:t>
            </w:r>
          </w:p>
        </w:tc>
        <w:tc>
          <w:tcPr>
            <w:tcW w:w="11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Д = 4м; Н = 6м</w:t>
            </w:r>
          </w:p>
        </w:tc>
      </w:tr>
      <w:tr w:rsidR="00D50F60" w:rsidTr="00D50F60">
        <w:trPr>
          <w:trHeight w:val="51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5</w:t>
            </w:r>
          </w:p>
        </w:tc>
        <w:tc>
          <w:tcPr>
            <w:tcW w:w="3840" w:type="dxa"/>
            <w:tcBorders>
              <w:top w:val="nil"/>
              <w:left w:val="nil"/>
              <w:bottom w:val="single" w:sz="4" w:space="0" w:color="auto"/>
              <w:right w:val="single" w:sz="4" w:space="0" w:color="auto"/>
            </w:tcBorders>
            <w:shd w:val="clear" w:color="auto" w:fill="auto"/>
            <w:vAlign w:val="center"/>
            <w:hideMark/>
          </w:tcPr>
          <w:p w:rsidR="00D50F60" w:rsidRDefault="00D50F60">
            <w:pPr>
              <w:rPr>
                <w:rFonts w:ascii="Arial" w:hAnsi="Arial" w:cs="Arial"/>
                <w:sz w:val="20"/>
                <w:szCs w:val="20"/>
              </w:rPr>
            </w:pPr>
            <w:r>
              <w:rPr>
                <w:rFonts w:ascii="Arial" w:hAnsi="Arial" w:cs="Arial"/>
                <w:sz w:val="20"/>
                <w:szCs w:val="20"/>
              </w:rPr>
              <w:t>Распределительная камера перед блоком емкостей</w:t>
            </w:r>
          </w:p>
        </w:tc>
        <w:tc>
          <w:tcPr>
            <w:tcW w:w="9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w:t>
            </w:r>
          </w:p>
        </w:tc>
        <w:tc>
          <w:tcPr>
            <w:tcW w:w="11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1*1*2</w:t>
            </w:r>
          </w:p>
        </w:tc>
      </w:tr>
      <w:tr w:rsidR="00D50F60" w:rsidTr="00D50F60">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6</w:t>
            </w:r>
          </w:p>
        </w:tc>
        <w:tc>
          <w:tcPr>
            <w:tcW w:w="3840" w:type="dxa"/>
            <w:tcBorders>
              <w:top w:val="nil"/>
              <w:left w:val="nil"/>
              <w:bottom w:val="single" w:sz="4" w:space="0" w:color="auto"/>
              <w:right w:val="single" w:sz="4" w:space="0" w:color="auto"/>
            </w:tcBorders>
            <w:shd w:val="clear" w:color="auto" w:fill="auto"/>
            <w:vAlign w:val="center"/>
            <w:hideMark/>
          </w:tcPr>
          <w:p w:rsidR="00D50F60" w:rsidRDefault="00D50F60">
            <w:pPr>
              <w:rPr>
                <w:rFonts w:ascii="Arial" w:hAnsi="Arial" w:cs="Arial"/>
                <w:sz w:val="20"/>
                <w:szCs w:val="20"/>
              </w:rPr>
            </w:pPr>
            <w:r>
              <w:rPr>
                <w:rFonts w:ascii="Arial" w:hAnsi="Arial" w:cs="Arial"/>
                <w:sz w:val="20"/>
                <w:szCs w:val="20"/>
              </w:rPr>
              <w:t>Минерализаторы</w:t>
            </w:r>
          </w:p>
        </w:tc>
        <w:tc>
          <w:tcPr>
            <w:tcW w:w="9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4</w:t>
            </w:r>
          </w:p>
        </w:tc>
        <w:tc>
          <w:tcPr>
            <w:tcW w:w="11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9*9*3,3</w:t>
            </w:r>
          </w:p>
        </w:tc>
      </w:tr>
      <w:tr w:rsidR="00D50F60" w:rsidTr="00D50F60">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7</w:t>
            </w:r>
          </w:p>
        </w:tc>
        <w:tc>
          <w:tcPr>
            <w:tcW w:w="3840" w:type="dxa"/>
            <w:tcBorders>
              <w:top w:val="nil"/>
              <w:left w:val="nil"/>
              <w:bottom w:val="single" w:sz="4" w:space="0" w:color="auto"/>
              <w:right w:val="single" w:sz="4" w:space="0" w:color="auto"/>
            </w:tcBorders>
            <w:shd w:val="clear" w:color="auto" w:fill="auto"/>
            <w:vAlign w:val="center"/>
            <w:hideMark/>
          </w:tcPr>
          <w:p w:rsidR="00D50F60" w:rsidRDefault="00D50F60">
            <w:pPr>
              <w:rPr>
                <w:rFonts w:ascii="Arial" w:hAnsi="Arial" w:cs="Arial"/>
                <w:sz w:val="20"/>
                <w:szCs w:val="20"/>
              </w:rPr>
            </w:pPr>
            <w:r>
              <w:rPr>
                <w:rFonts w:ascii="Arial" w:hAnsi="Arial" w:cs="Arial"/>
                <w:sz w:val="20"/>
                <w:szCs w:val="20"/>
              </w:rPr>
              <w:t>Первичные отстойники</w:t>
            </w:r>
          </w:p>
        </w:tc>
        <w:tc>
          <w:tcPr>
            <w:tcW w:w="9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4</w:t>
            </w:r>
          </w:p>
        </w:tc>
        <w:tc>
          <w:tcPr>
            <w:tcW w:w="11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9*9*3,3</w:t>
            </w:r>
          </w:p>
        </w:tc>
      </w:tr>
      <w:tr w:rsidR="00D50F60" w:rsidTr="00D50F60">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8</w:t>
            </w:r>
          </w:p>
        </w:tc>
        <w:tc>
          <w:tcPr>
            <w:tcW w:w="3840" w:type="dxa"/>
            <w:tcBorders>
              <w:top w:val="nil"/>
              <w:left w:val="nil"/>
              <w:bottom w:val="single" w:sz="4" w:space="0" w:color="auto"/>
              <w:right w:val="single" w:sz="4" w:space="0" w:color="auto"/>
            </w:tcBorders>
            <w:shd w:val="clear" w:color="auto" w:fill="auto"/>
            <w:vAlign w:val="center"/>
            <w:hideMark/>
          </w:tcPr>
          <w:p w:rsidR="00D50F60" w:rsidRDefault="00D50F60">
            <w:pPr>
              <w:rPr>
                <w:rFonts w:ascii="Arial" w:hAnsi="Arial" w:cs="Arial"/>
                <w:sz w:val="20"/>
                <w:szCs w:val="20"/>
              </w:rPr>
            </w:pPr>
            <w:proofErr w:type="spellStart"/>
            <w:r>
              <w:rPr>
                <w:rFonts w:ascii="Arial" w:hAnsi="Arial" w:cs="Arial"/>
                <w:sz w:val="20"/>
                <w:szCs w:val="20"/>
              </w:rPr>
              <w:t>Аэротенки</w:t>
            </w:r>
            <w:proofErr w:type="spellEnd"/>
            <w:r>
              <w:rPr>
                <w:rFonts w:ascii="Arial" w:hAnsi="Arial" w:cs="Arial"/>
                <w:sz w:val="20"/>
                <w:szCs w:val="20"/>
              </w:rPr>
              <w:t xml:space="preserve"> </w:t>
            </w:r>
            <w:proofErr w:type="spellStart"/>
            <w:r>
              <w:rPr>
                <w:rFonts w:ascii="Arial" w:hAnsi="Arial" w:cs="Arial"/>
                <w:sz w:val="20"/>
                <w:szCs w:val="20"/>
              </w:rPr>
              <w:t>двухкоридорные</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4</w:t>
            </w:r>
          </w:p>
        </w:tc>
        <w:tc>
          <w:tcPr>
            <w:tcW w:w="11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21*9*3,3</w:t>
            </w:r>
          </w:p>
        </w:tc>
      </w:tr>
      <w:tr w:rsidR="00D50F60" w:rsidTr="00D50F60">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9</w:t>
            </w:r>
          </w:p>
        </w:tc>
        <w:tc>
          <w:tcPr>
            <w:tcW w:w="3840" w:type="dxa"/>
            <w:tcBorders>
              <w:top w:val="nil"/>
              <w:left w:val="nil"/>
              <w:bottom w:val="single" w:sz="4" w:space="0" w:color="auto"/>
              <w:right w:val="single" w:sz="4" w:space="0" w:color="auto"/>
            </w:tcBorders>
            <w:shd w:val="clear" w:color="auto" w:fill="auto"/>
            <w:vAlign w:val="center"/>
            <w:hideMark/>
          </w:tcPr>
          <w:p w:rsidR="00D50F60" w:rsidRDefault="00D50F60">
            <w:pPr>
              <w:rPr>
                <w:rFonts w:ascii="Arial" w:hAnsi="Arial" w:cs="Arial"/>
                <w:sz w:val="20"/>
                <w:szCs w:val="20"/>
              </w:rPr>
            </w:pPr>
            <w:r>
              <w:rPr>
                <w:rFonts w:ascii="Arial" w:hAnsi="Arial" w:cs="Arial"/>
                <w:sz w:val="20"/>
                <w:szCs w:val="20"/>
              </w:rPr>
              <w:t>Вторичные отстойники</w:t>
            </w:r>
          </w:p>
        </w:tc>
        <w:tc>
          <w:tcPr>
            <w:tcW w:w="9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4</w:t>
            </w:r>
          </w:p>
        </w:tc>
        <w:tc>
          <w:tcPr>
            <w:tcW w:w="11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9*9*2,45</w:t>
            </w:r>
          </w:p>
        </w:tc>
      </w:tr>
      <w:tr w:rsidR="00D50F60" w:rsidTr="00D50F60">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10</w:t>
            </w:r>
          </w:p>
        </w:tc>
        <w:tc>
          <w:tcPr>
            <w:tcW w:w="3840" w:type="dxa"/>
            <w:tcBorders>
              <w:top w:val="nil"/>
              <w:left w:val="nil"/>
              <w:bottom w:val="single" w:sz="4" w:space="0" w:color="auto"/>
              <w:right w:val="single" w:sz="4" w:space="0" w:color="auto"/>
            </w:tcBorders>
            <w:shd w:val="clear" w:color="auto" w:fill="auto"/>
            <w:vAlign w:val="center"/>
            <w:hideMark/>
          </w:tcPr>
          <w:p w:rsidR="00D50F60" w:rsidRDefault="00D50F60">
            <w:pPr>
              <w:rPr>
                <w:rFonts w:ascii="Arial" w:hAnsi="Arial" w:cs="Arial"/>
                <w:sz w:val="20"/>
                <w:szCs w:val="20"/>
              </w:rPr>
            </w:pPr>
            <w:r>
              <w:rPr>
                <w:rFonts w:ascii="Arial" w:hAnsi="Arial" w:cs="Arial"/>
                <w:sz w:val="20"/>
                <w:szCs w:val="20"/>
              </w:rPr>
              <w:t>Контактные отстойники</w:t>
            </w:r>
          </w:p>
        </w:tc>
        <w:tc>
          <w:tcPr>
            <w:tcW w:w="9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4</w:t>
            </w:r>
          </w:p>
        </w:tc>
        <w:tc>
          <w:tcPr>
            <w:tcW w:w="11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9*3*2,45</w:t>
            </w:r>
          </w:p>
        </w:tc>
      </w:tr>
      <w:tr w:rsidR="00D50F60" w:rsidTr="00D50F60">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11</w:t>
            </w:r>
          </w:p>
        </w:tc>
        <w:tc>
          <w:tcPr>
            <w:tcW w:w="3840" w:type="dxa"/>
            <w:tcBorders>
              <w:top w:val="nil"/>
              <w:left w:val="nil"/>
              <w:bottom w:val="single" w:sz="4" w:space="0" w:color="auto"/>
              <w:right w:val="single" w:sz="4" w:space="0" w:color="auto"/>
            </w:tcBorders>
            <w:shd w:val="clear" w:color="auto" w:fill="auto"/>
            <w:vAlign w:val="center"/>
            <w:hideMark/>
          </w:tcPr>
          <w:p w:rsidR="00D50F60" w:rsidRDefault="00D50F60">
            <w:pPr>
              <w:rPr>
                <w:rFonts w:ascii="Arial" w:hAnsi="Arial" w:cs="Arial"/>
                <w:sz w:val="20"/>
                <w:szCs w:val="20"/>
              </w:rPr>
            </w:pPr>
            <w:proofErr w:type="spellStart"/>
            <w:r>
              <w:rPr>
                <w:rFonts w:ascii="Arial" w:hAnsi="Arial" w:cs="Arial"/>
                <w:sz w:val="20"/>
                <w:szCs w:val="20"/>
              </w:rPr>
              <w:t>Хлораторная</w:t>
            </w:r>
            <w:proofErr w:type="spellEnd"/>
          </w:p>
        </w:tc>
        <w:tc>
          <w:tcPr>
            <w:tcW w:w="9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w:t>
            </w:r>
          </w:p>
        </w:tc>
        <w:tc>
          <w:tcPr>
            <w:tcW w:w="11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14*14*7</w:t>
            </w:r>
          </w:p>
        </w:tc>
      </w:tr>
      <w:tr w:rsidR="00D50F60" w:rsidTr="00D50F60">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12</w:t>
            </w:r>
          </w:p>
        </w:tc>
        <w:tc>
          <w:tcPr>
            <w:tcW w:w="3840" w:type="dxa"/>
            <w:tcBorders>
              <w:top w:val="nil"/>
              <w:left w:val="nil"/>
              <w:bottom w:val="single" w:sz="4" w:space="0" w:color="auto"/>
              <w:right w:val="single" w:sz="4" w:space="0" w:color="auto"/>
            </w:tcBorders>
            <w:shd w:val="clear" w:color="auto" w:fill="auto"/>
            <w:vAlign w:val="center"/>
            <w:hideMark/>
          </w:tcPr>
          <w:p w:rsidR="00D50F60" w:rsidRDefault="00D50F60">
            <w:pPr>
              <w:rPr>
                <w:rFonts w:ascii="Arial" w:hAnsi="Arial" w:cs="Arial"/>
                <w:sz w:val="20"/>
                <w:szCs w:val="20"/>
              </w:rPr>
            </w:pPr>
            <w:r>
              <w:rPr>
                <w:rFonts w:ascii="Arial" w:hAnsi="Arial" w:cs="Arial"/>
                <w:sz w:val="20"/>
                <w:szCs w:val="20"/>
              </w:rPr>
              <w:t>Насосно-фильтровальная станция</w:t>
            </w:r>
          </w:p>
        </w:tc>
        <w:tc>
          <w:tcPr>
            <w:tcW w:w="9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w:t>
            </w:r>
          </w:p>
        </w:tc>
        <w:tc>
          <w:tcPr>
            <w:tcW w:w="11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70*14*12</w:t>
            </w:r>
          </w:p>
        </w:tc>
      </w:tr>
      <w:tr w:rsidR="00D50F60" w:rsidTr="00D50F60">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13</w:t>
            </w:r>
          </w:p>
        </w:tc>
        <w:tc>
          <w:tcPr>
            <w:tcW w:w="3840" w:type="dxa"/>
            <w:tcBorders>
              <w:top w:val="nil"/>
              <w:left w:val="nil"/>
              <w:bottom w:val="single" w:sz="4" w:space="0" w:color="auto"/>
              <w:right w:val="single" w:sz="4" w:space="0" w:color="auto"/>
            </w:tcBorders>
            <w:shd w:val="clear" w:color="auto" w:fill="auto"/>
            <w:vAlign w:val="center"/>
            <w:hideMark/>
          </w:tcPr>
          <w:p w:rsidR="00D50F60" w:rsidRDefault="00D50F60">
            <w:pPr>
              <w:rPr>
                <w:rFonts w:ascii="Arial" w:hAnsi="Arial" w:cs="Arial"/>
                <w:sz w:val="20"/>
                <w:szCs w:val="20"/>
              </w:rPr>
            </w:pPr>
            <w:r>
              <w:rPr>
                <w:rFonts w:ascii="Arial" w:hAnsi="Arial" w:cs="Arial"/>
                <w:sz w:val="20"/>
                <w:szCs w:val="20"/>
              </w:rPr>
              <w:t>Резервуар грязной воды</w:t>
            </w:r>
          </w:p>
        </w:tc>
        <w:tc>
          <w:tcPr>
            <w:tcW w:w="9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w:t>
            </w:r>
          </w:p>
        </w:tc>
        <w:tc>
          <w:tcPr>
            <w:tcW w:w="11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1*1*2</w:t>
            </w:r>
          </w:p>
        </w:tc>
      </w:tr>
      <w:tr w:rsidR="00D50F60" w:rsidTr="00D50F60">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14</w:t>
            </w:r>
          </w:p>
        </w:tc>
        <w:tc>
          <w:tcPr>
            <w:tcW w:w="3840" w:type="dxa"/>
            <w:tcBorders>
              <w:top w:val="nil"/>
              <w:left w:val="nil"/>
              <w:bottom w:val="single" w:sz="4" w:space="0" w:color="auto"/>
              <w:right w:val="single" w:sz="4" w:space="0" w:color="auto"/>
            </w:tcBorders>
            <w:shd w:val="clear" w:color="auto" w:fill="auto"/>
            <w:vAlign w:val="center"/>
            <w:hideMark/>
          </w:tcPr>
          <w:p w:rsidR="00D50F60" w:rsidRDefault="00D50F60">
            <w:pPr>
              <w:rPr>
                <w:rFonts w:ascii="Arial" w:hAnsi="Arial" w:cs="Arial"/>
                <w:sz w:val="20"/>
                <w:szCs w:val="20"/>
              </w:rPr>
            </w:pPr>
            <w:r>
              <w:rPr>
                <w:rFonts w:ascii="Arial" w:hAnsi="Arial" w:cs="Arial"/>
                <w:sz w:val="20"/>
                <w:szCs w:val="20"/>
              </w:rPr>
              <w:t>Резервуар технической воды</w:t>
            </w:r>
          </w:p>
        </w:tc>
        <w:tc>
          <w:tcPr>
            <w:tcW w:w="9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w:t>
            </w:r>
          </w:p>
        </w:tc>
        <w:tc>
          <w:tcPr>
            <w:tcW w:w="11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1*1*2</w:t>
            </w:r>
          </w:p>
        </w:tc>
      </w:tr>
      <w:tr w:rsidR="00D50F60" w:rsidTr="00D50F60">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15</w:t>
            </w:r>
          </w:p>
        </w:tc>
        <w:tc>
          <w:tcPr>
            <w:tcW w:w="3840" w:type="dxa"/>
            <w:tcBorders>
              <w:top w:val="nil"/>
              <w:left w:val="nil"/>
              <w:bottom w:val="single" w:sz="4" w:space="0" w:color="auto"/>
              <w:right w:val="single" w:sz="4" w:space="0" w:color="auto"/>
            </w:tcBorders>
            <w:shd w:val="clear" w:color="auto" w:fill="auto"/>
            <w:vAlign w:val="center"/>
            <w:hideMark/>
          </w:tcPr>
          <w:p w:rsidR="00D50F60" w:rsidRDefault="00D50F60">
            <w:pPr>
              <w:rPr>
                <w:rFonts w:ascii="Arial" w:hAnsi="Arial" w:cs="Arial"/>
                <w:sz w:val="20"/>
                <w:szCs w:val="20"/>
              </w:rPr>
            </w:pPr>
            <w:r>
              <w:rPr>
                <w:rFonts w:ascii="Arial" w:hAnsi="Arial" w:cs="Arial"/>
                <w:sz w:val="20"/>
                <w:szCs w:val="20"/>
              </w:rPr>
              <w:t>Емкость с гипохлоритом натрия</w:t>
            </w:r>
          </w:p>
        </w:tc>
        <w:tc>
          <w:tcPr>
            <w:tcW w:w="9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w:t>
            </w:r>
          </w:p>
        </w:tc>
        <w:tc>
          <w:tcPr>
            <w:tcW w:w="11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1м3</w:t>
            </w:r>
          </w:p>
        </w:tc>
      </w:tr>
      <w:tr w:rsidR="00D50F60" w:rsidTr="00D50F60">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16</w:t>
            </w:r>
          </w:p>
        </w:tc>
        <w:tc>
          <w:tcPr>
            <w:tcW w:w="3840" w:type="dxa"/>
            <w:tcBorders>
              <w:top w:val="nil"/>
              <w:left w:val="nil"/>
              <w:bottom w:val="single" w:sz="4" w:space="0" w:color="auto"/>
              <w:right w:val="single" w:sz="4" w:space="0" w:color="auto"/>
            </w:tcBorders>
            <w:shd w:val="clear" w:color="auto" w:fill="auto"/>
            <w:vAlign w:val="center"/>
            <w:hideMark/>
          </w:tcPr>
          <w:p w:rsidR="00D50F60" w:rsidRDefault="00D50F60">
            <w:pPr>
              <w:rPr>
                <w:rFonts w:ascii="Arial" w:hAnsi="Arial" w:cs="Arial"/>
                <w:sz w:val="20"/>
                <w:szCs w:val="20"/>
              </w:rPr>
            </w:pPr>
            <w:proofErr w:type="spellStart"/>
            <w:r>
              <w:rPr>
                <w:rFonts w:ascii="Arial" w:hAnsi="Arial" w:cs="Arial"/>
                <w:sz w:val="20"/>
                <w:szCs w:val="20"/>
              </w:rPr>
              <w:t>Песковые</w:t>
            </w:r>
            <w:proofErr w:type="spellEnd"/>
            <w:r>
              <w:rPr>
                <w:rFonts w:ascii="Arial" w:hAnsi="Arial" w:cs="Arial"/>
                <w:sz w:val="20"/>
                <w:szCs w:val="20"/>
              </w:rPr>
              <w:t xml:space="preserve"> площадки</w:t>
            </w:r>
          </w:p>
        </w:tc>
        <w:tc>
          <w:tcPr>
            <w:tcW w:w="9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2</w:t>
            </w:r>
          </w:p>
        </w:tc>
        <w:tc>
          <w:tcPr>
            <w:tcW w:w="11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5*4*2</w:t>
            </w:r>
          </w:p>
        </w:tc>
      </w:tr>
      <w:tr w:rsidR="00D50F60" w:rsidTr="00D50F60">
        <w:trPr>
          <w:trHeight w:val="300"/>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17</w:t>
            </w:r>
          </w:p>
        </w:tc>
        <w:tc>
          <w:tcPr>
            <w:tcW w:w="3840" w:type="dxa"/>
            <w:tcBorders>
              <w:top w:val="nil"/>
              <w:left w:val="nil"/>
              <w:bottom w:val="single" w:sz="4" w:space="0" w:color="auto"/>
              <w:right w:val="single" w:sz="4" w:space="0" w:color="auto"/>
            </w:tcBorders>
            <w:shd w:val="clear" w:color="auto" w:fill="auto"/>
            <w:vAlign w:val="center"/>
            <w:hideMark/>
          </w:tcPr>
          <w:p w:rsidR="00D50F60" w:rsidRDefault="00D50F60">
            <w:pPr>
              <w:rPr>
                <w:rFonts w:ascii="Arial" w:hAnsi="Arial" w:cs="Arial"/>
                <w:sz w:val="20"/>
                <w:szCs w:val="20"/>
              </w:rPr>
            </w:pPr>
            <w:r>
              <w:rPr>
                <w:rFonts w:ascii="Arial" w:hAnsi="Arial" w:cs="Arial"/>
                <w:sz w:val="20"/>
                <w:szCs w:val="20"/>
              </w:rPr>
              <w:t>Иловые площадки</w:t>
            </w:r>
          </w:p>
        </w:tc>
        <w:tc>
          <w:tcPr>
            <w:tcW w:w="9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4</w:t>
            </w:r>
          </w:p>
        </w:tc>
        <w:tc>
          <w:tcPr>
            <w:tcW w:w="1160" w:type="dxa"/>
            <w:tcBorders>
              <w:top w:val="nil"/>
              <w:left w:val="nil"/>
              <w:bottom w:val="single" w:sz="4" w:space="0" w:color="auto"/>
              <w:right w:val="single" w:sz="4" w:space="0" w:color="auto"/>
            </w:tcBorders>
            <w:shd w:val="clear" w:color="auto" w:fill="auto"/>
            <w:vAlign w:val="center"/>
            <w:hideMark/>
          </w:tcPr>
          <w:p w:rsidR="00D50F60" w:rsidRDefault="00D50F60">
            <w:pPr>
              <w:jc w:val="center"/>
              <w:rPr>
                <w:rFonts w:ascii="Arial" w:hAnsi="Arial" w:cs="Arial"/>
                <w:sz w:val="20"/>
                <w:szCs w:val="20"/>
              </w:rPr>
            </w:pPr>
            <w:r>
              <w:rPr>
                <w:rFonts w:ascii="Arial" w:hAnsi="Arial" w:cs="Arial"/>
                <w:sz w:val="20"/>
                <w:szCs w:val="20"/>
              </w:rPr>
              <w:t>75*30*1,1</w:t>
            </w:r>
          </w:p>
        </w:tc>
      </w:tr>
    </w:tbl>
    <w:p w:rsidR="00AE3B00" w:rsidRDefault="00AE3B00" w:rsidP="00AE3B00">
      <w:pPr>
        <w:pStyle w:val="af1"/>
        <w:ind w:firstLine="709"/>
        <w:jc w:val="both"/>
        <w:rPr>
          <w:rFonts w:ascii="Times New Roman" w:hAnsi="Times New Roman"/>
          <w:sz w:val="24"/>
          <w:szCs w:val="24"/>
        </w:rPr>
      </w:pPr>
    </w:p>
    <w:p w:rsidR="00AE3B00" w:rsidRDefault="00AE3B00"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pPr>
    </w:p>
    <w:p w:rsidR="005A62C1" w:rsidRDefault="005A62C1" w:rsidP="00AE3B00">
      <w:pPr>
        <w:pStyle w:val="af1"/>
        <w:ind w:firstLine="709"/>
        <w:jc w:val="both"/>
        <w:rPr>
          <w:rFonts w:ascii="Times New Roman" w:hAnsi="Times New Roman"/>
          <w:sz w:val="24"/>
          <w:szCs w:val="24"/>
        </w:rPr>
        <w:sectPr w:rsidR="005A62C1" w:rsidSect="004724FD">
          <w:pgSz w:w="11907" w:h="16840" w:code="9"/>
          <w:pgMar w:top="1134" w:right="567" w:bottom="1134" w:left="1077" w:header="708" w:footer="708" w:gutter="0"/>
          <w:cols w:space="708"/>
          <w:docGrid w:linePitch="360"/>
        </w:sectPr>
      </w:pPr>
    </w:p>
    <w:p w:rsidR="005A62C1" w:rsidRDefault="00D50F60" w:rsidP="00AE3B00">
      <w:pPr>
        <w:pStyle w:val="af1"/>
        <w:ind w:firstLine="709"/>
        <w:jc w:val="both"/>
        <w:rPr>
          <w:rFonts w:ascii="Times New Roman" w:hAnsi="Times New Roman"/>
          <w:sz w:val="24"/>
          <w:szCs w:val="24"/>
        </w:rPr>
      </w:pPr>
      <w:r w:rsidRPr="00D50F60">
        <w:rPr>
          <w:noProof/>
          <w:lang w:eastAsia="ru-RU"/>
        </w:rPr>
        <w:lastRenderedPageBreak/>
        <w:drawing>
          <wp:inline distT="0" distB="0" distL="0" distR="0">
            <wp:extent cx="14017516" cy="52768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33591" cy="5282901"/>
                    </a:xfrm>
                    <a:prstGeom prst="rect">
                      <a:avLst/>
                    </a:prstGeom>
                    <a:noFill/>
                    <a:ln>
                      <a:noFill/>
                    </a:ln>
                  </pic:spPr>
                </pic:pic>
              </a:graphicData>
            </a:graphic>
          </wp:inline>
        </w:drawing>
      </w:r>
    </w:p>
    <w:p w:rsidR="00D50F60" w:rsidRDefault="00D50F60" w:rsidP="00AE3B00">
      <w:pPr>
        <w:pStyle w:val="af1"/>
        <w:ind w:firstLine="709"/>
        <w:jc w:val="both"/>
        <w:rPr>
          <w:rFonts w:ascii="Times New Roman" w:hAnsi="Times New Roman"/>
          <w:sz w:val="24"/>
          <w:szCs w:val="24"/>
        </w:rPr>
      </w:pPr>
    </w:p>
    <w:p w:rsidR="00D50F60" w:rsidRDefault="00D50F60" w:rsidP="00AE3B00">
      <w:pPr>
        <w:pStyle w:val="af1"/>
        <w:ind w:firstLine="709"/>
        <w:jc w:val="both"/>
        <w:rPr>
          <w:rFonts w:ascii="Times New Roman" w:hAnsi="Times New Roman"/>
          <w:sz w:val="24"/>
          <w:szCs w:val="24"/>
        </w:rPr>
      </w:pPr>
    </w:p>
    <w:p w:rsidR="00D50F60" w:rsidRDefault="00D50F60" w:rsidP="00AE3B00">
      <w:pPr>
        <w:pStyle w:val="af1"/>
        <w:ind w:firstLine="709"/>
        <w:jc w:val="both"/>
        <w:rPr>
          <w:rFonts w:ascii="Times New Roman" w:hAnsi="Times New Roman"/>
          <w:sz w:val="24"/>
          <w:szCs w:val="24"/>
        </w:rPr>
      </w:pPr>
    </w:p>
    <w:p w:rsidR="00D50F60" w:rsidRDefault="00D50F60" w:rsidP="00D50F60">
      <w:pPr>
        <w:pStyle w:val="af1"/>
        <w:ind w:firstLine="709"/>
        <w:rPr>
          <w:rFonts w:ascii="Times New Roman" w:hAnsi="Times New Roman"/>
          <w:sz w:val="24"/>
          <w:szCs w:val="24"/>
        </w:rPr>
        <w:sectPr w:rsidR="00D50F60" w:rsidSect="00D50F60">
          <w:pgSz w:w="23814" w:h="16840" w:orient="landscape" w:code="8"/>
          <w:pgMar w:top="1077" w:right="1134" w:bottom="567" w:left="567" w:header="709" w:footer="709" w:gutter="0"/>
          <w:cols w:space="708"/>
          <w:docGrid w:linePitch="360"/>
        </w:sectPr>
      </w:pPr>
      <w:r>
        <w:rPr>
          <w:rFonts w:ascii="Times New Roman" w:hAnsi="Times New Roman"/>
          <w:sz w:val="24"/>
          <w:szCs w:val="24"/>
        </w:rPr>
        <w:t>Рис.</w:t>
      </w:r>
      <w:r w:rsidR="00BB30A3">
        <w:rPr>
          <w:rFonts w:ascii="Times New Roman" w:hAnsi="Times New Roman"/>
          <w:sz w:val="24"/>
          <w:szCs w:val="24"/>
        </w:rPr>
        <w:t>2 -</w:t>
      </w:r>
      <w:r>
        <w:rPr>
          <w:rFonts w:ascii="Times New Roman" w:hAnsi="Times New Roman"/>
          <w:sz w:val="24"/>
          <w:szCs w:val="24"/>
        </w:rPr>
        <w:t xml:space="preserve">  Технологическая схема очистных сооружений п. Постоянный</w:t>
      </w:r>
    </w:p>
    <w:p w:rsidR="00AE3B00" w:rsidRDefault="00D50F60" w:rsidP="00AE3B00">
      <w:pPr>
        <w:pStyle w:val="af1"/>
        <w:ind w:firstLine="709"/>
        <w:jc w:val="center"/>
        <w:rPr>
          <w:rFonts w:ascii="Times New Roman" w:hAnsi="Times New Roman"/>
          <w:sz w:val="24"/>
          <w:szCs w:val="24"/>
        </w:rPr>
      </w:pPr>
      <w:r w:rsidRPr="00D50F60">
        <w:rPr>
          <w:noProof/>
          <w:lang w:eastAsia="ru-RU"/>
        </w:rPr>
        <w:lastRenderedPageBreak/>
        <w:drawing>
          <wp:inline distT="0" distB="0" distL="0" distR="0">
            <wp:extent cx="4352925" cy="64674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2925" cy="6467475"/>
                    </a:xfrm>
                    <a:prstGeom prst="rect">
                      <a:avLst/>
                    </a:prstGeom>
                    <a:noFill/>
                    <a:ln>
                      <a:noFill/>
                    </a:ln>
                  </pic:spPr>
                </pic:pic>
              </a:graphicData>
            </a:graphic>
          </wp:inline>
        </w:drawing>
      </w:r>
    </w:p>
    <w:p w:rsidR="00AE3B00" w:rsidRDefault="00AE3B00" w:rsidP="00AE3B00">
      <w:pPr>
        <w:pStyle w:val="af1"/>
        <w:ind w:firstLine="709"/>
        <w:jc w:val="both"/>
        <w:rPr>
          <w:rFonts w:ascii="Times New Roman" w:hAnsi="Times New Roman"/>
          <w:sz w:val="24"/>
          <w:szCs w:val="24"/>
        </w:rPr>
      </w:pPr>
    </w:p>
    <w:p w:rsidR="00AE3B00" w:rsidRDefault="00AE3B00" w:rsidP="00AE3B00">
      <w:pPr>
        <w:pStyle w:val="af1"/>
        <w:ind w:firstLine="709"/>
        <w:jc w:val="both"/>
        <w:rPr>
          <w:rFonts w:ascii="Times New Roman" w:hAnsi="Times New Roman"/>
          <w:sz w:val="24"/>
          <w:szCs w:val="24"/>
        </w:rPr>
        <w:sectPr w:rsidR="00AE3B00" w:rsidSect="00D50F60">
          <w:pgSz w:w="11907" w:h="16840" w:code="9"/>
          <w:pgMar w:top="1134" w:right="567" w:bottom="1134" w:left="1077" w:header="709" w:footer="709" w:gutter="0"/>
          <w:cols w:space="708"/>
          <w:docGrid w:linePitch="360"/>
        </w:sectPr>
      </w:pPr>
    </w:p>
    <w:p w:rsidR="00956332" w:rsidRPr="00D50F60" w:rsidRDefault="00956332" w:rsidP="00094CE9">
      <w:pPr>
        <w:pStyle w:val="af1"/>
        <w:ind w:firstLine="709"/>
        <w:jc w:val="both"/>
        <w:rPr>
          <w:rFonts w:ascii="Times New Roman" w:hAnsi="Times New Roman"/>
          <w:b/>
          <w:sz w:val="24"/>
          <w:szCs w:val="24"/>
        </w:rPr>
      </w:pPr>
      <w:r w:rsidRPr="00D50F60">
        <w:rPr>
          <w:rFonts w:ascii="Times New Roman" w:hAnsi="Times New Roman"/>
          <w:b/>
          <w:sz w:val="24"/>
          <w:szCs w:val="24"/>
        </w:rPr>
        <w:lastRenderedPageBreak/>
        <w:t xml:space="preserve">Очистные сооружения п. Малиновка </w:t>
      </w:r>
    </w:p>
    <w:p w:rsidR="00956332" w:rsidRPr="00D50F60" w:rsidRDefault="00956332" w:rsidP="00D50F60">
      <w:pPr>
        <w:pStyle w:val="af1"/>
        <w:ind w:firstLine="709"/>
        <w:jc w:val="both"/>
        <w:rPr>
          <w:rFonts w:ascii="Times New Roman" w:hAnsi="Times New Roman"/>
          <w:sz w:val="24"/>
          <w:szCs w:val="24"/>
        </w:rPr>
      </w:pPr>
      <w:r w:rsidRPr="00D50F60">
        <w:rPr>
          <w:rFonts w:ascii="Times New Roman" w:hAnsi="Times New Roman"/>
          <w:sz w:val="24"/>
          <w:szCs w:val="24"/>
        </w:rPr>
        <w:t>Сточные воды по напорн</w:t>
      </w:r>
      <w:r w:rsidR="00A362D0">
        <w:rPr>
          <w:rFonts w:ascii="Times New Roman" w:hAnsi="Times New Roman"/>
          <w:sz w:val="24"/>
          <w:szCs w:val="24"/>
        </w:rPr>
        <w:t xml:space="preserve">ому коллектору от КНС п. </w:t>
      </w:r>
      <w:r w:rsidR="00966090">
        <w:rPr>
          <w:rFonts w:ascii="Times New Roman" w:hAnsi="Times New Roman"/>
          <w:sz w:val="24"/>
          <w:szCs w:val="24"/>
        </w:rPr>
        <w:t>Малиновка поступают</w:t>
      </w:r>
      <w:r w:rsidRPr="00D50F60">
        <w:rPr>
          <w:rFonts w:ascii="Times New Roman" w:hAnsi="Times New Roman"/>
          <w:sz w:val="24"/>
          <w:szCs w:val="24"/>
        </w:rPr>
        <w:t xml:space="preserve"> в приемную камеру очистных сооружений. Проектная производительность очистных сооружений п. Малиновка – 2500м</w:t>
      </w:r>
      <w:r w:rsidRPr="00D50F60">
        <w:rPr>
          <w:rFonts w:ascii="Times New Roman" w:hAnsi="Times New Roman"/>
          <w:sz w:val="24"/>
          <w:szCs w:val="24"/>
          <w:vertAlign w:val="superscript"/>
        </w:rPr>
        <w:t>3</w:t>
      </w:r>
      <w:r w:rsidRPr="00D50F60">
        <w:rPr>
          <w:rFonts w:ascii="Times New Roman" w:hAnsi="Times New Roman"/>
          <w:sz w:val="24"/>
          <w:szCs w:val="24"/>
        </w:rPr>
        <w:t>/</w:t>
      </w:r>
      <w:proofErr w:type="spellStart"/>
      <w:r w:rsidRPr="00D50F60">
        <w:rPr>
          <w:rFonts w:ascii="Times New Roman" w:hAnsi="Times New Roman"/>
          <w:sz w:val="24"/>
          <w:szCs w:val="24"/>
        </w:rPr>
        <w:t>сут</w:t>
      </w:r>
      <w:proofErr w:type="spellEnd"/>
      <w:r w:rsidRPr="00D50F60">
        <w:rPr>
          <w:rFonts w:ascii="Times New Roman" w:hAnsi="Times New Roman"/>
          <w:sz w:val="24"/>
          <w:szCs w:val="24"/>
        </w:rPr>
        <w:t>.</w:t>
      </w:r>
    </w:p>
    <w:p w:rsidR="00956332" w:rsidRPr="00D50F60" w:rsidRDefault="00956332" w:rsidP="00D50F60">
      <w:pPr>
        <w:pStyle w:val="af1"/>
        <w:ind w:firstLine="709"/>
        <w:jc w:val="both"/>
        <w:rPr>
          <w:rFonts w:ascii="Times New Roman" w:hAnsi="Times New Roman"/>
          <w:sz w:val="24"/>
          <w:szCs w:val="24"/>
        </w:rPr>
      </w:pPr>
      <w:r w:rsidRPr="00D50F60">
        <w:rPr>
          <w:rFonts w:ascii="Times New Roman" w:hAnsi="Times New Roman"/>
          <w:sz w:val="24"/>
          <w:szCs w:val="24"/>
        </w:rPr>
        <w:t>Приемная камера служит для приема сточных вод и гашения их скорости.</w:t>
      </w:r>
    </w:p>
    <w:p w:rsidR="00956332" w:rsidRPr="00D50F60" w:rsidRDefault="00956332" w:rsidP="00D50F60">
      <w:pPr>
        <w:pStyle w:val="af1"/>
        <w:ind w:firstLine="709"/>
        <w:jc w:val="both"/>
        <w:rPr>
          <w:rFonts w:ascii="Times New Roman" w:hAnsi="Times New Roman"/>
          <w:sz w:val="24"/>
          <w:szCs w:val="24"/>
        </w:rPr>
      </w:pPr>
      <w:r w:rsidRPr="00D50F60">
        <w:rPr>
          <w:rFonts w:ascii="Times New Roman" w:hAnsi="Times New Roman"/>
          <w:sz w:val="24"/>
          <w:szCs w:val="24"/>
        </w:rPr>
        <w:t>Далее вода по лотку через решетки, которые служат для задержания крупного мусора, поступает на песколовку прямоугольной конструкции. Она служит для задержания веществ минерального происхождения. Частицы за счет своей тяжести оседают на дно и вручную удаляются на иловые площадки.</w:t>
      </w:r>
    </w:p>
    <w:p w:rsidR="00956332" w:rsidRPr="00D50F60" w:rsidRDefault="00956332" w:rsidP="00D50F60">
      <w:pPr>
        <w:pStyle w:val="af1"/>
        <w:ind w:firstLine="709"/>
        <w:jc w:val="both"/>
        <w:rPr>
          <w:rFonts w:ascii="Times New Roman" w:hAnsi="Times New Roman"/>
          <w:sz w:val="24"/>
          <w:szCs w:val="24"/>
        </w:rPr>
      </w:pPr>
      <w:r w:rsidRPr="00D50F60">
        <w:rPr>
          <w:rFonts w:ascii="Times New Roman" w:hAnsi="Times New Roman"/>
          <w:sz w:val="24"/>
          <w:szCs w:val="24"/>
        </w:rPr>
        <w:t>Затем вода из песколовок поступает в распределительный колодец, а оттуда распределяется на четыре двухъярусных первичных отстойника. Двухъярусные отстойники представляют собой сооружения цилиндрической формы с коническим днищем. В верхней части сооружений расположены осадочные желоба, а в нижней – гнилостная камера. В этих желобах, вследствие небольшой скорости движения, из воды выпадает большая часть взвешенных и незначительная часть коллоидных веществ. Внизу осадочного желоба по всей его длине устроена щель, через которую выпавший осадок проваливается вниз в иловую камеру. Нижние грани осадочного желоба перекрывают одна другую на 0,15м. Такое устройство щели предотвращает возможность заражения осветленной воды продуктами гниения, которые выделяются при брожении осадка. Впуск в осадочный желоб и выпуск из него сточной воды происходит с помощью водосливных желобов и полупогруженных досок. Перегнивший ил удаляется из иловой камеры по иловой трубе самотеком на иловые площадки.</w:t>
      </w:r>
    </w:p>
    <w:p w:rsidR="00956332" w:rsidRPr="00D50F60" w:rsidRDefault="00956332" w:rsidP="00D50F60">
      <w:pPr>
        <w:pStyle w:val="af1"/>
        <w:ind w:firstLine="709"/>
        <w:jc w:val="both"/>
        <w:rPr>
          <w:rFonts w:ascii="Times New Roman" w:hAnsi="Times New Roman"/>
          <w:sz w:val="24"/>
          <w:szCs w:val="24"/>
        </w:rPr>
      </w:pPr>
      <w:r w:rsidRPr="00D50F60">
        <w:rPr>
          <w:rFonts w:ascii="Times New Roman" w:hAnsi="Times New Roman"/>
          <w:sz w:val="24"/>
          <w:szCs w:val="24"/>
        </w:rPr>
        <w:t xml:space="preserve">Далее вода из первичных отстойников собирается в сборном колодце и поступает на биофильтр, который служит для биологической очистки воды. Это железобетонное сооружение, которое засыпано гравием разных фракций. Фильтр аэрируется путем естественной вентиляции. В теле биофильтра расположена </w:t>
      </w:r>
      <w:proofErr w:type="spellStart"/>
      <w:r w:rsidRPr="00D50F60">
        <w:rPr>
          <w:rFonts w:ascii="Times New Roman" w:hAnsi="Times New Roman"/>
          <w:sz w:val="24"/>
          <w:szCs w:val="24"/>
        </w:rPr>
        <w:t>спринклерная</w:t>
      </w:r>
      <w:proofErr w:type="spellEnd"/>
      <w:r w:rsidRPr="00D50F60">
        <w:rPr>
          <w:rFonts w:ascii="Times New Roman" w:hAnsi="Times New Roman"/>
          <w:sz w:val="24"/>
          <w:szCs w:val="24"/>
        </w:rPr>
        <w:t xml:space="preserve"> система, выход которой расположен в шахматном порядке для улучшения орошения водой поверхности биофильтра.</w:t>
      </w:r>
    </w:p>
    <w:p w:rsidR="00956332" w:rsidRPr="00D50F60" w:rsidRDefault="00956332" w:rsidP="00D50F60">
      <w:pPr>
        <w:pStyle w:val="af1"/>
        <w:ind w:firstLine="709"/>
        <w:jc w:val="both"/>
        <w:rPr>
          <w:rFonts w:ascii="Times New Roman" w:hAnsi="Times New Roman"/>
          <w:sz w:val="24"/>
          <w:szCs w:val="24"/>
        </w:rPr>
      </w:pPr>
      <w:r w:rsidRPr="00D50F60">
        <w:rPr>
          <w:rFonts w:ascii="Times New Roman" w:hAnsi="Times New Roman"/>
          <w:sz w:val="24"/>
          <w:szCs w:val="24"/>
        </w:rPr>
        <w:t>На поверхности гравия находится биопленка, которая состоит из аэробных микроорганизмов. Они очищают воду биологически. На биофильтре происходит процесс нитрификации, то есть разложение солей аммония до нитратов и нитритов.</w:t>
      </w:r>
    </w:p>
    <w:p w:rsidR="00956332" w:rsidRPr="00D50F60" w:rsidRDefault="00956332" w:rsidP="00D50F60">
      <w:pPr>
        <w:pStyle w:val="af1"/>
        <w:ind w:firstLine="709"/>
        <w:jc w:val="both"/>
        <w:rPr>
          <w:rFonts w:ascii="Times New Roman" w:hAnsi="Times New Roman"/>
          <w:sz w:val="24"/>
          <w:szCs w:val="24"/>
        </w:rPr>
      </w:pPr>
      <w:r w:rsidRPr="00D50F60">
        <w:rPr>
          <w:rFonts w:ascii="Times New Roman" w:hAnsi="Times New Roman"/>
          <w:sz w:val="24"/>
          <w:szCs w:val="24"/>
        </w:rPr>
        <w:t xml:space="preserve">Вода с биофильтра по лотку поступает во вторичный вертикальный отстойник, где происходит осаждение осветление воды и осаждение лишней биопленки, вынесенной из биофильтра. Вертикальный отстойник представляет собой цилиндрический железобетонный резервуар с конусным днищем. Сточная вода поступает сверху вниз через центральную вертикальную трубу с раструбом в нижней части. Под вертикальной трубой расположен отражательный щит, который изменяет направление движения воды с вертикального нисходящего на вертикальное восходящее. Восходящий поток сточных вод переливается через </w:t>
      </w:r>
      <w:proofErr w:type="spellStart"/>
      <w:r w:rsidRPr="00D50F60">
        <w:rPr>
          <w:rFonts w:ascii="Times New Roman" w:hAnsi="Times New Roman"/>
          <w:sz w:val="24"/>
          <w:szCs w:val="24"/>
        </w:rPr>
        <w:t>водопереливную</w:t>
      </w:r>
      <w:proofErr w:type="spellEnd"/>
      <w:r w:rsidRPr="00D50F60">
        <w:rPr>
          <w:rFonts w:ascii="Times New Roman" w:hAnsi="Times New Roman"/>
          <w:sz w:val="24"/>
          <w:szCs w:val="24"/>
        </w:rPr>
        <w:t xml:space="preserve"> кромку в лоток для сброса осветленной воды. Осадок из вторичного отстойника самотеком поступает на иловые площадки.</w:t>
      </w:r>
    </w:p>
    <w:p w:rsidR="00956332" w:rsidRPr="00D50F60" w:rsidRDefault="00956332" w:rsidP="00D50F60">
      <w:pPr>
        <w:pStyle w:val="af1"/>
        <w:ind w:firstLine="709"/>
        <w:jc w:val="both"/>
        <w:rPr>
          <w:rFonts w:ascii="Times New Roman" w:hAnsi="Times New Roman"/>
          <w:sz w:val="24"/>
          <w:szCs w:val="24"/>
        </w:rPr>
      </w:pPr>
      <w:r w:rsidRPr="00D50F60">
        <w:rPr>
          <w:rFonts w:ascii="Times New Roman" w:hAnsi="Times New Roman"/>
          <w:sz w:val="24"/>
          <w:szCs w:val="24"/>
        </w:rPr>
        <w:t>Далее, осветленная вода по лоткам, проходя через ершовый смеситель, (где происходит смешивание гипохлорита натрия с водой), поступает в контактный отстойник вертикального типа. Здесь сточные воды в течение 1,5 – 2 часов находятся в контакте с хлором для их обеззараживания.</w:t>
      </w:r>
    </w:p>
    <w:p w:rsidR="00956332" w:rsidRDefault="00956332" w:rsidP="00D50F60">
      <w:pPr>
        <w:pStyle w:val="af1"/>
        <w:jc w:val="both"/>
        <w:rPr>
          <w:rFonts w:ascii="Times New Roman" w:hAnsi="Times New Roman"/>
          <w:sz w:val="24"/>
          <w:szCs w:val="24"/>
        </w:rPr>
      </w:pPr>
      <w:r w:rsidRPr="00D50F60">
        <w:rPr>
          <w:rFonts w:ascii="Times New Roman" w:hAnsi="Times New Roman"/>
          <w:sz w:val="24"/>
          <w:szCs w:val="24"/>
        </w:rPr>
        <w:t xml:space="preserve">Очищенные и обеззараженные сточные воды поступают на КНС-2, откуда насосом марки ЦНС 180/170 по напорному трубопроводу диаметром 250мм, протяженностью 10,6 км поступают в водный объект. Трубопровод заканчивается рассеивающим выпуском в реке </w:t>
      </w:r>
      <w:proofErr w:type="spellStart"/>
      <w:r w:rsidRPr="00D50F60">
        <w:rPr>
          <w:rFonts w:ascii="Times New Roman" w:hAnsi="Times New Roman"/>
          <w:sz w:val="24"/>
          <w:szCs w:val="24"/>
        </w:rPr>
        <w:t>Кинерка</w:t>
      </w:r>
      <w:proofErr w:type="spellEnd"/>
      <w:r w:rsidRPr="00D50F60">
        <w:rPr>
          <w:rFonts w:ascii="Times New Roman" w:hAnsi="Times New Roman"/>
          <w:sz w:val="24"/>
          <w:szCs w:val="24"/>
        </w:rPr>
        <w:t xml:space="preserve">. </w:t>
      </w:r>
    </w:p>
    <w:p w:rsidR="00D50F60" w:rsidRDefault="00D50F60" w:rsidP="00D50F60">
      <w:pPr>
        <w:pStyle w:val="af1"/>
        <w:jc w:val="both"/>
        <w:rPr>
          <w:rFonts w:ascii="Times New Roman" w:hAnsi="Times New Roman"/>
          <w:sz w:val="24"/>
          <w:szCs w:val="24"/>
        </w:rPr>
      </w:pPr>
    </w:p>
    <w:p w:rsidR="00D50F60" w:rsidRDefault="00D50F60" w:rsidP="00D50F60">
      <w:pPr>
        <w:pStyle w:val="af1"/>
        <w:jc w:val="both"/>
        <w:rPr>
          <w:rFonts w:ascii="Times New Roman" w:hAnsi="Times New Roman"/>
          <w:sz w:val="24"/>
          <w:szCs w:val="24"/>
        </w:rPr>
      </w:pPr>
    </w:p>
    <w:p w:rsidR="00D50F60" w:rsidRDefault="00D50F60" w:rsidP="00D50F60">
      <w:pPr>
        <w:pStyle w:val="af1"/>
        <w:jc w:val="both"/>
        <w:rPr>
          <w:rFonts w:ascii="Times New Roman" w:hAnsi="Times New Roman"/>
          <w:sz w:val="24"/>
          <w:szCs w:val="24"/>
        </w:rPr>
      </w:pPr>
    </w:p>
    <w:p w:rsidR="00D50F60" w:rsidRDefault="00D50F60" w:rsidP="00D50F60">
      <w:pPr>
        <w:pStyle w:val="af1"/>
        <w:jc w:val="both"/>
        <w:rPr>
          <w:rFonts w:ascii="Times New Roman" w:hAnsi="Times New Roman"/>
          <w:sz w:val="24"/>
          <w:szCs w:val="24"/>
        </w:rPr>
      </w:pPr>
    </w:p>
    <w:p w:rsidR="00D50F60" w:rsidRDefault="00D50F60" w:rsidP="00D50F60">
      <w:pPr>
        <w:pStyle w:val="af1"/>
        <w:jc w:val="both"/>
        <w:rPr>
          <w:rFonts w:ascii="Times New Roman" w:hAnsi="Times New Roman"/>
          <w:sz w:val="24"/>
          <w:szCs w:val="24"/>
        </w:rPr>
      </w:pPr>
    </w:p>
    <w:p w:rsidR="00D50F60" w:rsidRDefault="00D50F60" w:rsidP="00D50F60">
      <w:pPr>
        <w:pStyle w:val="af1"/>
        <w:jc w:val="both"/>
        <w:rPr>
          <w:rFonts w:ascii="Times New Roman" w:hAnsi="Times New Roman"/>
          <w:sz w:val="24"/>
          <w:szCs w:val="24"/>
        </w:rPr>
      </w:pPr>
    </w:p>
    <w:p w:rsidR="00D50F60" w:rsidRDefault="00D50F60" w:rsidP="00D50F60">
      <w:pPr>
        <w:pStyle w:val="af1"/>
        <w:jc w:val="both"/>
        <w:rPr>
          <w:rFonts w:ascii="Times New Roman" w:hAnsi="Times New Roman"/>
          <w:sz w:val="24"/>
          <w:szCs w:val="24"/>
        </w:rPr>
      </w:pPr>
    </w:p>
    <w:p w:rsidR="00D50F60" w:rsidRDefault="00BB30A3" w:rsidP="00D50F60">
      <w:pPr>
        <w:pStyle w:val="af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60745" cy="51066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0745" cy="5106670"/>
                    </a:xfrm>
                    <a:prstGeom prst="rect">
                      <a:avLst/>
                    </a:prstGeom>
                    <a:noFill/>
                    <a:ln>
                      <a:noFill/>
                    </a:ln>
                  </pic:spPr>
                </pic:pic>
              </a:graphicData>
            </a:graphic>
          </wp:inline>
        </w:drawing>
      </w:r>
    </w:p>
    <w:p w:rsidR="00D50F60" w:rsidRDefault="00D50F60" w:rsidP="00D50F60">
      <w:pPr>
        <w:pStyle w:val="af1"/>
        <w:jc w:val="center"/>
        <w:rPr>
          <w:rFonts w:ascii="Times New Roman" w:hAnsi="Times New Roman"/>
          <w:sz w:val="24"/>
          <w:szCs w:val="24"/>
        </w:rPr>
      </w:pPr>
    </w:p>
    <w:p w:rsidR="00D50F60" w:rsidRDefault="00D50F60" w:rsidP="00D50F60">
      <w:pPr>
        <w:pStyle w:val="af1"/>
        <w:jc w:val="center"/>
        <w:rPr>
          <w:rFonts w:ascii="Times New Roman" w:hAnsi="Times New Roman"/>
          <w:sz w:val="24"/>
          <w:szCs w:val="24"/>
        </w:rPr>
      </w:pPr>
    </w:p>
    <w:p w:rsidR="00D50F60" w:rsidRDefault="00D50F60" w:rsidP="00D50F60">
      <w:pPr>
        <w:pStyle w:val="af1"/>
        <w:jc w:val="center"/>
        <w:rPr>
          <w:rFonts w:ascii="Times New Roman" w:hAnsi="Times New Roman"/>
          <w:sz w:val="24"/>
          <w:szCs w:val="24"/>
        </w:rPr>
      </w:pPr>
      <w:r>
        <w:rPr>
          <w:rFonts w:ascii="Times New Roman" w:hAnsi="Times New Roman"/>
          <w:sz w:val="24"/>
          <w:szCs w:val="24"/>
        </w:rPr>
        <w:t xml:space="preserve">Рис. </w:t>
      </w:r>
      <w:r w:rsidR="00063F13">
        <w:rPr>
          <w:rFonts w:ascii="Times New Roman" w:hAnsi="Times New Roman"/>
          <w:sz w:val="24"/>
          <w:szCs w:val="24"/>
        </w:rPr>
        <w:t xml:space="preserve">3 </w:t>
      </w:r>
      <w:r>
        <w:rPr>
          <w:rFonts w:ascii="Times New Roman" w:hAnsi="Times New Roman"/>
          <w:sz w:val="24"/>
          <w:szCs w:val="24"/>
        </w:rPr>
        <w:t>– Технологическая схема очистных сооружений п. Малиновка</w:t>
      </w:r>
    </w:p>
    <w:p w:rsidR="00094CE9" w:rsidRDefault="00094CE9" w:rsidP="00D50F60">
      <w:pPr>
        <w:pStyle w:val="af1"/>
        <w:jc w:val="center"/>
        <w:rPr>
          <w:rFonts w:ascii="Times New Roman" w:hAnsi="Times New Roman"/>
          <w:sz w:val="24"/>
          <w:szCs w:val="24"/>
        </w:rPr>
      </w:pPr>
    </w:p>
    <w:p w:rsidR="00094CE9" w:rsidRDefault="00094CE9" w:rsidP="00D50F60">
      <w:pPr>
        <w:pStyle w:val="af1"/>
        <w:jc w:val="center"/>
        <w:rPr>
          <w:rFonts w:ascii="Times New Roman" w:hAnsi="Times New Roman"/>
          <w:sz w:val="24"/>
          <w:szCs w:val="24"/>
        </w:rPr>
      </w:pPr>
      <w:r w:rsidRPr="00094CE9">
        <w:rPr>
          <w:noProof/>
          <w:lang w:eastAsia="ru-RU"/>
        </w:rPr>
        <w:lastRenderedPageBreak/>
        <w:drawing>
          <wp:inline distT="0" distB="0" distL="0" distR="0">
            <wp:extent cx="5010150" cy="38195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0150" cy="3819525"/>
                    </a:xfrm>
                    <a:prstGeom prst="rect">
                      <a:avLst/>
                    </a:prstGeom>
                    <a:noFill/>
                    <a:ln>
                      <a:noFill/>
                    </a:ln>
                  </pic:spPr>
                </pic:pic>
              </a:graphicData>
            </a:graphic>
          </wp:inline>
        </w:drawing>
      </w:r>
    </w:p>
    <w:p w:rsidR="00094CE9" w:rsidRDefault="00094CE9" w:rsidP="00D50F60">
      <w:pPr>
        <w:pStyle w:val="af1"/>
        <w:jc w:val="center"/>
        <w:rPr>
          <w:rFonts w:ascii="Times New Roman" w:hAnsi="Times New Roman"/>
          <w:sz w:val="24"/>
          <w:szCs w:val="24"/>
        </w:rPr>
      </w:pPr>
    </w:p>
    <w:p w:rsidR="00094CE9" w:rsidRDefault="00094CE9" w:rsidP="00D50F60">
      <w:pPr>
        <w:pStyle w:val="af1"/>
        <w:jc w:val="center"/>
        <w:rPr>
          <w:rFonts w:ascii="Times New Roman" w:hAnsi="Times New Roman"/>
          <w:sz w:val="24"/>
          <w:szCs w:val="24"/>
        </w:rPr>
      </w:pPr>
      <w:r w:rsidRPr="00094CE9">
        <w:rPr>
          <w:noProof/>
          <w:lang w:eastAsia="ru-RU"/>
        </w:rPr>
        <w:drawing>
          <wp:inline distT="0" distB="0" distL="0" distR="0">
            <wp:extent cx="5010150" cy="50673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0150" cy="5067300"/>
                    </a:xfrm>
                    <a:prstGeom prst="rect">
                      <a:avLst/>
                    </a:prstGeom>
                    <a:noFill/>
                    <a:ln>
                      <a:noFill/>
                    </a:ln>
                  </pic:spPr>
                </pic:pic>
              </a:graphicData>
            </a:graphic>
          </wp:inline>
        </w:drawing>
      </w:r>
    </w:p>
    <w:p w:rsidR="00D50F60" w:rsidRPr="00546109" w:rsidRDefault="00546109" w:rsidP="00D50F60">
      <w:pPr>
        <w:pStyle w:val="af1"/>
        <w:jc w:val="both"/>
        <w:rPr>
          <w:rFonts w:ascii="Times New Roman" w:hAnsi="Times New Roman"/>
          <w:b/>
          <w:sz w:val="24"/>
          <w:szCs w:val="24"/>
        </w:rPr>
      </w:pPr>
      <w:r>
        <w:rPr>
          <w:rFonts w:ascii="Times New Roman" w:hAnsi="Times New Roman"/>
          <w:b/>
          <w:sz w:val="24"/>
          <w:szCs w:val="24"/>
        </w:rPr>
        <w:lastRenderedPageBreak/>
        <w:t>1.2.</w:t>
      </w:r>
      <w:r w:rsidR="008D3C40">
        <w:rPr>
          <w:rFonts w:ascii="Times New Roman" w:hAnsi="Times New Roman"/>
          <w:b/>
          <w:sz w:val="24"/>
          <w:szCs w:val="24"/>
        </w:rPr>
        <w:t>2</w:t>
      </w:r>
      <w:r>
        <w:rPr>
          <w:rFonts w:ascii="Times New Roman" w:hAnsi="Times New Roman"/>
          <w:b/>
          <w:sz w:val="24"/>
          <w:szCs w:val="24"/>
        </w:rPr>
        <w:t>. Описание соответствия применяемых технологических схем требованиям обеспечения нормативов качества сточных вод.</w:t>
      </w:r>
    </w:p>
    <w:p w:rsidR="00BE0884" w:rsidRDefault="00BE0884" w:rsidP="00BE0884">
      <w:pPr>
        <w:pStyle w:val="af1"/>
        <w:jc w:val="both"/>
        <w:rPr>
          <w:rFonts w:ascii="Times New Roman" w:hAnsi="Times New Roman"/>
          <w:sz w:val="24"/>
          <w:szCs w:val="24"/>
        </w:rPr>
      </w:pPr>
    </w:p>
    <w:p w:rsidR="00BE0884" w:rsidRDefault="00BE0884" w:rsidP="00BE0884">
      <w:pPr>
        <w:pStyle w:val="af1"/>
        <w:jc w:val="both"/>
        <w:rPr>
          <w:rFonts w:ascii="Times New Roman" w:hAnsi="Times New Roman"/>
          <w:sz w:val="24"/>
          <w:szCs w:val="24"/>
        </w:rPr>
      </w:pPr>
      <w:r>
        <w:rPr>
          <w:rFonts w:ascii="Times New Roman" w:hAnsi="Times New Roman"/>
          <w:sz w:val="24"/>
          <w:szCs w:val="24"/>
        </w:rPr>
        <w:t xml:space="preserve">Таблица </w:t>
      </w:r>
      <w:r w:rsidR="00063F13">
        <w:rPr>
          <w:rFonts w:ascii="Times New Roman" w:hAnsi="Times New Roman"/>
          <w:sz w:val="24"/>
          <w:szCs w:val="24"/>
        </w:rPr>
        <w:t xml:space="preserve">1.1 </w:t>
      </w:r>
      <w:r>
        <w:rPr>
          <w:rFonts w:ascii="Times New Roman" w:hAnsi="Times New Roman"/>
          <w:sz w:val="24"/>
          <w:szCs w:val="24"/>
        </w:rPr>
        <w:t>– Оценк</w:t>
      </w:r>
      <w:r w:rsidR="00A362D0">
        <w:rPr>
          <w:rFonts w:ascii="Times New Roman" w:hAnsi="Times New Roman"/>
          <w:sz w:val="24"/>
          <w:szCs w:val="24"/>
        </w:rPr>
        <w:t xml:space="preserve">а технологических возможностей </w:t>
      </w:r>
      <w:r>
        <w:rPr>
          <w:rFonts w:ascii="Times New Roman" w:hAnsi="Times New Roman"/>
          <w:sz w:val="24"/>
          <w:szCs w:val="24"/>
        </w:rPr>
        <w:t>ОС г. Калтан (показатели качества сточных вод</w:t>
      </w:r>
      <w:r w:rsidR="00A362D0">
        <w:rPr>
          <w:rFonts w:ascii="Times New Roman" w:hAnsi="Times New Roman"/>
          <w:sz w:val="24"/>
          <w:szCs w:val="24"/>
        </w:rPr>
        <w:t xml:space="preserve"> (по данным за 2020</w:t>
      </w:r>
      <w:r>
        <w:rPr>
          <w:rFonts w:ascii="Times New Roman" w:hAnsi="Times New Roman"/>
          <w:sz w:val="24"/>
          <w:szCs w:val="24"/>
        </w:rPr>
        <w:t>г.)</w:t>
      </w:r>
    </w:p>
    <w:p w:rsidR="00BE0884" w:rsidRDefault="00BE0884" w:rsidP="00BE0884">
      <w:pPr>
        <w:pStyle w:val="af1"/>
        <w:jc w:val="both"/>
        <w:rPr>
          <w:rFonts w:ascii="Times New Roman" w:hAnsi="Times New Roman"/>
          <w:sz w:val="24"/>
          <w:szCs w:val="24"/>
        </w:rPr>
      </w:pPr>
    </w:p>
    <w:tbl>
      <w:tblPr>
        <w:tblStyle w:val="a4"/>
        <w:tblW w:w="11033" w:type="dxa"/>
        <w:tblInd w:w="-646" w:type="dxa"/>
        <w:tblLayout w:type="fixed"/>
        <w:tblLook w:val="04A0"/>
      </w:tblPr>
      <w:tblGrid>
        <w:gridCol w:w="1791"/>
        <w:gridCol w:w="854"/>
        <w:gridCol w:w="1348"/>
        <w:gridCol w:w="778"/>
        <w:gridCol w:w="1356"/>
        <w:gridCol w:w="1613"/>
        <w:gridCol w:w="1830"/>
        <w:gridCol w:w="1463"/>
      </w:tblGrid>
      <w:tr w:rsidR="008F59C4" w:rsidRPr="003214A1" w:rsidTr="008F59C4">
        <w:trPr>
          <w:trHeight w:val="1591"/>
        </w:trPr>
        <w:tc>
          <w:tcPr>
            <w:tcW w:w="1791" w:type="dxa"/>
          </w:tcPr>
          <w:p w:rsidR="008F59C4" w:rsidRPr="006F6F89" w:rsidRDefault="008F59C4" w:rsidP="00E2184C">
            <w:pPr>
              <w:pStyle w:val="af1"/>
              <w:rPr>
                <w:rFonts w:ascii="Times New Roman" w:hAnsi="Times New Roman"/>
                <w:b/>
              </w:rPr>
            </w:pPr>
            <w:r w:rsidRPr="006F6F89">
              <w:rPr>
                <w:rFonts w:ascii="Times New Roman" w:hAnsi="Times New Roman"/>
                <w:b/>
              </w:rPr>
              <w:t>Нормируемые показатели качества очищенных сточных вод</w:t>
            </w:r>
          </w:p>
        </w:tc>
        <w:tc>
          <w:tcPr>
            <w:tcW w:w="854" w:type="dxa"/>
          </w:tcPr>
          <w:p w:rsidR="008F59C4" w:rsidRPr="006F6F89" w:rsidRDefault="008F59C4" w:rsidP="00E2184C">
            <w:pPr>
              <w:pStyle w:val="af1"/>
              <w:jc w:val="center"/>
              <w:rPr>
                <w:rFonts w:ascii="Times New Roman" w:hAnsi="Times New Roman"/>
                <w:b/>
              </w:rPr>
            </w:pPr>
            <w:r w:rsidRPr="006F6F89">
              <w:rPr>
                <w:rFonts w:ascii="Times New Roman" w:hAnsi="Times New Roman"/>
                <w:b/>
              </w:rPr>
              <w:t>Ед. изм.</w:t>
            </w:r>
          </w:p>
        </w:tc>
        <w:tc>
          <w:tcPr>
            <w:tcW w:w="1348" w:type="dxa"/>
          </w:tcPr>
          <w:p w:rsidR="008F59C4" w:rsidRPr="006F6F89" w:rsidRDefault="008F59C4" w:rsidP="00E2184C">
            <w:pPr>
              <w:pStyle w:val="af1"/>
              <w:jc w:val="center"/>
              <w:rPr>
                <w:rFonts w:ascii="Times New Roman" w:hAnsi="Times New Roman"/>
                <w:b/>
              </w:rPr>
            </w:pPr>
            <w:r w:rsidRPr="006F6F89">
              <w:rPr>
                <w:rFonts w:ascii="Times New Roman" w:hAnsi="Times New Roman"/>
                <w:b/>
              </w:rPr>
              <w:t>Фактическое качес</w:t>
            </w:r>
            <w:r>
              <w:rPr>
                <w:rFonts w:ascii="Times New Roman" w:hAnsi="Times New Roman"/>
                <w:b/>
              </w:rPr>
              <w:t>тво очищенных сточных вод за 2020</w:t>
            </w:r>
            <w:r w:rsidRPr="006F6F89">
              <w:rPr>
                <w:rFonts w:ascii="Times New Roman" w:hAnsi="Times New Roman"/>
                <w:b/>
              </w:rPr>
              <w:t>г. (среднегодовые концентрации)</w:t>
            </w:r>
          </w:p>
        </w:tc>
        <w:tc>
          <w:tcPr>
            <w:tcW w:w="778" w:type="dxa"/>
          </w:tcPr>
          <w:p w:rsidR="008F59C4" w:rsidRPr="006F6F89" w:rsidRDefault="008F59C4" w:rsidP="00E2184C">
            <w:pPr>
              <w:pStyle w:val="af1"/>
              <w:jc w:val="center"/>
              <w:rPr>
                <w:rFonts w:ascii="Times New Roman" w:hAnsi="Times New Roman"/>
                <w:b/>
              </w:rPr>
            </w:pPr>
            <w:r w:rsidRPr="006F6F89">
              <w:rPr>
                <w:rFonts w:ascii="Times New Roman" w:hAnsi="Times New Roman"/>
                <w:b/>
              </w:rPr>
              <w:t>ПДК</w:t>
            </w:r>
          </w:p>
        </w:tc>
        <w:tc>
          <w:tcPr>
            <w:tcW w:w="1356" w:type="dxa"/>
          </w:tcPr>
          <w:p w:rsidR="008F59C4" w:rsidRPr="006F6F89" w:rsidRDefault="008F59C4" w:rsidP="00E2184C">
            <w:pPr>
              <w:pStyle w:val="af1"/>
              <w:jc w:val="center"/>
              <w:rPr>
                <w:rFonts w:ascii="Times New Roman" w:hAnsi="Times New Roman"/>
                <w:b/>
              </w:rPr>
            </w:pPr>
            <w:r w:rsidRPr="006F6F89">
              <w:rPr>
                <w:rFonts w:ascii="Times New Roman" w:hAnsi="Times New Roman"/>
                <w:b/>
              </w:rPr>
              <w:t>Фактическое ко</w:t>
            </w:r>
            <w:r>
              <w:rPr>
                <w:rFonts w:ascii="Times New Roman" w:hAnsi="Times New Roman"/>
                <w:b/>
              </w:rPr>
              <w:t>личество проб сточных вод за 2020</w:t>
            </w:r>
            <w:r w:rsidRPr="006F6F89">
              <w:rPr>
                <w:rFonts w:ascii="Times New Roman" w:hAnsi="Times New Roman"/>
                <w:b/>
              </w:rPr>
              <w:t>г.</w:t>
            </w:r>
          </w:p>
        </w:tc>
        <w:tc>
          <w:tcPr>
            <w:tcW w:w="1613" w:type="dxa"/>
          </w:tcPr>
          <w:p w:rsidR="008F59C4" w:rsidRPr="006F6F89" w:rsidRDefault="008F59C4" w:rsidP="00E2184C">
            <w:pPr>
              <w:pStyle w:val="af1"/>
              <w:jc w:val="center"/>
              <w:rPr>
                <w:rFonts w:ascii="Times New Roman" w:hAnsi="Times New Roman"/>
                <w:b/>
              </w:rPr>
            </w:pPr>
            <w:r w:rsidRPr="006F6F89">
              <w:rPr>
                <w:rFonts w:ascii="Times New Roman" w:hAnsi="Times New Roman"/>
                <w:b/>
              </w:rPr>
              <w:t>Фактическая эффектив</w:t>
            </w:r>
            <w:r>
              <w:rPr>
                <w:rFonts w:ascii="Times New Roman" w:hAnsi="Times New Roman"/>
                <w:b/>
              </w:rPr>
              <w:t>ность очистки сточных вод за 2020</w:t>
            </w:r>
            <w:r w:rsidRPr="006F6F89">
              <w:rPr>
                <w:rFonts w:ascii="Times New Roman" w:hAnsi="Times New Roman"/>
                <w:b/>
              </w:rPr>
              <w:t>г., %</w:t>
            </w:r>
          </w:p>
          <w:p w:rsidR="008F59C4" w:rsidRPr="006F6F89" w:rsidRDefault="008F59C4" w:rsidP="00E2184C">
            <w:pPr>
              <w:pStyle w:val="af1"/>
              <w:jc w:val="center"/>
              <w:rPr>
                <w:rFonts w:ascii="Times New Roman" w:hAnsi="Times New Roman"/>
                <w:b/>
              </w:rPr>
            </w:pPr>
          </w:p>
        </w:tc>
        <w:tc>
          <w:tcPr>
            <w:tcW w:w="1830" w:type="dxa"/>
          </w:tcPr>
          <w:p w:rsidR="008F59C4" w:rsidRPr="006F6F89" w:rsidRDefault="008F59C4" w:rsidP="00E2184C">
            <w:pPr>
              <w:pStyle w:val="af1"/>
              <w:jc w:val="center"/>
              <w:rPr>
                <w:rFonts w:ascii="Times New Roman" w:hAnsi="Times New Roman"/>
                <w:b/>
              </w:rPr>
            </w:pPr>
            <w:r>
              <w:rPr>
                <w:rFonts w:ascii="Times New Roman" w:hAnsi="Times New Roman"/>
                <w:b/>
              </w:rPr>
              <w:t>Доля проб сточных вод за 2020</w:t>
            </w:r>
            <w:r w:rsidRPr="006F6F89">
              <w:rPr>
                <w:rFonts w:ascii="Times New Roman" w:hAnsi="Times New Roman"/>
                <w:b/>
              </w:rPr>
              <w:t xml:space="preserve">г., не соответствующих параметрам очистки, % </w:t>
            </w:r>
          </w:p>
        </w:tc>
        <w:tc>
          <w:tcPr>
            <w:tcW w:w="1463" w:type="dxa"/>
          </w:tcPr>
          <w:p w:rsidR="008F59C4" w:rsidRPr="006F6F89" w:rsidRDefault="008F59C4" w:rsidP="00E2184C">
            <w:pPr>
              <w:pStyle w:val="af1"/>
              <w:jc w:val="center"/>
              <w:rPr>
                <w:rFonts w:ascii="Times New Roman" w:hAnsi="Times New Roman"/>
                <w:b/>
              </w:rPr>
            </w:pPr>
            <w:r w:rsidRPr="006F6F89">
              <w:rPr>
                <w:rFonts w:ascii="Times New Roman" w:hAnsi="Times New Roman"/>
                <w:b/>
              </w:rPr>
              <w:t xml:space="preserve">Соответствие параметрам очистки сточных вод (+/-) </w:t>
            </w:r>
          </w:p>
        </w:tc>
      </w:tr>
      <w:tr w:rsidR="008F59C4" w:rsidRPr="003214A1" w:rsidTr="008F59C4">
        <w:trPr>
          <w:trHeight w:val="230"/>
        </w:trPr>
        <w:tc>
          <w:tcPr>
            <w:tcW w:w="11033" w:type="dxa"/>
            <w:gridSpan w:val="8"/>
          </w:tcPr>
          <w:p w:rsidR="008F59C4" w:rsidRPr="006F6F89" w:rsidRDefault="008F59C4" w:rsidP="00E2184C">
            <w:pPr>
              <w:pStyle w:val="af1"/>
              <w:jc w:val="center"/>
              <w:rPr>
                <w:rFonts w:ascii="Times New Roman" w:hAnsi="Times New Roman"/>
                <w:b/>
              </w:rPr>
            </w:pPr>
            <w:r w:rsidRPr="006F6F89">
              <w:rPr>
                <w:rFonts w:ascii="Times New Roman" w:hAnsi="Times New Roman"/>
                <w:b/>
              </w:rPr>
              <w:t>Химические показатели</w:t>
            </w:r>
          </w:p>
        </w:tc>
      </w:tr>
      <w:tr w:rsidR="008F59C4" w:rsidRPr="003214A1" w:rsidTr="008F59C4">
        <w:trPr>
          <w:trHeight w:val="223"/>
        </w:trPr>
        <w:tc>
          <w:tcPr>
            <w:tcW w:w="1791" w:type="dxa"/>
            <w:shd w:val="clear" w:color="auto" w:fill="auto"/>
          </w:tcPr>
          <w:p w:rsidR="008F59C4" w:rsidRPr="006F6F89" w:rsidRDefault="008F59C4" w:rsidP="00E2184C">
            <w:pPr>
              <w:pStyle w:val="af1"/>
              <w:jc w:val="both"/>
              <w:rPr>
                <w:rFonts w:ascii="Times New Roman" w:hAnsi="Times New Roman"/>
              </w:rPr>
            </w:pPr>
            <w:r>
              <w:rPr>
                <w:rFonts w:ascii="Times New Roman" w:hAnsi="Times New Roman"/>
              </w:rPr>
              <w:t>Азот аммонийный</w:t>
            </w:r>
          </w:p>
        </w:tc>
        <w:tc>
          <w:tcPr>
            <w:tcW w:w="854" w:type="dxa"/>
            <w:vAlign w:val="center"/>
          </w:tcPr>
          <w:p w:rsidR="008F59C4" w:rsidRPr="004706BA" w:rsidRDefault="008F59C4" w:rsidP="00E2184C">
            <w:pPr>
              <w:pStyle w:val="af1"/>
              <w:jc w:val="center"/>
              <w:rPr>
                <w:rFonts w:ascii="Times New Roman" w:hAnsi="Times New Roman"/>
                <w:vertAlign w:val="superscript"/>
              </w:rPr>
            </w:pPr>
            <w:r w:rsidRPr="004706BA">
              <w:rPr>
                <w:rFonts w:ascii="Times New Roman" w:hAnsi="Times New Roman"/>
              </w:rPr>
              <w:t>мг/дм</w:t>
            </w:r>
            <w:r w:rsidRPr="004706BA">
              <w:rPr>
                <w:rFonts w:ascii="Times New Roman" w:hAnsi="Times New Roman"/>
                <w:vertAlign w:val="superscript"/>
              </w:rPr>
              <w:t>3</w:t>
            </w:r>
          </w:p>
        </w:tc>
        <w:tc>
          <w:tcPr>
            <w:tcW w:w="1348" w:type="dxa"/>
            <w:shd w:val="clear" w:color="auto" w:fill="auto"/>
          </w:tcPr>
          <w:p w:rsidR="008F59C4" w:rsidRPr="004706BA" w:rsidRDefault="008F59C4" w:rsidP="00E2184C">
            <w:pPr>
              <w:pStyle w:val="af1"/>
              <w:jc w:val="center"/>
              <w:rPr>
                <w:rFonts w:ascii="Times New Roman" w:hAnsi="Times New Roman"/>
              </w:rPr>
            </w:pPr>
            <w:r w:rsidRPr="004706BA">
              <w:rPr>
                <w:rFonts w:ascii="Times New Roman" w:hAnsi="Times New Roman"/>
              </w:rPr>
              <w:t>0,489</w:t>
            </w:r>
          </w:p>
        </w:tc>
        <w:tc>
          <w:tcPr>
            <w:tcW w:w="778" w:type="dxa"/>
          </w:tcPr>
          <w:p w:rsidR="008F59C4" w:rsidRPr="006F6F89" w:rsidRDefault="008F59C4" w:rsidP="00E2184C">
            <w:pPr>
              <w:pStyle w:val="af1"/>
              <w:jc w:val="center"/>
              <w:rPr>
                <w:rFonts w:ascii="Times New Roman" w:hAnsi="Times New Roman"/>
              </w:rPr>
            </w:pPr>
            <w:r w:rsidRPr="006F6F89">
              <w:rPr>
                <w:rFonts w:ascii="Times New Roman" w:hAnsi="Times New Roman"/>
              </w:rPr>
              <w:t>0,5</w:t>
            </w:r>
          </w:p>
        </w:tc>
        <w:tc>
          <w:tcPr>
            <w:tcW w:w="1356" w:type="dxa"/>
          </w:tcPr>
          <w:p w:rsidR="008F59C4" w:rsidRPr="006F6F89" w:rsidRDefault="008F59C4" w:rsidP="00E2184C">
            <w:pPr>
              <w:pStyle w:val="af1"/>
              <w:jc w:val="center"/>
              <w:rPr>
                <w:rFonts w:ascii="Times New Roman" w:hAnsi="Times New Roman"/>
              </w:rPr>
            </w:pPr>
            <w:r>
              <w:rPr>
                <w:rFonts w:ascii="Times New Roman" w:hAnsi="Times New Roman"/>
              </w:rPr>
              <w:t>2</w:t>
            </w:r>
            <w:r w:rsidRPr="006F6F89">
              <w:rPr>
                <w:rFonts w:ascii="Times New Roman" w:hAnsi="Times New Roman"/>
              </w:rPr>
              <w:t>4</w:t>
            </w:r>
          </w:p>
        </w:tc>
        <w:tc>
          <w:tcPr>
            <w:tcW w:w="1613" w:type="dxa"/>
          </w:tcPr>
          <w:p w:rsidR="008F59C4" w:rsidRPr="006F6F89" w:rsidRDefault="008F59C4" w:rsidP="00E2184C">
            <w:pPr>
              <w:pStyle w:val="af1"/>
              <w:jc w:val="center"/>
              <w:rPr>
                <w:rFonts w:ascii="Times New Roman" w:hAnsi="Times New Roman"/>
              </w:rPr>
            </w:pPr>
            <w:r>
              <w:rPr>
                <w:rFonts w:ascii="Times New Roman" w:hAnsi="Times New Roman"/>
              </w:rPr>
              <w:t>55</w:t>
            </w:r>
          </w:p>
        </w:tc>
        <w:tc>
          <w:tcPr>
            <w:tcW w:w="1830" w:type="dxa"/>
          </w:tcPr>
          <w:p w:rsidR="008F59C4" w:rsidRPr="006F6F89" w:rsidRDefault="008F59C4" w:rsidP="00E2184C">
            <w:pPr>
              <w:pStyle w:val="af1"/>
              <w:jc w:val="center"/>
              <w:rPr>
                <w:rFonts w:ascii="Times New Roman" w:hAnsi="Times New Roman"/>
              </w:rPr>
            </w:pPr>
            <w:r>
              <w:rPr>
                <w:rFonts w:ascii="Times New Roman" w:hAnsi="Times New Roman"/>
              </w:rPr>
              <w:t>0</w:t>
            </w:r>
          </w:p>
        </w:tc>
        <w:tc>
          <w:tcPr>
            <w:tcW w:w="1463" w:type="dxa"/>
          </w:tcPr>
          <w:p w:rsidR="008F59C4" w:rsidRPr="006F6F89" w:rsidRDefault="008F59C4" w:rsidP="00E2184C">
            <w:pPr>
              <w:pStyle w:val="af1"/>
              <w:jc w:val="center"/>
              <w:rPr>
                <w:rFonts w:ascii="Times New Roman" w:hAnsi="Times New Roman"/>
              </w:rPr>
            </w:pPr>
            <w:r w:rsidRPr="006F6F89">
              <w:rPr>
                <w:rFonts w:ascii="Times New Roman" w:hAnsi="Times New Roman"/>
              </w:rPr>
              <w:t>-</w:t>
            </w:r>
          </w:p>
        </w:tc>
      </w:tr>
      <w:tr w:rsidR="008F59C4" w:rsidRPr="003214A1" w:rsidTr="008F59C4">
        <w:trPr>
          <w:trHeight w:val="223"/>
        </w:trPr>
        <w:tc>
          <w:tcPr>
            <w:tcW w:w="1791" w:type="dxa"/>
            <w:shd w:val="clear" w:color="auto" w:fill="auto"/>
          </w:tcPr>
          <w:p w:rsidR="008F59C4" w:rsidRPr="006F6F89" w:rsidRDefault="008F59C4" w:rsidP="00E2184C">
            <w:pPr>
              <w:pStyle w:val="af1"/>
              <w:jc w:val="both"/>
              <w:rPr>
                <w:rFonts w:ascii="Times New Roman" w:hAnsi="Times New Roman"/>
              </w:rPr>
            </w:pPr>
            <w:r w:rsidRPr="006F6F89">
              <w:rPr>
                <w:rFonts w:ascii="Times New Roman" w:hAnsi="Times New Roman"/>
              </w:rPr>
              <w:t>Нитрат ион</w:t>
            </w:r>
          </w:p>
        </w:tc>
        <w:tc>
          <w:tcPr>
            <w:tcW w:w="854" w:type="dxa"/>
            <w:vAlign w:val="center"/>
          </w:tcPr>
          <w:p w:rsidR="008F59C4" w:rsidRPr="004706BA" w:rsidRDefault="008F59C4" w:rsidP="00E2184C">
            <w:pPr>
              <w:jc w:val="center"/>
              <w:rPr>
                <w:sz w:val="20"/>
                <w:szCs w:val="20"/>
              </w:rPr>
            </w:pPr>
            <w:r w:rsidRPr="004706BA">
              <w:rPr>
                <w:sz w:val="20"/>
                <w:szCs w:val="20"/>
              </w:rPr>
              <w:t>мг/дм</w:t>
            </w:r>
            <w:r w:rsidRPr="004706BA">
              <w:rPr>
                <w:sz w:val="20"/>
                <w:szCs w:val="20"/>
                <w:vertAlign w:val="superscript"/>
              </w:rPr>
              <w:t>3</w:t>
            </w:r>
          </w:p>
        </w:tc>
        <w:tc>
          <w:tcPr>
            <w:tcW w:w="1348" w:type="dxa"/>
            <w:shd w:val="clear" w:color="auto" w:fill="auto"/>
          </w:tcPr>
          <w:p w:rsidR="008F59C4" w:rsidRPr="006F6F89" w:rsidRDefault="008F59C4" w:rsidP="00E2184C">
            <w:pPr>
              <w:pStyle w:val="af1"/>
              <w:jc w:val="center"/>
              <w:rPr>
                <w:rFonts w:ascii="Times New Roman" w:hAnsi="Times New Roman"/>
              </w:rPr>
            </w:pPr>
            <w:r>
              <w:rPr>
                <w:rFonts w:ascii="Times New Roman" w:hAnsi="Times New Roman"/>
              </w:rPr>
              <w:t>18,641</w:t>
            </w:r>
          </w:p>
        </w:tc>
        <w:tc>
          <w:tcPr>
            <w:tcW w:w="778" w:type="dxa"/>
          </w:tcPr>
          <w:p w:rsidR="008F59C4" w:rsidRPr="006F6F89" w:rsidRDefault="008F59C4" w:rsidP="00E2184C">
            <w:pPr>
              <w:pStyle w:val="af1"/>
              <w:jc w:val="center"/>
              <w:rPr>
                <w:rFonts w:ascii="Times New Roman" w:hAnsi="Times New Roman"/>
              </w:rPr>
            </w:pPr>
            <w:r>
              <w:rPr>
                <w:rFonts w:ascii="Times New Roman" w:hAnsi="Times New Roman"/>
              </w:rPr>
              <w:t>20</w:t>
            </w:r>
          </w:p>
        </w:tc>
        <w:tc>
          <w:tcPr>
            <w:tcW w:w="1356" w:type="dxa"/>
          </w:tcPr>
          <w:p w:rsidR="008F59C4" w:rsidRPr="003970CC" w:rsidRDefault="008F59C4" w:rsidP="00E2184C">
            <w:pPr>
              <w:jc w:val="center"/>
              <w:rPr>
                <w:sz w:val="20"/>
                <w:szCs w:val="20"/>
              </w:rPr>
            </w:pPr>
            <w:r w:rsidRPr="003970CC">
              <w:rPr>
                <w:sz w:val="20"/>
                <w:szCs w:val="20"/>
              </w:rPr>
              <w:t>24</w:t>
            </w:r>
          </w:p>
        </w:tc>
        <w:tc>
          <w:tcPr>
            <w:tcW w:w="1613" w:type="dxa"/>
          </w:tcPr>
          <w:p w:rsidR="008F59C4" w:rsidRPr="006F6F89" w:rsidRDefault="008F59C4" w:rsidP="00E2184C">
            <w:pPr>
              <w:pStyle w:val="af1"/>
              <w:jc w:val="center"/>
              <w:rPr>
                <w:rFonts w:ascii="Times New Roman" w:hAnsi="Times New Roman"/>
              </w:rPr>
            </w:pPr>
            <w:r>
              <w:rPr>
                <w:rFonts w:ascii="Times New Roman" w:hAnsi="Times New Roman"/>
              </w:rPr>
              <w:t>0</w:t>
            </w:r>
          </w:p>
        </w:tc>
        <w:tc>
          <w:tcPr>
            <w:tcW w:w="1830" w:type="dxa"/>
          </w:tcPr>
          <w:p w:rsidR="008F59C4" w:rsidRPr="006F6F89" w:rsidRDefault="008F59C4" w:rsidP="00E2184C">
            <w:pPr>
              <w:pStyle w:val="af1"/>
              <w:jc w:val="center"/>
              <w:rPr>
                <w:rFonts w:ascii="Times New Roman" w:hAnsi="Times New Roman"/>
              </w:rPr>
            </w:pPr>
            <w:r>
              <w:rPr>
                <w:rFonts w:ascii="Times New Roman" w:hAnsi="Times New Roman"/>
              </w:rPr>
              <w:t>0</w:t>
            </w:r>
          </w:p>
        </w:tc>
        <w:tc>
          <w:tcPr>
            <w:tcW w:w="1463" w:type="dxa"/>
          </w:tcPr>
          <w:p w:rsidR="008F59C4" w:rsidRPr="006F6F89" w:rsidRDefault="008F59C4" w:rsidP="00E2184C">
            <w:pPr>
              <w:pStyle w:val="af1"/>
              <w:jc w:val="center"/>
              <w:rPr>
                <w:rFonts w:ascii="Times New Roman" w:hAnsi="Times New Roman"/>
              </w:rPr>
            </w:pPr>
            <w:r w:rsidRPr="006F6F89">
              <w:rPr>
                <w:rFonts w:ascii="Times New Roman" w:hAnsi="Times New Roman"/>
              </w:rPr>
              <w:t>+</w:t>
            </w:r>
          </w:p>
        </w:tc>
      </w:tr>
      <w:tr w:rsidR="008F59C4" w:rsidRPr="003214A1" w:rsidTr="008F59C4">
        <w:trPr>
          <w:trHeight w:val="223"/>
        </w:trPr>
        <w:tc>
          <w:tcPr>
            <w:tcW w:w="1791" w:type="dxa"/>
            <w:shd w:val="clear" w:color="auto" w:fill="auto"/>
          </w:tcPr>
          <w:p w:rsidR="008F59C4" w:rsidRPr="006F6F89" w:rsidRDefault="008F59C4" w:rsidP="00E2184C">
            <w:pPr>
              <w:pStyle w:val="af1"/>
              <w:jc w:val="both"/>
              <w:rPr>
                <w:rFonts w:ascii="Times New Roman" w:hAnsi="Times New Roman"/>
              </w:rPr>
            </w:pPr>
            <w:r w:rsidRPr="006F6F89">
              <w:rPr>
                <w:rFonts w:ascii="Times New Roman" w:hAnsi="Times New Roman"/>
              </w:rPr>
              <w:t>Нитрит ион</w:t>
            </w:r>
          </w:p>
        </w:tc>
        <w:tc>
          <w:tcPr>
            <w:tcW w:w="854" w:type="dxa"/>
            <w:vAlign w:val="center"/>
          </w:tcPr>
          <w:p w:rsidR="008F59C4" w:rsidRPr="004706BA" w:rsidRDefault="008F59C4" w:rsidP="00E2184C">
            <w:pPr>
              <w:jc w:val="center"/>
              <w:rPr>
                <w:sz w:val="20"/>
                <w:szCs w:val="20"/>
              </w:rPr>
            </w:pPr>
            <w:r w:rsidRPr="004706BA">
              <w:rPr>
                <w:sz w:val="20"/>
                <w:szCs w:val="20"/>
              </w:rPr>
              <w:t>мг/дм</w:t>
            </w:r>
            <w:r w:rsidRPr="004706BA">
              <w:rPr>
                <w:sz w:val="20"/>
                <w:szCs w:val="20"/>
                <w:vertAlign w:val="superscript"/>
              </w:rPr>
              <w:t>3</w:t>
            </w:r>
          </w:p>
        </w:tc>
        <w:tc>
          <w:tcPr>
            <w:tcW w:w="1348" w:type="dxa"/>
            <w:shd w:val="clear" w:color="auto" w:fill="auto"/>
          </w:tcPr>
          <w:p w:rsidR="008F59C4" w:rsidRPr="006F6F89" w:rsidRDefault="008F59C4" w:rsidP="00E2184C">
            <w:pPr>
              <w:pStyle w:val="af1"/>
              <w:jc w:val="center"/>
              <w:rPr>
                <w:rFonts w:ascii="Times New Roman" w:hAnsi="Times New Roman"/>
                <w:color w:val="FF0000"/>
              </w:rPr>
            </w:pPr>
            <w:r w:rsidRPr="00191B52">
              <w:rPr>
                <w:rFonts w:ascii="Times New Roman" w:hAnsi="Times New Roman"/>
              </w:rPr>
              <w:t>0,03</w:t>
            </w:r>
            <w:r>
              <w:rPr>
                <w:rFonts w:ascii="Times New Roman" w:hAnsi="Times New Roman"/>
              </w:rPr>
              <w:t>7</w:t>
            </w:r>
          </w:p>
        </w:tc>
        <w:tc>
          <w:tcPr>
            <w:tcW w:w="778" w:type="dxa"/>
          </w:tcPr>
          <w:p w:rsidR="008F59C4" w:rsidRPr="006F6F89" w:rsidRDefault="008F59C4" w:rsidP="00E2184C">
            <w:pPr>
              <w:pStyle w:val="af1"/>
              <w:jc w:val="center"/>
              <w:rPr>
                <w:rFonts w:ascii="Times New Roman" w:hAnsi="Times New Roman"/>
              </w:rPr>
            </w:pPr>
            <w:r>
              <w:rPr>
                <w:rFonts w:ascii="Times New Roman" w:hAnsi="Times New Roman"/>
              </w:rPr>
              <w:t>0,04</w:t>
            </w:r>
          </w:p>
        </w:tc>
        <w:tc>
          <w:tcPr>
            <w:tcW w:w="1356" w:type="dxa"/>
          </w:tcPr>
          <w:p w:rsidR="008F59C4" w:rsidRPr="003970CC" w:rsidRDefault="008F59C4" w:rsidP="00E2184C">
            <w:pPr>
              <w:jc w:val="center"/>
              <w:rPr>
                <w:sz w:val="20"/>
                <w:szCs w:val="20"/>
              </w:rPr>
            </w:pPr>
            <w:r w:rsidRPr="003970CC">
              <w:rPr>
                <w:sz w:val="20"/>
                <w:szCs w:val="20"/>
              </w:rPr>
              <w:t>24</w:t>
            </w:r>
          </w:p>
        </w:tc>
        <w:tc>
          <w:tcPr>
            <w:tcW w:w="1613" w:type="dxa"/>
          </w:tcPr>
          <w:p w:rsidR="008F59C4" w:rsidRPr="006F6F89" w:rsidRDefault="008F59C4" w:rsidP="00E2184C">
            <w:pPr>
              <w:pStyle w:val="af1"/>
              <w:jc w:val="center"/>
              <w:rPr>
                <w:rFonts w:ascii="Times New Roman" w:hAnsi="Times New Roman"/>
              </w:rPr>
            </w:pPr>
            <w:r>
              <w:rPr>
                <w:rFonts w:ascii="Times New Roman" w:hAnsi="Times New Roman"/>
              </w:rPr>
              <w:t>6</w:t>
            </w:r>
          </w:p>
        </w:tc>
        <w:tc>
          <w:tcPr>
            <w:tcW w:w="1830" w:type="dxa"/>
          </w:tcPr>
          <w:p w:rsidR="008F59C4" w:rsidRPr="006F6F89" w:rsidRDefault="008F59C4" w:rsidP="00E2184C">
            <w:pPr>
              <w:pStyle w:val="af1"/>
              <w:jc w:val="center"/>
              <w:rPr>
                <w:rFonts w:ascii="Times New Roman" w:hAnsi="Times New Roman"/>
              </w:rPr>
            </w:pPr>
            <w:r>
              <w:rPr>
                <w:rFonts w:ascii="Times New Roman" w:hAnsi="Times New Roman"/>
              </w:rPr>
              <w:t>0</w:t>
            </w:r>
          </w:p>
        </w:tc>
        <w:tc>
          <w:tcPr>
            <w:tcW w:w="1463" w:type="dxa"/>
          </w:tcPr>
          <w:p w:rsidR="008F59C4" w:rsidRPr="006F6F89" w:rsidRDefault="008F59C4" w:rsidP="00E2184C">
            <w:pPr>
              <w:pStyle w:val="af1"/>
              <w:jc w:val="center"/>
              <w:rPr>
                <w:rFonts w:ascii="Times New Roman" w:hAnsi="Times New Roman"/>
              </w:rPr>
            </w:pPr>
            <w:r>
              <w:rPr>
                <w:rFonts w:ascii="Times New Roman" w:hAnsi="Times New Roman"/>
              </w:rPr>
              <w:t>+</w:t>
            </w:r>
          </w:p>
        </w:tc>
      </w:tr>
      <w:tr w:rsidR="008F59C4" w:rsidRPr="003214A1" w:rsidTr="008F59C4">
        <w:trPr>
          <w:trHeight w:val="223"/>
        </w:trPr>
        <w:tc>
          <w:tcPr>
            <w:tcW w:w="1791" w:type="dxa"/>
            <w:shd w:val="clear" w:color="auto" w:fill="auto"/>
            <w:vAlign w:val="center"/>
          </w:tcPr>
          <w:p w:rsidR="008F59C4" w:rsidRPr="006F6F89" w:rsidRDefault="008F59C4" w:rsidP="00E2184C">
            <w:pPr>
              <w:pStyle w:val="af1"/>
              <w:rPr>
                <w:rFonts w:ascii="Times New Roman" w:hAnsi="Times New Roman"/>
              </w:rPr>
            </w:pPr>
            <w:r w:rsidRPr="006F6F89">
              <w:rPr>
                <w:rFonts w:ascii="Times New Roman" w:hAnsi="Times New Roman"/>
              </w:rPr>
              <w:t xml:space="preserve">БПК </w:t>
            </w:r>
            <w:r>
              <w:rPr>
                <w:rFonts w:ascii="Times New Roman" w:hAnsi="Times New Roman"/>
              </w:rPr>
              <w:t>20</w:t>
            </w:r>
          </w:p>
        </w:tc>
        <w:tc>
          <w:tcPr>
            <w:tcW w:w="854" w:type="dxa"/>
            <w:vAlign w:val="center"/>
          </w:tcPr>
          <w:p w:rsidR="008F59C4" w:rsidRPr="004706BA" w:rsidRDefault="008F59C4" w:rsidP="00E2184C">
            <w:pPr>
              <w:jc w:val="center"/>
              <w:rPr>
                <w:sz w:val="20"/>
                <w:szCs w:val="20"/>
              </w:rPr>
            </w:pPr>
            <w:r w:rsidRPr="004706BA">
              <w:rPr>
                <w:sz w:val="20"/>
                <w:szCs w:val="20"/>
              </w:rPr>
              <w:t>мг</w:t>
            </w:r>
            <w:r>
              <w:rPr>
                <w:sz w:val="20"/>
                <w:szCs w:val="20"/>
              </w:rPr>
              <w:t>О</w:t>
            </w:r>
            <w:r>
              <w:rPr>
                <w:sz w:val="20"/>
                <w:szCs w:val="20"/>
                <w:vertAlign w:val="subscript"/>
              </w:rPr>
              <w:t>2</w:t>
            </w:r>
            <w:r w:rsidRPr="004706BA">
              <w:rPr>
                <w:sz w:val="20"/>
                <w:szCs w:val="20"/>
              </w:rPr>
              <w:t>/</w:t>
            </w:r>
            <w:r>
              <w:rPr>
                <w:sz w:val="20"/>
                <w:szCs w:val="20"/>
              </w:rPr>
              <w:t xml:space="preserve"> </w:t>
            </w:r>
            <w:r w:rsidRPr="004706BA">
              <w:rPr>
                <w:sz w:val="20"/>
                <w:szCs w:val="20"/>
              </w:rPr>
              <w:t>дм</w:t>
            </w:r>
            <w:r w:rsidRPr="004706BA">
              <w:rPr>
                <w:sz w:val="20"/>
                <w:szCs w:val="20"/>
                <w:vertAlign w:val="superscript"/>
              </w:rPr>
              <w:t>3</w:t>
            </w:r>
          </w:p>
        </w:tc>
        <w:tc>
          <w:tcPr>
            <w:tcW w:w="1348" w:type="dxa"/>
            <w:shd w:val="clear" w:color="auto" w:fill="auto"/>
            <w:vAlign w:val="center"/>
          </w:tcPr>
          <w:p w:rsidR="008F59C4" w:rsidRPr="00AC3098" w:rsidRDefault="008F59C4" w:rsidP="00E2184C">
            <w:pPr>
              <w:pStyle w:val="af1"/>
              <w:jc w:val="center"/>
              <w:rPr>
                <w:rFonts w:ascii="Times New Roman" w:hAnsi="Times New Roman"/>
              </w:rPr>
            </w:pPr>
            <w:r>
              <w:rPr>
                <w:rFonts w:ascii="Times New Roman" w:hAnsi="Times New Roman"/>
              </w:rPr>
              <w:t>2,927</w:t>
            </w:r>
          </w:p>
        </w:tc>
        <w:tc>
          <w:tcPr>
            <w:tcW w:w="778" w:type="dxa"/>
            <w:vAlign w:val="center"/>
          </w:tcPr>
          <w:p w:rsidR="008F59C4" w:rsidRPr="006F6F89" w:rsidRDefault="008F59C4" w:rsidP="00E2184C">
            <w:pPr>
              <w:pStyle w:val="af1"/>
              <w:jc w:val="center"/>
              <w:rPr>
                <w:rFonts w:ascii="Times New Roman" w:hAnsi="Times New Roman"/>
              </w:rPr>
            </w:pPr>
            <w:r>
              <w:rPr>
                <w:rFonts w:ascii="Times New Roman" w:hAnsi="Times New Roman"/>
              </w:rPr>
              <w:t>3,0</w:t>
            </w:r>
          </w:p>
        </w:tc>
        <w:tc>
          <w:tcPr>
            <w:tcW w:w="1356" w:type="dxa"/>
            <w:vAlign w:val="center"/>
          </w:tcPr>
          <w:p w:rsidR="008F59C4" w:rsidRPr="003970CC" w:rsidRDefault="008F59C4" w:rsidP="00E2184C">
            <w:pPr>
              <w:jc w:val="center"/>
              <w:rPr>
                <w:sz w:val="20"/>
                <w:szCs w:val="20"/>
              </w:rPr>
            </w:pPr>
            <w:r w:rsidRPr="003970CC">
              <w:rPr>
                <w:sz w:val="20"/>
                <w:szCs w:val="20"/>
              </w:rPr>
              <w:t>24</w:t>
            </w:r>
          </w:p>
        </w:tc>
        <w:tc>
          <w:tcPr>
            <w:tcW w:w="1613" w:type="dxa"/>
            <w:vAlign w:val="center"/>
          </w:tcPr>
          <w:p w:rsidR="008F59C4" w:rsidRPr="006F6F89" w:rsidRDefault="008F59C4" w:rsidP="00E2184C">
            <w:pPr>
              <w:pStyle w:val="af1"/>
              <w:jc w:val="center"/>
              <w:rPr>
                <w:rFonts w:ascii="Times New Roman" w:hAnsi="Times New Roman"/>
              </w:rPr>
            </w:pPr>
            <w:r>
              <w:rPr>
                <w:rFonts w:ascii="Times New Roman" w:hAnsi="Times New Roman"/>
              </w:rPr>
              <w:t>92</w:t>
            </w:r>
          </w:p>
        </w:tc>
        <w:tc>
          <w:tcPr>
            <w:tcW w:w="1830" w:type="dxa"/>
            <w:vAlign w:val="center"/>
          </w:tcPr>
          <w:p w:rsidR="008F59C4" w:rsidRPr="006F6F89" w:rsidRDefault="008F59C4" w:rsidP="00E2184C">
            <w:pPr>
              <w:pStyle w:val="af1"/>
              <w:jc w:val="center"/>
              <w:rPr>
                <w:rFonts w:ascii="Times New Roman" w:hAnsi="Times New Roman"/>
              </w:rPr>
            </w:pPr>
            <w:r>
              <w:rPr>
                <w:rFonts w:ascii="Times New Roman" w:hAnsi="Times New Roman"/>
              </w:rPr>
              <w:t>0</w:t>
            </w:r>
          </w:p>
        </w:tc>
        <w:tc>
          <w:tcPr>
            <w:tcW w:w="1463" w:type="dxa"/>
          </w:tcPr>
          <w:p w:rsidR="008F59C4" w:rsidRPr="006F6F89" w:rsidRDefault="008F59C4" w:rsidP="00E2184C">
            <w:pPr>
              <w:pStyle w:val="af1"/>
              <w:jc w:val="center"/>
              <w:rPr>
                <w:rFonts w:ascii="Times New Roman" w:hAnsi="Times New Roman"/>
              </w:rPr>
            </w:pPr>
            <w:r>
              <w:rPr>
                <w:rFonts w:ascii="Times New Roman" w:hAnsi="Times New Roman"/>
              </w:rPr>
              <w:t>+</w:t>
            </w:r>
          </w:p>
        </w:tc>
      </w:tr>
      <w:tr w:rsidR="008F59C4" w:rsidRPr="003214A1" w:rsidTr="008F59C4">
        <w:trPr>
          <w:trHeight w:val="223"/>
        </w:trPr>
        <w:tc>
          <w:tcPr>
            <w:tcW w:w="1791" w:type="dxa"/>
            <w:shd w:val="clear" w:color="auto" w:fill="auto"/>
          </w:tcPr>
          <w:p w:rsidR="008F59C4" w:rsidRPr="006F6F89" w:rsidRDefault="008F59C4" w:rsidP="00E2184C">
            <w:pPr>
              <w:pStyle w:val="af1"/>
              <w:jc w:val="both"/>
              <w:rPr>
                <w:rFonts w:ascii="Times New Roman" w:hAnsi="Times New Roman"/>
              </w:rPr>
            </w:pPr>
            <w:r w:rsidRPr="006F6F89">
              <w:rPr>
                <w:rFonts w:ascii="Times New Roman" w:hAnsi="Times New Roman"/>
              </w:rPr>
              <w:t>Взвешенные вещества</w:t>
            </w:r>
          </w:p>
        </w:tc>
        <w:tc>
          <w:tcPr>
            <w:tcW w:w="854" w:type="dxa"/>
            <w:vAlign w:val="center"/>
          </w:tcPr>
          <w:p w:rsidR="008F59C4" w:rsidRPr="004706BA" w:rsidRDefault="008F59C4" w:rsidP="00E2184C">
            <w:pPr>
              <w:jc w:val="center"/>
              <w:rPr>
                <w:sz w:val="20"/>
                <w:szCs w:val="20"/>
              </w:rPr>
            </w:pPr>
            <w:r w:rsidRPr="004706BA">
              <w:rPr>
                <w:sz w:val="20"/>
                <w:szCs w:val="20"/>
              </w:rPr>
              <w:t>мг/дм</w:t>
            </w:r>
            <w:r w:rsidRPr="004706BA">
              <w:rPr>
                <w:sz w:val="20"/>
                <w:szCs w:val="20"/>
                <w:vertAlign w:val="superscript"/>
              </w:rPr>
              <w:t>3</w:t>
            </w:r>
          </w:p>
        </w:tc>
        <w:tc>
          <w:tcPr>
            <w:tcW w:w="1348" w:type="dxa"/>
            <w:shd w:val="clear" w:color="auto" w:fill="auto"/>
            <w:vAlign w:val="center"/>
          </w:tcPr>
          <w:p w:rsidR="008F59C4" w:rsidRPr="00AC3098" w:rsidRDefault="008F59C4" w:rsidP="00E2184C">
            <w:pPr>
              <w:pStyle w:val="af1"/>
              <w:jc w:val="center"/>
              <w:rPr>
                <w:rFonts w:ascii="Times New Roman" w:hAnsi="Times New Roman"/>
              </w:rPr>
            </w:pPr>
            <w:r>
              <w:rPr>
                <w:rFonts w:ascii="Times New Roman" w:hAnsi="Times New Roman"/>
              </w:rPr>
              <w:t>11,409</w:t>
            </w:r>
          </w:p>
        </w:tc>
        <w:tc>
          <w:tcPr>
            <w:tcW w:w="778" w:type="dxa"/>
            <w:vAlign w:val="center"/>
          </w:tcPr>
          <w:p w:rsidR="008F59C4" w:rsidRPr="006F6F89" w:rsidRDefault="008F59C4" w:rsidP="00E2184C">
            <w:pPr>
              <w:pStyle w:val="af1"/>
              <w:jc w:val="center"/>
              <w:rPr>
                <w:rFonts w:ascii="Times New Roman" w:hAnsi="Times New Roman"/>
              </w:rPr>
            </w:pPr>
            <w:r>
              <w:rPr>
                <w:rFonts w:ascii="Times New Roman" w:hAnsi="Times New Roman"/>
              </w:rPr>
              <w:t>13,4</w:t>
            </w:r>
          </w:p>
        </w:tc>
        <w:tc>
          <w:tcPr>
            <w:tcW w:w="1356" w:type="dxa"/>
            <w:vAlign w:val="center"/>
          </w:tcPr>
          <w:p w:rsidR="008F59C4" w:rsidRPr="003970CC" w:rsidRDefault="008F59C4" w:rsidP="00E2184C">
            <w:pPr>
              <w:jc w:val="center"/>
              <w:rPr>
                <w:sz w:val="20"/>
                <w:szCs w:val="20"/>
              </w:rPr>
            </w:pPr>
            <w:r w:rsidRPr="003970CC">
              <w:rPr>
                <w:sz w:val="20"/>
                <w:szCs w:val="20"/>
              </w:rPr>
              <w:t>24</w:t>
            </w:r>
          </w:p>
        </w:tc>
        <w:tc>
          <w:tcPr>
            <w:tcW w:w="1613" w:type="dxa"/>
            <w:vAlign w:val="center"/>
          </w:tcPr>
          <w:p w:rsidR="008F59C4" w:rsidRPr="006F6F89" w:rsidRDefault="008F59C4" w:rsidP="00E2184C">
            <w:pPr>
              <w:pStyle w:val="af1"/>
              <w:jc w:val="center"/>
              <w:rPr>
                <w:rFonts w:ascii="Times New Roman" w:hAnsi="Times New Roman"/>
              </w:rPr>
            </w:pPr>
            <w:r>
              <w:rPr>
                <w:rFonts w:ascii="Times New Roman" w:hAnsi="Times New Roman"/>
              </w:rPr>
              <w:t>82</w:t>
            </w:r>
          </w:p>
        </w:tc>
        <w:tc>
          <w:tcPr>
            <w:tcW w:w="1830" w:type="dxa"/>
            <w:vAlign w:val="center"/>
          </w:tcPr>
          <w:p w:rsidR="008F59C4" w:rsidRPr="006F6F89" w:rsidRDefault="008F59C4" w:rsidP="00E2184C">
            <w:pPr>
              <w:pStyle w:val="af1"/>
              <w:jc w:val="center"/>
              <w:rPr>
                <w:rFonts w:ascii="Times New Roman" w:hAnsi="Times New Roman"/>
              </w:rPr>
            </w:pPr>
            <w:r>
              <w:rPr>
                <w:rFonts w:ascii="Times New Roman" w:hAnsi="Times New Roman"/>
              </w:rPr>
              <w:t>0</w:t>
            </w:r>
          </w:p>
        </w:tc>
        <w:tc>
          <w:tcPr>
            <w:tcW w:w="1463" w:type="dxa"/>
          </w:tcPr>
          <w:p w:rsidR="008F59C4" w:rsidRPr="006F6F89" w:rsidRDefault="008F59C4" w:rsidP="00E2184C">
            <w:pPr>
              <w:pStyle w:val="af1"/>
              <w:jc w:val="center"/>
              <w:rPr>
                <w:rFonts w:ascii="Times New Roman" w:hAnsi="Times New Roman"/>
              </w:rPr>
            </w:pPr>
            <w:r w:rsidRPr="006F6F89">
              <w:rPr>
                <w:rFonts w:ascii="Times New Roman" w:hAnsi="Times New Roman"/>
              </w:rPr>
              <w:t>+</w:t>
            </w:r>
          </w:p>
        </w:tc>
      </w:tr>
      <w:tr w:rsidR="008F59C4" w:rsidRPr="003214A1" w:rsidTr="008F59C4">
        <w:trPr>
          <w:trHeight w:val="223"/>
        </w:trPr>
        <w:tc>
          <w:tcPr>
            <w:tcW w:w="1791" w:type="dxa"/>
            <w:shd w:val="clear" w:color="auto" w:fill="auto"/>
          </w:tcPr>
          <w:p w:rsidR="008F59C4" w:rsidRPr="006F6F89" w:rsidRDefault="008F59C4" w:rsidP="00E2184C">
            <w:pPr>
              <w:pStyle w:val="af1"/>
              <w:jc w:val="both"/>
              <w:rPr>
                <w:rFonts w:ascii="Times New Roman" w:hAnsi="Times New Roman"/>
              </w:rPr>
            </w:pPr>
            <w:r w:rsidRPr="006F6F89">
              <w:rPr>
                <w:rFonts w:ascii="Times New Roman" w:hAnsi="Times New Roman"/>
              </w:rPr>
              <w:t>Железо</w:t>
            </w:r>
            <w:r>
              <w:rPr>
                <w:rFonts w:ascii="Times New Roman" w:hAnsi="Times New Roman"/>
              </w:rPr>
              <w:t xml:space="preserve"> общее</w:t>
            </w:r>
          </w:p>
        </w:tc>
        <w:tc>
          <w:tcPr>
            <w:tcW w:w="854" w:type="dxa"/>
            <w:vAlign w:val="center"/>
          </w:tcPr>
          <w:p w:rsidR="008F59C4" w:rsidRPr="004706BA" w:rsidRDefault="008F59C4" w:rsidP="00E2184C">
            <w:pPr>
              <w:jc w:val="center"/>
              <w:rPr>
                <w:sz w:val="20"/>
                <w:szCs w:val="20"/>
              </w:rPr>
            </w:pPr>
            <w:r w:rsidRPr="004706BA">
              <w:rPr>
                <w:sz w:val="20"/>
                <w:szCs w:val="20"/>
              </w:rPr>
              <w:t>мг/дм</w:t>
            </w:r>
            <w:r w:rsidRPr="004706BA">
              <w:rPr>
                <w:sz w:val="20"/>
                <w:szCs w:val="20"/>
                <w:vertAlign w:val="superscript"/>
              </w:rPr>
              <w:t>3</w:t>
            </w:r>
          </w:p>
        </w:tc>
        <w:tc>
          <w:tcPr>
            <w:tcW w:w="1348" w:type="dxa"/>
            <w:shd w:val="clear" w:color="auto" w:fill="auto"/>
          </w:tcPr>
          <w:p w:rsidR="008F59C4" w:rsidRPr="006F6F89" w:rsidRDefault="008F59C4" w:rsidP="00E2184C">
            <w:pPr>
              <w:pStyle w:val="af1"/>
              <w:jc w:val="center"/>
              <w:rPr>
                <w:rFonts w:ascii="Times New Roman" w:hAnsi="Times New Roman"/>
                <w:color w:val="FF0000"/>
              </w:rPr>
            </w:pPr>
            <w:r>
              <w:rPr>
                <w:rFonts w:ascii="Times New Roman" w:hAnsi="Times New Roman"/>
                <w:color w:val="FF0000"/>
              </w:rPr>
              <w:t>0,531</w:t>
            </w:r>
          </w:p>
        </w:tc>
        <w:tc>
          <w:tcPr>
            <w:tcW w:w="778" w:type="dxa"/>
          </w:tcPr>
          <w:p w:rsidR="008F59C4" w:rsidRPr="006F6F89" w:rsidRDefault="008F59C4" w:rsidP="00E2184C">
            <w:pPr>
              <w:pStyle w:val="af1"/>
              <w:jc w:val="center"/>
              <w:rPr>
                <w:rFonts w:ascii="Times New Roman" w:hAnsi="Times New Roman"/>
              </w:rPr>
            </w:pPr>
            <w:r>
              <w:rPr>
                <w:rFonts w:ascii="Times New Roman" w:hAnsi="Times New Roman"/>
              </w:rPr>
              <w:t>0,1</w:t>
            </w:r>
          </w:p>
        </w:tc>
        <w:tc>
          <w:tcPr>
            <w:tcW w:w="1356" w:type="dxa"/>
          </w:tcPr>
          <w:p w:rsidR="008F59C4" w:rsidRPr="003970CC" w:rsidRDefault="008F59C4" w:rsidP="00E2184C">
            <w:pPr>
              <w:jc w:val="center"/>
              <w:rPr>
                <w:sz w:val="20"/>
                <w:szCs w:val="20"/>
              </w:rPr>
            </w:pPr>
            <w:r w:rsidRPr="003970CC">
              <w:rPr>
                <w:sz w:val="20"/>
                <w:szCs w:val="20"/>
              </w:rPr>
              <w:t>24</w:t>
            </w:r>
          </w:p>
        </w:tc>
        <w:tc>
          <w:tcPr>
            <w:tcW w:w="1613" w:type="dxa"/>
          </w:tcPr>
          <w:p w:rsidR="008F59C4" w:rsidRPr="006F6F89" w:rsidRDefault="008F59C4" w:rsidP="00E2184C">
            <w:pPr>
              <w:pStyle w:val="af1"/>
              <w:jc w:val="center"/>
              <w:rPr>
                <w:rFonts w:ascii="Times New Roman" w:hAnsi="Times New Roman"/>
              </w:rPr>
            </w:pPr>
            <w:r>
              <w:rPr>
                <w:rFonts w:ascii="Times New Roman" w:hAnsi="Times New Roman"/>
              </w:rPr>
              <w:t>32</w:t>
            </w:r>
          </w:p>
        </w:tc>
        <w:tc>
          <w:tcPr>
            <w:tcW w:w="1830" w:type="dxa"/>
          </w:tcPr>
          <w:p w:rsidR="008F59C4" w:rsidRPr="006F6F89" w:rsidRDefault="008F59C4" w:rsidP="00E2184C">
            <w:pPr>
              <w:pStyle w:val="af1"/>
              <w:jc w:val="center"/>
              <w:rPr>
                <w:rFonts w:ascii="Times New Roman" w:hAnsi="Times New Roman"/>
              </w:rPr>
            </w:pPr>
            <w:r w:rsidRPr="006F6F89">
              <w:rPr>
                <w:rFonts w:ascii="Times New Roman" w:hAnsi="Times New Roman"/>
              </w:rPr>
              <w:t>100</w:t>
            </w:r>
          </w:p>
        </w:tc>
        <w:tc>
          <w:tcPr>
            <w:tcW w:w="1463" w:type="dxa"/>
          </w:tcPr>
          <w:p w:rsidR="008F59C4" w:rsidRPr="006F6F89" w:rsidRDefault="008F59C4" w:rsidP="00E2184C">
            <w:pPr>
              <w:pStyle w:val="af1"/>
              <w:jc w:val="center"/>
              <w:rPr>
                <w:rFonts w:ascii="Times New Roman" w:hAnsi="Times New Roman"/>
              </w:rPr>
            </w:pPr>
            <w:r w:rsidRPr="006F6F89">
              <w:rPr>
                <w:rFonts w:ascii="Times New Roman" w:hAnsi="Times New Roman"/>
              </w:rPr>
              <w:t>-</w:t>
            </w:r>
          </w:p>
        </w:tc>
      </w:tr>
      <w:tr w:rsidR="008F59C4" w:rsidRPr="003214A1" w:rsidTr="008F59C4">
        <w:trPr>
          <w:trHeight w:val="223"/>
        </w:trPr>
        <w:tc>
          <w:tcPr>
            <w:tcW w:w="1791" w:type="dxa"/>
            <w:shd w:val="clear" w:color="auto" w:fill="auto"/>
          </w:tcPr>
          <w:p w:rsidR="008F59C4" w:rsidRPr="006F6F89" w:rsidRDefault="008F59C4" w:rsidP="00E2184C">
            <w:pPr>
              <w:pStyle w:val="af1"/>
              <w:jc w:val="both"/>
              <w:rPr>
                <w:rFonts w:ascii="Times New Roman" w:hAnsi="Times New Roman"/>
              </w:rPr>
            </w:pPr>
            <w:r w:rsidRPr="006F6F89">
              <w:rPr>
                <w:rFonts w:ascii="Times New Roman" w:hAnsi="Times New Roman"/>
              </w:rPr>
              <w:t>Нефтепродукты</w:t>
            </w:r>
          </w:p>
        </w:tc>
        <w:tc>
          <w:tcPr>
            <w:tcW w:w="854" w:type="dxa"/>
            <w:vAlign w:val="center"/>
          </w:tcPr>
          <w:p w:rsidR="008F59C4" w:rsidRPr="004706BA" w:rsidRDefault="008F59C4" w:rsidP="00E2184C">
            <w:pPr>
              <w:jc w:val="center"/>
              <w:rPr>
                <w:sz w:val="20"/>
                <w:szCs w:val="20"/>
              </w:rPr>
            </w:pPr>
            <w:r w:rsidRPr="004706BA">
              <w:rPr>
                <w:sz w:val="20"/>
                <w:szCs w:val="20"/>
              </w:rPr>
              <w:t>мг/дм</w:t>
            </w:r>
            <w:r w:rsidRPr="004706BA">
              <w:rPr>
                <w:sz w:val="20"/>
                <w:szCs w:val="20"/>
                <w:vertAlign w:val="superscript"/>
              </w:rPr>
              <w:t>3</w:t>
            </w:r>
          </w:p>
        </w:tc>
        <w:tc>
          <w:tcPr>
            <w:tcW w:w="1348" w:type="dxa"/>
            <w:shd w:val="clear" w:color="auto" w:fill="auto"/>
          </w:tcPr>
          <w:p w:rsidR="008F59C4" w:rsidRPr="006F6F89" w:rsidRDefault="008F59C4" w:rsidP="00E2184C">
            <w:pPr>
              <w:pStyle w:val="af1"/>
              <w:jc w:val="center"/>
              <w:rPr>
                <w:rFonts w:ascii="Times New Roman" w:hAnsi="Times New Roman"/>
              </w:rPr>
            </w:pPr>
            <w:r>
              <w:rPr>
                <w:rFonts w:ascii="Times New Roman" w:hAnsi="Times New Roman"/>
              </w:rPr>
              <w:t>0,008</w:t>
            </w:r>
          </w:p>
        </w:tc>
        <w:tc>
          <w:tcPr>
            <w:tcW w:w="778" w:type="dxa"/>
          </w:tcPr>
          <w:p w:rsidR="008F59C4" w:rsidRPr="006F6F89" w:rsidRDefault="008F59C4" w:rsidP="00E2184C">
            <w:pPr>
              <w:pStyle w:val="af1"/>
              <w:jc w:val="center"/>
              <w:rPr>
                <w:rFonts w:ascii="Times New Roman" w:hAnsi="Times New Roman"/>
              </w:rPr>
            </w:pPr>
            <w:r w:rsidRPr="006F6F89">
              <w:rPr>
                <w:rFonts w:ascii="Times New Roman" w:hAnsi="Times New Roman"/>
              </w:rPr>
              <w:t>0,0</w:t>
            </w:r>
            <w:r>
              <w:rPr>
                <w:rFonts w:ascii="Times New Roman" w:hAnsi="Times New Roman"/>
              </w:rPr>
              <w:t>5</w:t>
            </w:r>
          </w:p>
        </w:tc>
        <w:tc>
          <w:tcPr>
            <w:tcW w:w="1356" w:type="dxa"/>
          </w:tcPr>
          <w:p w:rsidR="008F59C4" w:rsidRPr="003970CC" w:rsidRDefault="008F59C4" w:rsidP="00E2184C">
            <w:pPr>
              <w:jc w:val="center"/>
              <w:rPr>
                <w:sz w:val="20"/>
                <w:szCs w:val="20"/>
              </w:rPr>
            </w:pPr>
            <w:r w:rsidRPr="003970CC">
              <w:rPr>
                <w:sz w:val="20"/>
                <w:szCs w:val="20"/>
              </w:rPr>
              <w:t>24</w:t>
            </w:r>
          </w:p>
        </w:tc>
        <w:tc>
          <w:tcPr>
            <w:tcW w:w="1613" w:type="dxa"/>
          </w:tcPr>
          <w:p w:rsidR="008F59C4" w:rsidRPr="006F6F89" w:rsidRDefault="008F59C4" w:rsidP="00E2184C">
            <w:pPr>
              <w:pStyle w:val="af1"/>
              <w:jc w:val="center"/>
              <w:rPr>
                <w:rFonts w:ascii="Times New Roman" w:hAnsi="Times New Roman"/>
              </w:rPr>
            </w:pPr>
            <w:r>
              <w:rPr>
                <w:rFonts w:ascii="Times New Roman" w:hAnsi="Times New Roman"/>
              </w:rPr>
              <w:t>99</w:t>
            </w:r>
          </w:p>
        </w:tc>
        <w:tc>
          <w:tcPr>
            <w:tcW w:w="1830" w:type="dxa"/>
          </w:tcPr>
          <w:p w:rsidR="008F59C4" w:rsidRPr="006F6F89" w:rsidRDefault="008F59C4" w:rsidP="00E2184C">
            <w:pPr>
              <w:pStyle w:val="af1"/>
              <w:jc w:val="center"/>
              <w:rPr>
                <w:rFonts w:ascii="Times New Roman" w:hAnsi="Times New Roman"/>
              </w:rPr>
            </w:pPr>
            <w:r w:rsidRPr="006F6F89">
              <w:rPr>
                <w:rFonts w:ascii="Times New Roman" w:hAnsi="Times New Roman"/>
              </w:rPr>
              <w:t>0</w:t>
            </w:r>
          </w:p>
        </w:tc>
        <w:tc>
          <w:tcPr>
            <w:tcW w:w="1463" w:type="dxa"/>
          </w:tcPr>
          <w:p w:rsidR="008F59C4" w:rsidRPr="006F6F89" w:rsidRDefault="008F59C4" w:rsidP="00E2184C">
            <w:pPr>
              <w:pStyle w:val="af1"/>
              <w:jc w:val="center"/>
              <w:rPr>
                <w:rFonts w:ascii="Times New Roman" w:hAnsi="Times New Roman"/>
              </w:rPr>
            </w:pPr>
            <w:r w:rsidRPr="006F6F89">
              <w:rPr>
                <w:rFonts w:ascii="Times New Roman" w:hAnsi="Times New Roman"/>
              </w:rPr>
              <w:t>+</w:t>
            </w:r>
          </w:p>
        </w:tc>
      </w:tr>
      <w:tr w:rsidR="008F59C4" w:rsidRPr="003214A1" w:rsidTr="008F59C4">
        <w:trPr>
          <w:trHeight w:val="223"/>
        </w:trPr>
        <w:tc>
          <w:tcPr>
            <w:tcW w:w="1791" w:type="dxa"/>
            <w:shd w:val="clear" w:color="auto" w:fill="auto"/>
          </w:tcPr>
          <w:p w:rsidR="008F59C4" w:rsidRPr="006F6F89" w:rsidRDefault="008F59C4" w:rsidP="00E2184C">
            <w:pPr>
              <w:pStyle w:val="af1"/>
              <w:jc w:val="both"/>
              <w:rPr>
                <w:rFonts w:ascii="Times New Roman" w:hAnsi="Times New Roman"/>
              </w:rPr>
            </w:pPr>
            <w:r>
              <w:rPr>
                <w:rFonts w:ascii="Times New Roman" w:hAnsi="Times New Roman"/>
              </w:rPr>
              <w:t>А</w:t>
            </w:r>
            <w:r w:rsidRPr="006F6F89">
              <w:rPr>
                <w:rFonts w:ascii="Times New Roman" w:hAnsi="Times New Roman"/>
              </w:rPr>
              <w:t>ПАВ</w:t>
            </w:r>
          </w:p>
        </w:tc>
        <w:tc>
          <w:tcPr>
            <w:tcW w:w="854" w:type="dxa"/>
            <w:vAlign w:val="center"/>
          </w:tcPr>
          <w:p w:rsidR="008F59C4" w:rsidRPr="004706BA" w:rsidRDefault="008F59C4" w:rsidP="00E2184C">
            <w:pPr>
              <w:jc w:val="center"/>
              <w:rPr>
                <w:sz w:val="20"/>
                <w:szCs w:val="20"/>
              </w:rPr>
            </w:pPr>
            <w:r w:rsidRPr="004706BA">
              <w:rPr>
                <w:sz w:val="20"/>
                <w:szCs w:val="20"/>
              </w:rPr>
              <w:t>мг/дм</w:t>
            </w:r>
            <w:r w:rsidRPr="004706BA">
              <w:rPr>
                <w:sz w:val="20"/>
                <w:szCs w:val="20"/>
                <w:vertAlign w:val="superscript"/>
              </w:rPr>
              <w:t>3</w:t>
            </w:r>
          </w:p>
        </w:tc>
        <w:tc>
          <w:tcPr>
            <w:tcW w:w="1348" w:type="dxa"/>
            <w:shd w:val="clear" w:color="auto" w:fill="auto"/>
          </w:tcPr>
          <w:p w:rsidR="008F59C4" w:rsidRPr="00AC3098" w:rsidRDefault="008F59C4" w:rsidP="00E2184C">
            <w:pPr>
              <w:pStyle w:val="af1"/>
              <w:jc w:val="center"/>
              <w:rPr>
                <w:rFonts w:ascii="Times New Roman" w:hAnsi="Times New Roman"/>
              </w:rPr>
            </w:pPr>
            <w:r>
              <w:rPr>
                <w:rFonts w:ascii="Times New Roman" w:hAnsi="Times New Roman"/>
              </w:rPr>
              <w:t>0,05</w:t>
            </w:r>
          </w:p>
        </w:tc>
        <w:tc>
          <w:tcPr>
            <w:tcW w:w="778" w:type="dxa"/>
          </w:tcPr>
          <w:p w:rsidR="008F59C4" w:rsidRPr="006F6F89" w:rsidRDefault="008F59C4" w:rsidP="00E2184C">
            <w:pPr>
              <w:pStyle w:val="af1"/>
              <w:jc w:val="center"/>
              <w:rPr>
                <w:rFonts w:ascii="Times New Roman" w:hAnsi="Times New Roman"/>
              </w:rPr>
            </w:pPr>
            <w:r w:rsidRPr="006F6F89">
              <w:rPr>
                <w:rFonts w:ascii="Times New Roman" w:hAnsi="Times New Roman"/>
              </w:rPr>
              <w:t>0,</w:t>
            </w:r>
            <w:r>
              <w:rPr>
                <w:rFonts w:ascii="Times New Roman" w:hAnsi="Times New Roman"/>
              </w:rPr>
              <w:t>07</w:t>
            </w:r>
          </w:p>
        </w:tc>
        <w:tc>
          <w:tcPr>
            <w:tcW w:w="1356" w:type="dxa"/>
          </w:tcPr>
          <w:p w:rsidR="008F59C4" w:rsidRPr="003970CC" w:rsidRDefault="008F59C4" w:rsidP="00E2184C">
            <w:pPr>
              <w:jc w:val="center"/>
              <w:rPr>
                <w:sz w:val="20"/>
                <w:szCs w:val="20"/>
              </w:rPr>
            </w:pPr>
            <w:r w:rsidRPr="003970CC">
              <w:rPr>
                <w:sz w:val="20"/>
                <w:szCs w:val="20"/>
              </w:rPr>
              <w:t>24</w:t>
            </w:r>
          </w:p>
        </w:tc>
        <w:tc>
          <w:tcPr>
            <w:tcW w:w="1613" w:type="dxa"/>
          </w:tcPr>
          <w:p w:rsidR="008F59C4" w:rsidRPr="006F6F89" w:rsidRDefault="008F59C4" w:rsidP="00E2184C">
            <w:pPr>
              <w:pStyle w:val="af1"/>
              <w:jc w:val="center"/>
              <w:rPr>
                <w:rFonts w:ascii="Times New Roman" w:hAnsi="Times New Roman"/>
              </w:rPr>
            </w:pPr>
            <w:r>
              <w:rPr>
                <w:rFonts w:ascii="Times New Roman" w:hAnsi="Times New Roman"/>
              </w:rPr>
              <w:t>69</w:t>
            </w:r>
          </w:p>
        </w:tc>
        <w:tc>
          <w:tcPr>
            <w:tcW w:w="1830" w:type="dxa"/>
          </w:tcPr>
          <w:p w:rsidR="008F59C4" w:rsidRPr="006F6F89" w:rsidRDefault="008F59C4" w:rsidP="00E2184C">
            <w:pPr>
              <w:pStyle w:val="af1"/>
              <w:jc w:val="center"/>
              <w:rPr>
                <w:rFonts w:ascii="Times New Roman" w:hAnsi="Times New Roman"/>
              </w:rPr>
            </w:pPr>
            <w:r w:rsidRPr="006F6F89">
              <w:rPr>
                <w:rFonts w:ascii="Times New Roman" w:hAnsi="Times New Roman"/>
              </w:rPr>
              <w:t>0</w:t>
            </w:r>
          </w:p>
        </w:tc>
        <w:tc>
          <w:tcPr>
            <w:tcW w:w="1463" w:type="dxa"/>
          </w:tcPr>
          <w:p w:rsidR="008F59C4" w:rsidRPr="006F6F89" w:rsidRDefault="008F59C4" w:rsidP="00E2184C">
            <w:pPr>
              <w:pStyle w:val="af1"/>
              <w:jc w:val="center"/>
              <w:rPr>
                <w:rFonts w:ascii="Times New Roman" w:hAnsi="Times New Roman"/>
              </w:rPr>
            </w:pPr>
            <w:r>
              <w:rPr>
                <w:rFonts w:ascii="Times New Roman" w:hAnsi="Times New Roman"/>
              </w:rPr>
              <w:t>+</w:t>
            </w:r>
          </w:p>
        </w:tc>
      </w:tr>
      <w:tr w:rsidR="008F59C4" w:rsidRPr="003214A1" w:rsidTr="008F59C4">
        <w:trPr>
          <w:trHeight w:val="223"/>
        </w:trPr>
        <w:tc>
          <w:tcPr>
            <w:tcW w:w="1791" w:type="dxa"/>
            <w:shd w:val="clear" w:color="auto" w:fill="auto"/>
          </w:tcPr>
          <w:p w:rsidR="008F59C4" w:rsidRPr="006F6F89" w:rsidRDefault="008F59C4" w:rsidP="00E2184C">
            <w:pPr>
              <w:pStyle w:val="af1"/>
              <w:jc w:val="both"/>
              <w:rPr>
                <w:rFonts w:ascii="Times New Roman" w:hAnsi="Times New Roman"/>
              </w:rPr>
            </w:pPr>
            <w:r>
              <w:rPr>
                <w:rFonts w:ascii="Times New Roman" w:hAnsi="Times New Roman"/>
              </w:rPr>
              <w:t>Сульфат ион</w:t>
            </w:r>
          </w:p>
        </w:tc>
        <w:tc>
          <w:tcPr>
            <w:tcW w:w="854" w:type="dxa"/>
            <w:vAlign w:val="center"/>
          </w:tcPr>
          <w:p w:rsidR="008F59C4" w:rsidRPr="004706BA" w:rsidRDefault="008F59C4" w:rsidP="00E2184C">
            <w:pPr>
              <w:jc w:val="center"/>
              <w:rPr>
                <w:sz w:val="20"/>
                <w:szCs w:val="20"/>
              </w:rPr>
            </w:pPr>
            <w:r w:rsidRPr="004706BA">
              <w:rPr>
                <w:sz w:val="20"/>
                <w:szCs w:val="20"/>
              </w:rPr>
              <w:t>мг/дм</w:t>
            </w:r>
            <w:r w:rsidRPr="004706BA">
              <w:rPr>
                <w:sz w:val="20"/>
                <w:szCs w:val="20"/>
                <w:vertAlign w:val="superscript"/>
              </w:rPr>
              <w:t>3</w:t>
            </w:r>
          </w:p>
        </w:tc>
        <w:tc>
          <w:tcPr>
            <w:tcW w:w="1348" w:type="dxa"/>
            <w:shd w:val="clear" w:color="auto" w:fill="auto"/>
          </w:tcPr>
          <w:p w:rsidR="008F59C4" w:rsidRPr="006F6F89" w:rsidRDefault="008F59C4" w:rsidP="00E2184C">
            <w:pPr>
              <w:pStyle w:val="af1"/>
              <w:jc w:val="center"/>
              <w:rPr>
                <w:rFonts w:ascii="Times New Roman" w:hAnsi="Times New Roman"/>
              </w:rPr>
            </w:pPr>
            <w:r>
              <w:rPr>
                <w:rFonts w:ascii="Times New Roman" w:hAnsi="Times New Roman"/>
              </w:rPr>
              <w:t>36,283</w:t>
            </w:r>
          </w:p>
        </w:tc>
        <w:tc>
          <w:tcPr>
            <w:tcW w:w="778" w:type="dxa"/>
          </w:tcPr>
          <w:p w:rsidR="008F59C4" w:rsidRPr="006F6F89" w:rsidRDefault="008F59C4" w:rsidP="00E2184C">
            <w:pPr>
              <w:pStyle w:val="af1"/>
              <w:jc w:val="center"/>
              <w:rPr>
                <w:rFonts w:ascii="Times New Roman" w:hAnsi="Times New Roman"/>
              </w:rPr>
            </w:pPr>
            <w:r>
              <w:rPr>
                <w:rFonts w:ascii="Times New Roman" w:hAnsi="Times New Roman"/>
              </w:rPr>
              <w:t>50</w:t>
            </w:r>
          </w:p>
        </w:tc>
        <w:tc>
          <w:tcPr>
            <w:tcW w:w="1356" w:type="dxa"/>
          </w:tcPr>
          <w:p w:rsidR="008F59C4" w:rsidRPr="003970CC" w:rsidRDefault="008F59C4" w:rsidP="00E2184C">
            <w:pPr>
              <w:jc w:val="center"/>
              <w:rPr>
                <w:sz w:val="20"/>
                <w:szCs w:val="20"/>
              </w:rPr>
            </w:pPr>
            <w:r w:rsidRPr="003970CC">
              <w:rPr>
                <w:sz w:val="20"/>
                <w:szCs w:val="20"/>
              </w:rPr>
              <w:t>24</w:t>
            </w:r>
          </w:p>
        </w:tc>
        <w:tc>
          <w:tcPr>
            <w:tcW w:w="1613" w:type="dxa"/>
          </w:tcPr>
          <w:p w:rsidR="008F59C4" w:rsidRPr="006F6F89" w:rsidRDefault="008F59C4" w:rsidP="00E2184C">
            <w:pPr>
              <w:pStyle w:val="af1"/>
              <w:jc w:val="center"/>
              <w:rPr>
                <w:rFonts w:ascii="Times New Roman" w:hAnsi="Times New Roman"/>
              </w:rPr>
            </w:pPr>
            <w:r>
              <w:rPr>
                <w:rFonts w:ascii="Times New Roman" w:hAnsi="Times New Roman"/>
              </w:rPr>
              <w:t>0</w:t>
            </w:r>
          </w:p>
        </w:tc>
        <w:tc>
          <w:tcPr>
            <w:tcW w:w="1830" w:type="dxa"/>
          </w:tcPr>
          <w:p w:rsidR="008F59C4" w:rsidRPr="006F6F89" w:rsidRDefault="008F59C4" w:rsidP="00E2184C">
            <w:pPr>
              <w:pStyle w:val="af1"/>
              <w:jc w:val="center"/>
              <w:rPr>
                <w:rFonts w:ascii="Times New Roman" w:hAnsi="Times New Roman"/>
              </w:rPr>
            </w:pPr>
            <w:r w:rsidRPr="006F6F89">
              <w:rPr>
                <w:rFonts w:ascii="Times New Roman" w:hAnsi="Times New Roman"/>
              </w:rPr>
              <w:t>0</w:t>
            </w:r>
          </w:p>
        </w:tc>
        <w:tc>
          <w:tcPr>
            <w:tcW w:w="1463" w:type="dxa"/>
          </w:tcPr>
          <w:p w:rsidR="008F59C4" w:rsidRPr="006F6F89" w:rsidRDefault="008F59C4" w:rsidP="00E2184C">
            <w:pPr>
              <w:pStyle w:val="af1"/>
              <w:jc w:val="center"/>
              <w:rPr>
                <w:rFonts w:ascii="Times New Roman" w:hAnsi="Times New Roman"/>
              </w:rPr>
            </w:pPr>
            <w:r w:rsidRPr="006F6F89">
              <w:rPr>
                <w:rFonts w:ascii="Times New Roman" w:hAnsi="Times New Roman"/>
              </w:rPr>
              <w:t>+</w:t>
            </w:r>
          </w:p>
        </w:tc>
      </w:tr>
      <w:tr w:rsidR="008F59C4" w:rsidRPr="003214A1" w:rsidTr="008F59C4">
        <w:trPr>
          <w:trHeight w:val="223"/>
        </w:trPr>
        <w:tc>
          <w:tcPr>
            <w:tcW w:w="1791" w:type="dxa"/>
            <w:shd w:val="clear" w:color="auto" w:fill="auto"/>
          </w:tcPr>
          <w:p w:rsidR="008F59C4" w:rsidRPr="006F6F89" w:rsidRDefault="008F59C4" w:rsidP="00E2184C">
            <w:pPr>
              <w:pStyle w:val="af1"/>
              <w:jc w:val="both"/>
              <w:rPr>
                <w:rFonts w:ascii="Times New Roman" w:hAnsi="Times New Roman"/>
              </w:rPr>
            </w:pPr>
            <w:r w:rsidRPr="006F6F89">
              <w:rPr>
                <w:rFonts w:ascii="Times New Roman" w:hAnsi="Times New Roman"/>
              </w:rPr>
              <w:t>Сухой остаток</w:t>
            </w:r>
          </w:p>
        </w:tc>
        <w:tc>
          <w:tcPr>
            <w:tcW w:w="854" w:type="dxa"/>
            <w:vAlign w:val="center"/>
          </w:tcPr>
          <w:p w:rsidR="008F59C4" w:rsidRPr="004706BA" w:rsidRDefault="008F59C4" w:rsidP="00E2184C">
            <w:pPr>
              <w:jc w:val="center"/>
              <w:rPr>
                <w:sz w:val="20"/>
                <w:szCs w:val="20"/>
              </w:rPr>
            </w:pPr>
            <w:r w:rsidRPr="004706BA">
              <w:rPr>
                <w:sz w:val="20"/>
                <w:szCs w:val="20"/>
              </w:rPr>
              <w:t>мг/дм</w:t>
            </w:r>
            <w:r w:rsidRPr="004706BA">
              <w:rPr>
                <w:sz w:val="20"/>
                <w:szCs w:val="20"/>
                <w:vertAlign w:val="superscript"/>
              </w:rPr>
              <w:t>3</w:t>
            </w:r>
          </w:p>
        </w:tc>
        <w:tc>
          <w:tcPr>
            <w:tcW w:w="1348" w:type="dxa"/>
            <w:shd w:val="clear" w:color="auto" w:fill="auto"/>
          </w:tcPr>
          <w:p w:rsidR="008F59C4" w:rsidRPr="006F6F89" w:rsidRDefault="008F59C4" w:rsidP="00E2184C">
            <w:pPr>
              <w:pStyle w:val="af1"/>
              <w:jc w:val="center"/>
              <w:rPr>
                <w:rFonts w:ascii="Times New Roman" w:hAnsi="Times New Roman"/>
              </w:rPr>
            </w:pPr>
            <w:r>
              <w:rPr>
                <w:rFonts w:ascii="Times New Roman" w:hAnsi="Times New Roman"/>
              </w:rPr>
              <w:t>345,07</w:t>
            </w:r>
          </w:p>
        </w:tc>
        <w:tc>
          <w:tcPr>
            <w:tcW w:w="778" w:type="dxa"/>
          </w:tcPr>
          <w:p w:rsidR="008F59C4" w:rsidRPr="006F6F89" w:rsidRDefault="008F59C4" w:rsidP="00E2184C">
            <w:pPr>
              <w:pStyle w:val="af1"/>
              <w:jc w:val="center"/>
              <w:rPr>
                <w:rFonts w:ascii="Times New Roman" w:hAnsi="Times New Roman"/>
              </w:rPr>
            </w:pPr>
            <w:r>
              <w:rPr>
                <w:rFonts w:ascii="Times New Roman" w:hAnsi="Times New Roman"/>
              </w:rPr>
              <w:t>-</w:t>
            </w:r>
          </w:p>
        </w:tc>
        <w:tc>
          <w:tcPr>
            <w:tcW w:w="1356" w:type="dxa"/>
          </w:tcPr>
          <w:p w:rsidR="008F59C4" w:rsidRPr="003970CC" w:rsidRDefault="008F59C4" w:rsidP="00E2184C">
            <w:pPr>
              <w:jc w:val="center"/>
              <w:rPr>
                <w:sz w:val="20"/>
                <w:szCs w:val="20"/>
              </w:rPr>
            </w:pPr>
            <w:r w:rsidRPr="003970CC">
              <w:rPr>
                <w:sz w:val="20"/>
                <w:szCs w:val="20"/>
              </w:rPr>
              <w:t>24</w:t>
            </w:r>
          </w:p>
        </w:tc>
        <w:tc>
          <w:tcPr>
            <w:tcW w:w="1613" w:type="dxa"/>
          </w:tcPr>
          <w:p w:rsidR="008F59C4" w:rsidRPr="006F6F89" w:rsidRDefault="008F59C4" w:rsidP="00E2184C">
            <w:pPr>
              <w:pStyle w:val="af1"/>
              <w:jc w:val="center"/>
              <w:rPr>
                <w:rFonts w:ascii="Times New Roman" w:hAnsi="Times New Roman"/>
              </w:rPr>
            </w:pPr>
            <w:r>
              <w:rPr>
                <w:rFonts w:ascii="Times New Roman" w:hAnsi="Times New Roman"/>
              </w:rPr>
              <w:t>1</w:t>
            </w:r>
          </w:p>
        </w:tc>
        <w:tc>
          <w:tcPr>
            <w:tcW w:w="1830" w:type="dxa"/>
          </w:tcPr>
          <w:p w:rsidR="008F59C4" w:rsidRPr="006F6F89" w:rsidRDefault="008F59C4" w:rsidP="00E2184C">
            <w:pPr>
              <w:pStyle w:val="af1"/>
              <w:jc w:val="center"/>
              <w:rPr>
                <w:rFonts w:ascii="Times New Roman" w:hAnsi="Times New Roman"/>
              </w:rPr>
            </w:pPr>
            <w:r>
              <w:rPr>
                <w:rFonts w:ascii="Times New Roman" w:hAnsi="Times New Roman"/>
              </w:rPr>
              <w:t>0</w:t>
            </w:r>
          </w:p>
        </w:tc>
        <w:tc>
          <w:tcPr>
            <w:tcW w:w="1463" w:type="dxa"/>
          </w:tcPr>
          <w:p w:rsidR="008F59C4" w:rsidRPr="006F6F89" w:rsidRDefault="008F59C4" w:rsidP="00E2184C">
            <w:pPr>
              <w:pStyle w:val="af1"/>
              <w:jc w:val="center"/>
              <w:rPr>
                <w:rFonts w:ascii="Times New Roman" w:hAnsi="Times New Roman"/>
              </w:rPr>
            </w:pPr>
          </w:p>
        </w:tc>
      </w:tr>
      <w:tr w:rsidR="008F59C4" w:rsidRPr="003214A1" w:rsidTr="008F59C4">
        <w:trPr>
          <w:trHeight w:val="223"/>
        </w:trPr>
        <w:tc>
          <w:tcPr>
            <w:tcW w:w="1791" w:type="dxa"/>
            <w:shd w:val="clear" w:color="auto" w:fill="auto"/>
          </w:tcPr>
          <w:p w:rsidR="008F59C4" w:rsidRPr="006F6F89" w:rsidRDefault="008F59C4" w:rsidP="00E2184C">
            <w:pPr>
              <w:pStyle w:val="af1"/>
              <w:jc w:val="both"/>
              <w:rPr>
                <w:rFonts w:ascii="Times New Roman" w:hAnsi="Times New Roman"/>
              </w:rPr>
            </w:pPr>
            <w:r>
              <w:rPr>
                <w:rFonts w:ascii="Times New Roman" w:hAnsi="Times New Roman"/>
              </w:rPr>
              <w:t>Растворенный кислород</w:t>
            </w:r>
          </w:p>
        </w:tc>
        <w:tc>
          <w:tcPr>
            <w:tcW w:w="854" w:type="dxa"/>
            <w:vAlign w:val="center"/>
          </w:tcPr>
          <w:p w:rsidR="008F59C4" w:rsidRPr="004706BA" w:rsidRDefault="008F59C4" w:rsidP="00E2184C">
            <w:pPr>
              <w:jc w:val="center"/>
              <w:rPr>
                <w:sz w:val="20"/>
                <w:szCs w:val="20"/>
              </w:rPr>
            </w:pPr>
            <w:r w:rsidRPr="004706BA">
              <w:rPr>
                <w:sz w:val="20"/>
                <w:szCs w:val="20"/>
              </w:rPr>
              <w:t>мг</w:t>
            </w:r>
            <w:r>
              <w:rPr>
                <w:sz w:val="20"/>
                <w:szCs w:val="20"/>
              </w:rPr>
              <w:t>О</w:t>
            </w:r>
            <w:r>
              <w:rPr>
                <w:sz w:val="20"/>
                <w:szCs w:val="20"/>
                <w:vertAlign w:val="subscript"/>
              </w:rPr>
              <w:t>2</w:t>
            </w:r>
            <w:r w:rsidRPr="004706BA">
              <w:rPr>
                <w:sz w:val="20"/>
                <w:szCs w:val="20"/>
              </w:rPr>
              <w:t>/</w:t>
            </w:r>
            <w:r>
              <w:rPr>
                <w:sz w:val="20"/>
                <w:szCs w:val="20"/>
              </w:rPr>
              <w:t xml:space="preserve"> </w:t>
            </w:r>
            <w:r w:rsidRPr="004706BA">
              <w:rPr>
                <w:sz w:val="20"/>
                <w:szCs w:val="20"/>
              </w:rPr>
              <w:t>дм</w:t>
            </w:r>
            <w:r w:rsidRPr="004706BA">
              <w:rPr>
                <w:sz w:val="20"/>
                <w:szCs w:val="20"/>
                <w:vertAlign w:val="superscript"/>
              </w:rPr>
              <w:t>3</w:t>
            </w:r>
          </w:p>
        </w:tc>
        <w:tc>
          <w:tcPr>
            <w:tcW w:w="1348" w:type="dxa"/>
            <w:shd w:val="clear" w:color="auto" w:fill="auto"/>
            <w:vAlign w:val="center"/>
          </w:tcPr>
          <w:p w:rsidR="008F59C4" w:rsidRPr="006F6F89" w:rsidRDefault="008F59C4" w:rsidP="00E2184C">
            <w:pPr>
              <w:pStyle w:val="af1"/>
              <w:jc w:val="center"/>
              <w:rPr>
                <w:rFonts w:ascii="Times New Roman" w:hAnsi="Times New Roman"/>
              </w:rPr>
            </w:pPr>
            <w:r>
              <w:rPr>
                <w:rFonts w:ascii="Times New Roman" w:hAnsi="Times New Roman"/>
              </w:rPr>
              <w:t>7,4</w:t>
            </w:r>
          </w:p>
        </w:tc>
        <w:tc>
          <w:tcPr>
            <w:tcW w:w="778" w:type="dxa"/>
            <w:vAlign w:val="center"/>
          </w:tcPr>
          <w:p w:rsidR="008F59C4" w:rsidRPr="006F6F89" w:rsidRDefault="008F59C4" w:rsidP="00E2184C">
            <w:pPr>
              <w:pStyle w:val="af1"/>
              <w:jc w:val="center"/>
              <w:rPr>
                <w:rFonts w:ascii="Times New Roman" w:hAnsi="Times New Roman"/>
              </w:rPr>
            </w:pPr>
            <w:r>
              <w:rPr>
                <w:rFonts w:ascii="Times New Roman" w:hAnsi="Times New Roman"/>
              </w:rPr>
              <w:t>-</w:t>
            </w:r>
          </w:p>
        </w:tc>
        <w:tc>
          <w:tcPr>
            <w:tcW w:w="1356" w:type="dxa"/>
            <w:vAlign w:val="center"/>
          </w:tcPr>
          <w:p w:rsidR="008F59C4" w:rsidRPr="003970CC" w:rsidRDefault="008F59C4" w:rsidP="00E2184C">
            <w:pPr>
              <w:jc w:val="center"/>
              <w:rPr>
                <w:sz w:val="20"/>
                <w:szCs w:val="20"/>
              </w:rPr>
            </w:pPr>
            <w:r w:rsidRPr="003970CC">
              <w:rPr>
                <w:sz w:val="20"/>
                <w:szCs w:val="20"/>
              </w:rPr>
              <w:t>24</w:t>
            </w:r>
          </w:p>
        </w:tc>
        <w:tc>
          <w:tcPr>
            <w:tcW w:w="1613" w:type="dxa"/>
            <w:vAlign w:val="center"/>
          </w:tcPr>
          <w:p w:rsidR="008F59C4" w:rsidRPr="006F6F89" w:rsidRDefault="008F59C4" w:rsidP="00E2184C">
            <w:pPr>
              <w:pStyle w:val="af1"/>
              <w:jc w:val="center"/>
              <w:rPr>
                <w:rFonts w:ascii="Times New Roman" w:hAnsi="Times New Roman"/>
              </w:rPr>
            </w:pPr>
          </w:p>
        </w:tc>
        <w:tc>
          <w:tcPr>
            <w:tcW w:w="1830" w:type="dxa"/>
            <w:vAlign w:val="center"/>
          </w:tcPr>
          <w:p w:rsidR="008F59C4" w:rsidRPr="006F6F89" w:rsidRDefault="008F59C4" w:rsidP="00E2184C">
            <w:pPr>
              <w:pStyle w:val="af1"/>
              <w:jc w:val="center"/>
              <w:rPr>
                <w:rFonts w:ascii="Times New Roman" w:hAnsi="Times New Roman"/>
              </w:rPr>
            </w:pPr>
          </w:p>
        </w:tc>
        <w:tc>
          <w:tcPr>
            <w:tcW w:w="1463" w:type="dxa"/>
            <w:vAlign w:val="center"/>
          </w:tcPr>
          <w:p w:rsidR="008F59C4" w:rsidRPr="006F6F89" w:rsidRDefault="008F59C4" w:rsidP="00E2184C">
            <w:pPr>
              <w:pStyle w:val="af1"/>
              <w:jc w:val="center"/>
              <w:rPr>
                <w:rFonts w:ascii="Times New Roman" w:hAnsi="Times New Roman"/>
              </w:rPr>
            </w:pPr>
          </w:p>
        </w:tc>
      </w:tr>
      <w:tr w:rsidR="008F59C4" w:rsidRPr="003214A1" w:rsidTr="008F59C4">
        <w:trPr>
          <w:trHeight w:val="223"/>
        </w:trPr>
        <w:tc>
          <w:tcPr>
            <w:tcW w:w="1791" w:type="dxa"/>
            <w:shd w:val="clear" w:color="auto" w:fill="auto"/>
          </w:tcPr>
          <w:p w:rsidR="008F59C4" w:rsidRPr="006F6F89" w:rsidRDefault="008F59C4" w:rsidP="00E2184C">
            <w:pPr>
              <w:pStyle w:val="af1"/>
              <w:jc w:val="both"/>
              <w:rPr>
                <w:rFonts w:ascii="Times New Roman" w:hAnsi="Times New Roman"/>
              </w:rPr>
            </w:pPr>
            <w:r w:rsidRPr="006F6F89">
              <w:rPr>
                <w:rFonts w:ascii="Times New Roman" w:hAnsi="Times New Roman"/>
              </w:rPr>
              <w:t>Фенолы</w:t>
            </w:r>
          </w:p>
        </w:tc>
        <w:tc>
          <w:tcPr>
            <w:tcW w:w="854" w:type="dxa"/>
            <w:vAlign w:val="center"/>
          </w:tcPr>
          <w:p w:rsidR="008F59C4" w:rsidRPr="004706BA" w:rsidRDefault="008F59C4" w:rsidP="00E2184C">
            <w:pPr>
              <w:jc w:val="center"/>
              <w:rPr>
                <w:sz w:val="20"/>
                <w:szCs w:val="20"/>
              </w:rPr>
            </w:pPr>
            <w:r w:rsidRPr="004706BA">
              <w:rPr>
                <w:sz w:val="20"/>
                <w:szCs w:val="20"/>
              </w:rPr>
              <w:t>мг/дм</w:t>
            </w:r>
            <w:r w:rsidRPr="004706BA">
              <w:rPr>
                <w:sz w:val="20"/>
                <w:szCs w:val="20"/>
                <w:vertAlign w:val="superscript"/>
              </w:rPr>
              <w:t>3</w:t>
            </w:r>
          </w:p>
        </w:tc>
        <w:tc>
          <w:tcPr>
            <w:tcW w:w="1348" w:type="dxa"/>
            <w:shd w:val="clear" w:color="auto" w:fill="auto"/>
          </w:tcPr>
          <w:p w:rsidR="008F59C4" w:rsidRPr="006F6F89" w:rsidRDefault="008F59C4" w:rsidP="00E2184C">
            <w:pPr>
              <w:pStyle w:val="af1"/>
              <w:jc w:val="center"/>
              <w:rPr>
                <w:rFonts w:ascii="Times New Roman" w:hAnsi="Times New Roman"/>
              </w:rPr>
            </w:pPr>
            <w:r>
              <w:rPr>
                <w:rFonts w:ascii="Times New Roman" w:hAnsi="Times New Roman"/>
              </w:rPr>
              <w:t>0,001</w:t>
            </w:r>
          </w:p>
        </w:tc>
        <w:tc>
          <w:tcPr>
            <w:tcW w:w="778" w:type="dxa"/>
          </w:tcPr>
          <w:p w:rsidR="008F59C4" w:rsidRPr="006F6F89" w:rsidRDefault="008F59C4" w:rsidP="00E2184C">
            <w:pPr>
              <w:pStyle w:val="af1"/>
              <w:jc w:val="center"/>
              <w:rPr>
                <w:rFonts w:ascii="Times New Roman" w:hAnsi="Times New Roman"/>
              </w:rPr>
            </w:pPr>
            <w:r w:rsidRPr="006F6F89">
              <w:rPr>
                <w:rFonts w:ascii="Times New Roman" w:hAnsi="Times New Roman"/>
              </w:rPr>
              <w:t>0,001</w:t>
            </w:r>
          </w:p>
        </w:tc>
        <w:tc>
          <w:tcPr>
            <w:tcW w:w="1356" w:type="dxa"/>
          </w:tcPr>
          <w:p w:rsidR="008F59C4" w:rsidRPr="003970CC" w:rsidRDefault="008F59C4" w:rsidP="00E2184C">
            <w:pPr>
              <w:jc w:val="center"/>
              <w:rPr>
                <w:sz w:val="20"/>
                <w:szCs w:val="20"/>
              </w:rPr>
            </w:pPr>
            <w:r w:rsidRPr="003970CC">
              <w:rPr>
                <w:sz w:val="20"/>
                <w:szCs w:val="20"/>
              </w:rPr>
              <w:t>24</w:t>
            </w:r>
          </w:p>
        </w:tc>
        <w:tc>
          <w:tcPr>
            <w:tcW w:w="1613" w:type="dxa"/>
          </w:tcPr>
          <w:p w:rsidR="008F59C4" w:rsidRPr="006F6F89" w:rsidRDefault="008F59C4" w:rsidP="00E2184C">
            <w:pPr>
              <w:pStyle w:val="af1"/>
              <w:jc w:val="center"/>
              <w:rPr>
                <w:rFonts w:ascii="Times New Roman" w:hAnsi="Times New Roman"/>
              </w:rPr>
            </w:pPr>
            <w:r>
              <w:rPr>
                <w:rFonts w:ascii="Times New Roman" w:hAnsi="Times New Roman"/>
              </w:rPr>
              <w:t>52</w:t>
            </w:r>
          </w:p>
        </w:tc>
        <w:tc>
          <w:tcPr>
            <w:tcW w:w="1830" w:type="dxa"/>
          </w:tcPr>
          <w:p w:rsidR="008F59C4" w:rsidRPr="006F6F89" w:rsidRDefault="008F59C4" w:rsidP="00E2184C">
            <w:pPr>
              <w:pStyle w:val="af1"/>
              <w:jc w:val="center"/>
              <w:rPr>
                <w:rFonts w:ascii="Times New Roman" w:hAnsi="Times New Roman"/>
              </w:rPr>
            </w:pPr>
            <w:r>
              <w:rPr>
                <w:rFonts w:ascii="Times New Roman" w:hAnsi="Times New Roman"/>
              </w:rPr>
              <w:t>0</w:t>
            </w:r>
          </w:p>
        </w:tc>
        <w:tc>
          <w:tcPr>
            <w:tcW w:w="1463" w:type="dxa"/>
          </w:tcPr>
          <w:p w:rsidR="008F59C4" w:rsidRPr="006F6F89" w:rsidRDefault="008F59C4" w:rsidP="00E2184C">
            <w:pPr>
              <w:pStyle w:val="af1"/>
              <w:jc w:val="center"/>
              <w:rPr>
                <w:rFonts w:ascii="Times New Roman" w:hAnsi="Times New Roman"/>
              </w:rPr>
            </w:pPr>
            <w:r w:rsidRPr="006F6F89">
              <w:rPr>
                <w:rFonts w:ascii="Times New Roman" w:hAnsi="Times New Roman"/>
              </w:rPr>
              <w:t>+</w:t>
            </w:r>
          </w:p>
        </w:tc>
      </w:tr>
      <w:tr w:rsidR="008F59C4" w:rsidRPr="003214A1" w:rsidTr="008F59C4">
        <w:trPr>
          <w:trHeight w:val="223"/>
        </w:trPr>
        <w:tc>
          <w:tcPr>
            <w:tcW w:w="1791" w:type="dxa"/>
            <w:shd w:val="clear" w:color="auto" w:fill="auto"/>
          </w:tcPr>
          <w:p w:rsidR="008F59C4" w:rsidRPr="006F6F89" w:rsidRDefault="008F59C4" w:rsidP="00E2184C">
            <w:pPr>
              <w:pStyle w:val="af1"/>
              <w:jc w:val="both"/>
              <w:rPr>
                <w:rFonts w:ascii="Times New Roman" w:hAnsi="Times New Roman"/>
              </w:rPr>
            </w:pPr>
            <w:r w:rsidRPr="006F6F89">
              <w:rPr>
                <w:rFonts w:ascii="Times New Roman" w:hAnsi="Times New Roman"/>
              </w:rPr>
              <w:t>Фосфаты</w:t>
            </w:r>
          </w:p>
        </w:tc>
        <w:tc>
          <w:tcPr>
            <w:tcW w:w="854" w:type="dxa"/>
            <w:vAlign w:val="center"/>
          </w:tcPr>
          <w:p w:rsidR="008F59C4" w:rsidRPr="004706BA" w:rsidRDefault="008F59C4" w:rsidP="00E2184C">
            <w:pPr>
              <w:jc w:val="center"/>
              <w:rPr>
                <w:sz w:val="20"/>
                <w:szCs w:val="20"/>
              </w:rPr>
            </w:pPr>
            <w:r w:rsidRPr="004706BA">
              <w:rPr>
                <w:sz w:val="20"/>
                <w:szCs w:val="20"/>
              </w:rPr>
              <w:t>мг/дм</w:t>
            </w:r>
            <w:r w:rsidRPr="004706BA">
              <w:rPr>
                <w:sz w:val="20"/>
                <w:szCs w:val="20"/>
                <w:vertAlign w:val="superscript"/>
              </w:rPr>
              <w:t>3</w:t>
            </w:r>
          </w:p>
        </w:tc>
        <w:tc>
          <w:tcPr>
            <w:tcW w:w="1348" w:type="dxa"/>
            <w:shd w:val="clear" w:color="auto" w:fill="auto"/>
          </w:tcPr>
          <w:p w:rsidR="008F59C4" w:rsidRPr="006F6F89" w:rsidRDefault="008F59C4" w:rsidP="00E2184C">
            <w:pPr>
              <w:pStyle w:val="af1"/>
              <w:jc w:val="center"/>
              <w:rPr>
                <w:rFonts w:ascii="Times New Roman" w:hAnsi="Times New Roman"/>
                <w:color w:val="FF0000"/>
              </w:rPr>
            </w:pPr>
            <w:r>
              <w:rPr>
                <w:rFonts w:ascii="Times New Roman" w:hAnsi="Times New Roman"/>
                <w:color w:val="FF0000"/>
              </w:rPr>
              <w:t>0,823</w:t>
            </w:r>
          </w:p>
        </w:tc>
        <w:tc>
          <w:tcPr>
            <w:tcW w:w="778" w:type="dxa"/>
          </w:tcPr>
          <w:p w:rsidR="008F59C4" w:rsidRPr="006F6F89" w:rsidRDefault="008F59C4" w:rsidP="00E2184C">
            <w:pPr>
              <w:pStyle w:val="af1"/>
              <w:jc w:val="center"/>
              <w:rPr>
                <w:rFonts w:ascii="Times New Roman" w:hAnsi="Times New Roman"/>
              </w:rPr>
            </w:pPr>
            <w:r w:rsidRPr="006F6F89">
              <w:rPr>
                <w:rFonts w:ascii="Times New Roman" w:hAnsi="Times New Roman"/>
              </w:rPr>
              <w:t>0,</w:t>
            </w:r>
            <w:r>
              <w:rPr>
                <w:rFonts w:ascii="Times New Roman" w:hAnsi="Times New Roman"/>
              </w:rPr>
              <w:t>1</w:t>
            </w:r>
          </w:p>
        </w:tc>
        <w:tc>
          <w:tcPr>
            <w:tcW w:w="1356" w:type="dxa"/>
          </w:tcPr>
          <w:p w:rsidR="008F59C4" w:rsidRPr="003970CC" w:rsidRDefault="008F59C4" w:rsidP="00E2184C">
            <w:pPr>
              <w:jc w:val="center"/>
              <w:rPr>
                <w:sz w:val="20"/>
                <w:szCs w:val="20"/>
              </w:rPr>
            </w:pPr>
            <w:r w:rsidRPr="003970CC">
              <w:rPr>
                <w:sz w:val="20"/>
                <w:szCs w:val="20"/>
              </w:rPr>
              <w:t>24</w:t>
            </w:r>
          </w:p>
        </w:tc>
        <w:tc>
          <w:tcPr>
            <w:tcW w:w="1613" w:type="dxa"/>
          </w:tcPr>
          <w:p w:rsidR="008F59C4" w:rsidRPr="006F6F89" w:rsidRDefault="008F59C4" w:rsidP="00E2184C">
            <w:pPr>
              <w:pStyle w:val="af1"/>
              <w:jc w:val="center"/>
              <w:rPr>
                <w:rFonts w:ascii="Times New Roman" w:hAnsi="Times New Roman"/>
              </w:rPr>
            </w:pPr>
            <w:r>
              <w:rPr>
                <w:rFonts w:ascii="Times New Roman" w:hAnsi="Times New Roman"/>
              </w:rPr>
              <w:t>24</w:t>
            </w:r>
          </w:p>
        </w:tc>
        <w:tc>
          <w:tcPr>
            <w:tcW w:w="1830" w:type="dxa"/>
          </w:tcPr>
          <w:p w:rsidR="008F59C4" w:rsidRPr="006F6F89" w:rsidRDefault="008F59C4" w:rsidP="00E2184C">
            <w:pPr>
              <w:pStyle w:val="af1"/>
              <w:jc w:val="center"/>
              <w:rPr>
                <w:rFonts w:ascii="Times New Roman" w:hAnsi="Times New Roman"/>
              </w:rPr>
            </w:pPr>
            <w:r>
              <w:rPr>
                <w:rFonts w:ascii="Times New Roman" w:hAnsi="Times New Roman"/>
              </w:rPr>
              <w:t>100</w:t>
            </w:r>
          </w:p>
        </w:tc>
        <w:tc>
          <w:tcPr>
            <w:tcW w:w="1463" w:type="dxa"/>
          </w:tcPr>
          <w:p w:rsidR="008F59C4" w:rsidRPr="006F6F89" w:rsidRDefault="008F59C4" w:rsidP="00E2184C">
            <w:pPr>
              <w:pStyle w:val="af1"/>
              <w:jc w:val="center"/>
              <w:rPr>
                <w:rFonts w:ascii="Times New Roman" w:hAnsi="Times New Roman"/>
              </w:rPr>
            </w:pPr>
            <w:r w:rsidRPr="006F6F89">
              <w:rPr>
                <w:rFonts w:ascii="Times New Roman" w:hAnsi="Times New Roman"/>
              </w:rPr>
              <w:t>-</w:t>
            </w:r>
          </w:p>
        </w:tc>
      </w:tr>
      <w:tr w:rsidR="008F59C4" w:rsidRPr="003214A1" w:rsidTr="008F59C4">
        <w:trPr>
          <w:trHeight w:val="223"/>
        </w:trPr>
        <w:tc>
          <w:tcPr>
            <w:tcW w:w="1791" w:type="dxa"/>
            <w:shd w:val="clear" w:color="auto" w:fill="auto"/>
          </w:tcPr>
          <w:p w:rsidR="008F59C4" w:rsidRPr="006F6F89" w:rsidRDefault="008F59C4" w:rsidP="00E2184C">
            <w:pPr>
              <w:pStyle w:val="af1"/>
              <w:jc w:val="both"/>
              <w:rPr>
                <w:rFonts w:ascii="Times New Roman" w:hAnsi="Times New Roman"/>
              </w:rPr>
            </w:pPr>
            <w:r w:rsidRPr="006F6F89">
              <w:rPr>
                <w:rFonts w:ascii="Times New Roman" w:hAnsi="Times New Roman"/>
              </w:rPr>
              <w:t>Хлориды</w:t>
            </w:r>
          </w:p>
        </w:tc>
        <w:tc>
          <w:tcPr>
            <w:tcW w:w="854" w:type="dxa"/>
            <w:vAlign w:val="center"/>
          </w:tcPr>
          <w:p w:rsidR="008F59C4" w:rsidRPr="004706BA" w:rsidRDefault="008F59C4" w:rsidP="00E2184C">
            <w:pPr>
              <w:jc w:val="center"/>
              <w:rPr>
                <w:sz w:val="20"/>
                <w:szCs w:val="20"/>
              </w:rPr>
            </w:pPr>
            <w:r w:rsidRPr="004706BA">
              <w:rPr>
                <w:sz w:val="20"/>
                <w:szCs w:val="20"/>
              </w:rPr>
              <w:t>мг/дм</w:t>
            </w:r>
            <w:r w:rsidRPr="004706BA">
              <w:rPr>
                <w:sz w:val="20"/>
                <w:szCs w:val="20"/>
                <w:vertAlign w:val="superscript"/>
              </w:rPr>
              <w:t>3</w:t>
            </w:r>
          </w:p>
        </w:tc>
        <w:tc>
          <w:tcPr>
            <w:tcW w:w="1348" w:type="dxa"/>
            <w:shd w:val="clear" w:color="auto" w:fill="auto"/>
          </w:tcPr>
          <w:p w:rsidR="008F59C4" w:rsidRPr="006F6F89" w:rsidRDefault="008F59C4" w:rsidP="00E2184C">
            <w:pPr>
              <w:pStyle w:val="af1"/>
              <w:jc w:val="center"/>
              <w:rPr>
                <w:rFonts w:ascii="Times New Roman" w:hAnsi="Times New Roman"/>
                <w:color w:val="FF0000"/>
              </w:rPr>
            </w:pPr>
            <w:r>
              <w:rPr>
                <w:rFonts w:ascii="Times New Roman" w:hAnsi="Times New Roman"/>
              </w:rPr>
              <w:t>30,759</w:t>
            </w:r>
          </w:p>
        </w:tc>
        <w:tc>
          <w:tcPr>
            <w:tcW w:w="778" w:type="dxa"/>
          </w:tcPr>
          <w:p w:rsidR="008F59C4" w:rsidRPr="006F6F89" w:rsidRDefault="008F59C4" w:rsidP="00E2184C">
            <w:pPr>
              <w:pStyle w:val="af1"/>
              <w:jc w:val="center"/>
              <w:rPr>
                <w:rFonts w:ascii="Times New Roman" w:hAnsi="Times New Roman"/>
              </w:rPr>
            </w:pPr>
            <w:r>
              <w:rPr>
                <w:rFonts w:ascii="Times New Roman" w:hAnsi="Times New Roman"/>
              </w:rPr>
              <w:t>55,13</w:t>
            </w:r>
          </w:p>
        </w:tc>
        <w:tc>
          <w:tcPr>
            <w:tcW w:w="1356" w:type="dxa"/>
          </w:tcPr>
          <w:p w:rsidR="008F59C4" w:rsidRPr="003970CC" w:rsidRDefault="008F59C4" w:rsidP="00E2184C">
            <w:pPr>
              <w:jc w:val="center"/>
              <w:rPr>
                <w:sz w:val="20"/>
                <w:szCs w:val="20"/>
              </w:rPr>
            </w:pPr>
            <w:r w:rsidRPr="003970CC">
              <w:rPr>
                <w:sz w:val="20"/>
                <w:szCs w:val="20"/>
              </w:rPr>
              <w:t>24</w:t>
            </w:r>
          </w:p>
        </w:tc>
        <w:tc>
          <w:tcPr>
            <w:tcW w:w="1613" w:type="dxa"/>
          </w:tcPr>
          <w:p w:rsidR="008F59C4" w:rsidRPr="006F6F89" w:rsidRDefault="008F59C4" w:rsidP="00E2184C">
            <w:pPr>
              <w:pStyle w:val="af1"/>
              <w:jc w:val="center"/>
              <w:rPr>
                <w:rFonts w:ascii="Times New Roman" w:hAnsi="Times New Roman"/>
              </w:rPr>
            </w:pPr>
            <w:r>
              <w:rPr>
                <w:rFonts w:ascii="Times New Roman" w:hAnsi="Times New Roman"/>
              </w:rPr>
              <w:t>0</w:t>
            </w:r>
          </w:p>
        </w:tc>
        <w:tc>
          <w:tcPr>
            <w:tcW w:w="1830" w:type="dxa"/>
          </w:tcPr>
          <w:p w:rsidR="008F59C4" w:rsidRPr="006F6F89" w:rsidRDefault="008F59C4" w:rsidP="00E2184C">
            <w:pPr>
              <w:pStyle w:val="af1"/>
              <w:jc w:val="center"/>
              <w:rPr>
                <w:rFonts w:ascii="Times New Roman" w:hAnsi="Times New Roman"/>
              </w:rPr>
            </w:pPr>
            <w:r w:rsidRPr="006F6F89">
              <w:rPr>
                <w:rFonts w:ascii="Times New Roman" w:hAnsi="Times New Roman"/>
              </w:rPr>
              <w:t>0</w:t>
            </w:r>
          </w:p>
        </w:tc>
        <w:tc>
          <w:tcPr>
            <w:tcW w:w="1463" w:type="dxa"/>
          </w:tcPr>
          <w:p w:rsidR="008F59C4" w:rsidRPr="006F6F89" w:rsidRDefault="008F59C4" w:rsidP="00E2184C">
            <w:pPr>
              <w:pStyle w:val="af1"/>
              <w:jc w:val="center"/>
              <w:rPr>
                <w:rFonts w:ascii="Times New Roman" w:hAnsi="Times New Roman"/>
              </w:rPr>
            </w:pPr>
            <w:r w:rsidRPr="006F6F89">
              <w:rPr>
                <w:rFonts w:ascii="Times New Roman" w:hAnsi="Times New Roman"/>
              </w:rPr>
              <w:t>+</w:t>
            </w:r>
          </w:p>
        </w:tc>
      </w:tr>
      <w:tr w:rsidR="008F59C4" w:rsidRPr="003214A1" w:rsidTr="008F59C4">
        <w:trPr>
          <w:trHeight w:val="223"/>
        </w:trPr>
        <w:tc>
          <w:tcPr>
            <w:tcW w:w="1791" w:type="dxa"/>
            <w:shd w:val="clear" w:color="auto" w:fill="auto"/>
          </w:tcPr>
          <w:p w:rsidR="008F59C4" w:rsidRPr="006F6F89" w:rsidRDefault="008F59C4" w:rsidP="00E2184C">
            <w:pPr>
              <w:pStyle w:val="af1"/>
              <w:jc w:val="both"/>
              <w:rPr>
                <w:rFonts w:ascii="Times New Roman" w:hAnsi="Times New Roman"/>
              </w:rPr>
            </w:pPr>
            <w:r w:rsidRPr="006F6F89">
              <w:rPr>
                <w:rFonts w:ascii="Times New Roman" w:hAnsi="Times New Roman"/>
              </w:rPr>
              <w:t>Алюминий</w:t>
            </w:r>
          </w:p>
        </w:tc>
        <w:tc>
          <w:tcPr>
            <w:tcW w:w="854" w:type="dxa"/>
            <w:vAlign w:val="center"/>
          </w:tcPr>
          <w:p w:rsidR="008F59C4" w:rsidRPr="004706BA" w:rsidRDefault="008F59C4" w:rsidP="00E2184C">
            <w:pPr>
              <w:jc w:val="center"/>
              <w:rPr>
                <w:sz w:val="20"/>
                <w:szCs w:val="20"/>
              </w:rPr>
            </w:pPr>
            <w:r w:rsidRPr="004706BA">
              <w:rPr>
                <w:sz w:val="20"/>
                <w:szCs w:val="20"/>
              </w:rPr>
              <w:t>мг/дм</w:t>
            </w:r>
            <w:r w:rsidRPr="004706BA">
              <w:rPr>
                <w:sz w:val="20"/>
                <w:szCs w:val="20"/>
                <w:vertAlign w:val="superscript"/>
              </w:rPr>
              <w:t>3</w:t>
            </w:r>
          </w:p>
        </w:tc>
        <w:tc>
          <w:tcPr>
            <w:tcW w:w="1348" w:type="dxa"/>
            <w:shd w:val="clear" w:color="auto" w:fill="auto"/>
          </w:tcPr>
          <w:p w:rsidR="008F59C4" w:rsidRPr="006F6F89" w:rsidRDefault="008F59C4" w:rsidP="00E2184C">
            <w:pPr>
              <w:pStyle w:val="af1"/>
              <w:jc w:val="center"/>
              <w:rPr>
                <w:rFonts w:ascii="Times New Roman" w:hAnsi="Times New Roman"/>
                <w:color w:val="FF0000"/>
              </w:rPr>
            </w:pPr>
            <w:r>
              <w:rPr>
                <w:rFonts w:ascii="Times New Roman" w:hAnsi="Times New Roman"/>
              </w:rPr>
              <w:t>0,002</w:t>
            </w:r>
          </w:p>
        </w:tc>
        <w:tc>
          <w:tcPr>
            <w:tcW w:w="778" w:type="dxa"/>
          </w:tcPr>
          <w:p w:rsidR="008F59C4" w:rsidRPr="006F6F89" w:rsidRDefault="008F59C4" w:rsidP="00E2184C">
            <w:pPr>
              <w:pStyle w:val="af1"/>
              <w:jc w:val="center"/>
              <w:rPr>
                <w:rFonts w:ascii="Times New Roman" w:hAnsi="Times New Roman"/>
              </w:rPr>
            </w:pPr>
            <w:r w:rsidRPr="006F6F89">
              <w:rPr>
                <w:rFonts w:ascii="Times New Roman" w:hAnsi="Times New Roman"/>
              </w:rPr>
              <w:t>0,0</w:t>
            </w:r>
            <w:r>
              <w:rPr>
                <w:rFonts w:ascii="Times New Roman" w:hAnsi="Times New Roman"/>
              </w:rPr>
              <w:t>03</w:t>
            </w:r>
          </w:p>
        </w:tc>
        <w:tc>
          <w:tcPr>
            <w:tcW w:w="1356" w:type="dxa"/>
          </w:tcPr>
          <w:p w:rsidR="008F59C4" w:rsidRPr="003970CC" w:rsidRDefault="008F59C4" w:rsidP="00E2184C">
            <w:pPr>
              <w:jc w:val="center"/>
              <w:rPr>
                <w:sz w:val="20"/>
                <w:szCs w:val="20"/>
              </w:rPr>
            </w:pPr>
            <w:r w:rsidRPr="003970CC">
              <w:rPr>
                <w:sz w:val="20"/>
                <w:szCs w:val="20"/>
              </w:rPr>
              <w:t>24</w:t>
            </w:r>
          </w:p>
        </w:tc>
        <w:tc>
          <w:tcPr>
            <w:tcW w:w="1613" w:type="dxa"/>
          </w:tcPr>
          <w:p w:rsidR="008F59C4" w:rsidRPr="006F6F89" w:rsidRDefault="008F59C4" w:rsidP="00E2184C">
            <w:pPr>
              <w:pStyle w:val="af1"/>
              <w:jc w:val="center"/>
              <w:rPr>
                <w:rFonts w:ascii="Times New Roman" w:hAnsi="Times New Roman"/>
              </w:rPr>
            </w:pPr>
            <w:r>
              <w:rPr>
                <w:rFonts w:ascii="Times New Roman" w:hAnsi="Times New Roman"/>
              </w:rPr>
              <w:t>55</w:t>
            </w:r>
          </w:p>
        </w:tc>
        <w:tc>
          <w:tcPr>
            <w:tcW w:w="1830" w:type="dxa"/>
          </w:tcPr>
          <w:p w:rsidR="008F59C4" w:rsidRPr="006F6F89" w:rsidRDefault="008F59C4" w:rsidP="00E2184C">
            <w:pPr>
              <w:pStyle w:val="af1"/>
              <w:jc w:val="center"/>
              <w:rPr>
                <w:rFonts w:ascii="Times New Roman" w:hAnsi="Times New Roman"/>
              </w:rPr>
            </w:pPr>
            <w:r>
              <w:rPr>
                <w:rFonts w:ascii="Times New Roman" w:hAnsi="Times New Roman"/>
              </w:rPr>
              <w:t>0</w:t>
            </w:r>
          </w:p>
        </w:tc>
        <w:tc>
          <w:tcPr>
            <w:tcW w:w="1463" w:type="dxa"/>
          </w:tcPr>
          <w:p w:rsidR="008F59C4" w:rsidRPr="006F6F89" w:rsidRDefault="008F59C4" w:rsidP="00E2184C">
            <w:pPr>
              <w:pStyle w:val="af1"/>
              <w:jc w:val="center"/>
              <w:rPr>
                <w:rFonts w:ascii="Times New Roman" w:hAnsi="Times New Roman"/>
              </w:rPr>
            </w:pPr>
            <w:r w:rsidRPr="006F6F89">
              <w:rPr>
                <w:rFonts w:ascii="Times New Roman" w:hAnsi="Times New Roman"/>
              </w:rPr>
              <w:t>+</w:t>
            </w:r>
          </w:p>
        </w:tc>
      </w:tr>
      <w:tr w:rsidR="008F59C4" w:rsidRPr="003214A1" w:rsidTr="008F59C4">
        <w:trPr>
          <w:trHeight w:val="223"/>
        </w:trPr>
        <w:tc>
          <w:tcPr>
            <w:tcW w:w="1791" w:type="dxa"/>
            <w:shd w:val="clear" w:color="auto" w:fill="auto"/>
          </w:tcPr>
          <w:p w:rsidR="008F59C4" w:rsidRPr="006F6F89" w:rsidRDefault="008F59C4" w:rsidP="00E2184C">
            <w:pPr>
              <w:pStyle w:val="af1"/>
              <w:jc w:val="both"/>
              <w:rPr>
                <w:rFonts w:ascii="Times New Roman" w:hAnsi="Times New Roman"/>
              </w:rPr>
            </w:pPr>
            <w:r>
              <w:rPr>
                <w:rFonts w:ascii="Times New Roman" w:hAnsi="Times New Roman"/>
              </w:rPr>
              <w:t>Водородный показатель</w:t>
            </w:r>
          </w:p>
        </w:tc>
        <w:tc>
          <w:tcPr>
            <w:tcW w:w="854" w:type="dxa"/>
            <w:vAlign w:val="center"/>
          </w:tcPr>
          <w:p w:rsidR="008F59C4" w:rsidRPr="006F6F89" w:rsidRDefault="008F59C4" w:rsidP="00E2184C">
            <w:pPr>
              <w:pStyle w:val="af1"/>
              <w:jc w:val="center"/>
              <w:rPr>
                <w:rFonts w:ascii="Times New Roman" w:hAnsi="Times New Roman"/>
              </w:rPr>
            </w:pPr>
            <w:r>
              <w:rPr>
                <w:rFonts w:ascii="Times New Roman" w:hAnsi="Times New Roman"/>
              </w:rPr>
              <w:t>ед. рН</w:t>
            </w:r>
          </w:p>
        </w:tc>
        <w:tc>
          <w:tcPr>
            <w:tcW w:w="1348" w:type="dxa"/>
            <w:shd w:val="clear" w:color="auto" w:fill="auto"/>
            <w:vAlign w:val="center"/>
          </w:tcPr>
          <w:p w:rsidR="008F59C4" w:rsidRDefault="008F59C4" w:rsidP="00E2184C">
            <w:pPr>
              <w:pStyle w:val="af1"/>
              <w:jc w:val="center"/>
              <w:rPr>
                <w:rFonts w:ascii="Times New Roman" w:hAnsi="Times New Roman"/>
              </w:rPr>
            </w:pPr>
            <w:r>
              <w:rPr>
                <w:rFonts w:ascii="Times New Roman" w:hAnsi="Times New Roman"/>
              </w:rPr>
              <w:t>7,09</w:t>
            </w:r>
          </w:p>
        </w:tc>
        <w:tc>
          <w:tcPr>
            <w:tcW w:w="778" w:type="dxa"/>
            <w:vAlign w:val="center"/>
          </w:tcPr>
          <w:p w:rsidR="008F59C4" w:rsidRPr="006F6F89" w:rsidRDefault="008F59C4" w:rsidP="00E2184C">
            <w:pPr>
              <w:pStyle w:val="af1"/>
              <w:jc w:val="center"/>
              <w:rPr>
                <w:rFonts w:ascii="Times New Roman" w:hAnsi="Times New Roman"/>
              </w:rPr>
            </w:pPr>
            <w:r>
              <w:rPr>
                <w:rFonts w:ascii="Times New Roman" w:hAnsi="Times New Roman"/>
              </w:rPr>
              <w:t>7-9</w:t>
            </w:r>
          </w:p>
        </w:tc>
        <w:tc>
          <w:tcPr>
            <w:tcW w:w="1356" w:type="dxa"/>
            <w:vAlign w:val="center"/>
          </w:tcPr>
          <w:p w:rsidR="008F59C4" w:rsidRPr="003970CC" w:rsidRDefault="008F59C4" w:rsidP="00E2184C">
            <w:pPr>
              <w:jc w:val="center"/>
              <w:rPr>
                <w:sz w:val="20"/>
                <w:szCs w:val="20"/>
              </w:rPr>
            </w:pPr>
            <w:r w:rsidRPr="003970CC">
              <w:rPr>
                <w:sz w:val="20"/>
                <w:szCs w:val="20"/>
              </w:rPr>
              <w:t>24</w:t>
            </w:r>
          </w:p>
        </w:tc>
        <w:tc>
          <w:tcPr>
            <w:tcW w:w="1613" w:type="dxa"/>
            <w:vAlign w:val="center"/>
          </w:tcPr>
          <w:p w:rsidR="008F59C4" w:rsidRPr="006F6F89" w:rsidRDefault="008F59C4" w:rsidP="00E2184C">
            <w:pPr>
              <w:pStyle w:val="af1"/>
              <w:jc w:val="center"/>
              <w:rPr>
                <w:rFonts w:ascii="Times New Roman" w:hAnsi="Times New Roman"/>
              </w:rPr>
            </w:pPr>
          </w:p>
        </w:tc>
        <w:tc>
          <w:tcPr>
            <w:tcW w:w="1830" w:type="dxa"/>
            <w:vAlign w:val="center"/>
          </w:tcPr>
          <w:p w:rsidR="008F59C4" w:rsidRPr="006F6F89" w:rsidRDefault="008F59C4" w:rsidP="00E2184C">
            <w:pPr>
              <w:pStyle w:val="af1"/>
              <w:jc w:val="center"/>
              <w:rPr>
                <w:rFonts w:ascii="Times New Roman" w:hAnsi="Times New Roman"/>
              </w:rPr>
            </w:pPr>
            <w:r>
              <w:rPr>
                <w:rFonts w:ascii="Times New Roman" w:hAnsi="Times New Roman"/>
              </w:rPr>
              <w:t>0</w:t>
            </w:r>
          </w:p>
        </w:tc>
        <w:tc>
          <w:tcPr>
            <w:tcW w:w="1463" w:type="dxa"/>
            <w:vAlign w:val="center"/>
          </w:tcPr>
          <w:p w:rsidR="008F59C4" w:rsidRPr="006F6F89" w:rsidRDefault="008F59C4" w:rsidP="00E2184C">
            <w:pPr>
              <w:pStyle w:val="af1"/>
              <w:jc w:val="center"/>
              <w:rPr>
                <w:rFonts w:ascii="Times New Roman" w:hAnsi="Times New Roman"/>
              </w:rPr>
            </w:pPr>
          </w:p>
        </w:tc>
      </w:tr>
      <w:tr w:rsidR="008F59C4" w:rsidRPr="003214A1" w:rsidTr="008F59C4">
        <w:trPr>
          <w:trHeight w:val="223"/>
        </w:trPr>
        <w:tc>
          <w:tcPr>
            <w:tcW w:w="11033" w:type="dxa"/>
            <w:gridSpan w:val="8"/>
          </w:tcPr>
          <w:p w:rsidR="008F59C4" w:rsidRPr="006F6F89" w:rsidRDefault="008F59C4" w:rsidP="00E2184C">
            <w:pPr>
              <w:pStyle w:val="af1"/>
              <w:jc w:val="center"/>
              <w:rPr>
                <w:rFonts w:ascii="Times New Roman" w:hAnsi="Times New Roman"/>
                <w:b/>
              </w:rPr>
            </w:pPr>
            <w:r w:rsidRPr="006F6F89">
              <w:rPr>
                <w:rFonts w:ascii="Times New Roman" w:hAnsi="Times New Roman"/>
                <w:b/>
              </w:rPr>
              <w:t>Микробиологические показатели</w:t>
            </w:r>
          </w:p>
        </w:tc>
      </w:tr>
      <w:tr w:rsidR="008F59C4" w:rsidRPr="003214A1" w:rsidTr="008F59C4">
        <w:trPr>
          <w:trHeight w:val="223"/>
        </w:trPr>
        <w:tc>
          <w:tcPr>
            <w:tcW w:w="1791" w:type="dxa"/>
          </w:tcPr>
          <w:p w:rsidR="008F59C4" w:rsidRPr="006F6F89" w:rsidRDefault="008F59C4" w:rsidP="00E2184C">
            <w:pPr>
              <w:pStyle w:val="af1"/>
              <w:jc w:val="both"/>
              <w:rPr>
                <w:rFonts w:ascii="Times New Roman" w:hAnsi="Times New Roman"/>
              </w:rPr>
            </w:pPr>
            <w:r w:rsidRPr="006F6F89">
              <w:rPr>
                <w:rFonts w:ascii="Times New Roman" w:hAnsi="Times New Roman"/>
              </w:rPr>
              <w:t xml:space="preserve">Общие </w:t>
            </w:r>
            <w:proofErr w:type="spellStart"/>
            <w:r w:rsidRPr="006F6F89">
              <w:rPr>
                <w:rFonts w:ascii="Times New Roman" w:hAnsi="Times New Roman"/>
              </w:rPr>
              <w:t>колиформные</w:t>
            </w:r>
            <w:proofErr w:type="spellEnd"/>
            <w:r w:rsidRPr="006F6F89">
              <w:rPr>
                <w:rFonts w:ascii="Times New Roman" w:hAnsi="Times New Roman"/>
              </w:rPr>
              <w:t xml:space="preserve"> бактерии</w:t>
            </w:r>
          </w:p>
        </w:tc>
        <w:tc>
          <w:tcPr>
            <w:tcW w:w="854" w:type="dxa"/>
            <w:vAlign w:val="center"/>
          </w:tcPr>
          <w:p w:rsidR="008F59C4" w:rsidRPr="006F6F89" w:rsidRDefault="008F59C4" w:rsidP="00E2184C">
            <w:pPr>
              <w:pStyle w:val="af1"/>
              <w:jc w:val="center"/>
              <w:rPr>
                <w:rFonts w:ascii="Times New Roman" w:hAnsi="Times New Roman"/>
              </w:rPr>
            </w:pPr>
            <w:r w:rsidRPr="006F6F89">
              <w:rPr>
                <w:rFonts w:ascii="Times New Roman" w:hAnsi="Times New Roman"/>
              </w:rPr>
              <w:t>КОЕ/</w:t>
            </w:r>
          </w:p>
          <w:p w:rsidR="008F59C4" w:rsidRPr="006F6F89" w:rsidRDefault="008F59C4" w:rsidP="00E2184C">
            <w:pPr>
              <w:pStyle w:val="af1"/>
              <w:jc w:val="center"/>
              <w:rPr>
                <w:rFonts w:ascii="Times New Roman" w:hAnsi="Times New Roman"/>
              </w:rPr>
            </w:pPr>
            <w:r w:rsidRPr="006F6F89">
              <w:rPr>
                <w:rFonts w:ascii="Times New Roman" w:hAnsi="Times New Roman"/>
              </w:rPr>
              <w:t>100мл</w:t>
            </w:r>
          </w:p>
        </w:tc>
        <w:tc>
          <w:tcPr>
            <w:tcW w:w="1348" w:type="dxa"/>
            <w:vAlign w:val="center"/>
          </w:tcPr>
          <w:p w:rsidR="008F59C4" w:rsidRPr="006F6F89" w:rsidRDefault="008F59C4" w:rsidP="00E2184C">
            <w:pPr>
              <w:pStyle w:val="af1"/>
              <w:jc w:val="center"/>
              <w:rPr>
                <w:rFonts w:ascii="Times New Roman" w:hAnsi="Times New Roman"/>
              </w:rPr>
            </w:pPr>
            <w:r>
              <w:rPr>
                <w:rFonts w:ascii="Times New Roman" w:hAnsi="Times New Roman"/>
              </w:rPr>
              <w:t>213</w:t>
            </w:r>
          </w:p>
        </w:tc>
        <w:tc>
          <w:tcPr>
            <w:tcW w:w="778" w:type="dxa"/>
            <w:vAlign w:val="center"/>
          </w:tcPr>
          <w:p w:rsidR="008F59C4" w:rsidRPr="006F6F89" w:rsidRDefault="008F59C4" w:rsidP="00E2184C">
            <w:pPr>
              <w:pStyle w:val="af1"/>
              <w:jc w:val="center"/>
              <w:rPr>
                <w:rFonts w:ascii="Times New Roman" w:hAnsi="Times New Roman"/>
              </w:rPr>
            </w:pPr>
            <w:r w:rsidRPr="006F6F89">
              <w:rPr>
                <w:rFonts w:ascii="Times New Roman" w:hAnsi="Times New Roman"/>
              </w:rPr>
              <w:t>Не более 500</w:t>
            </w:r>
          </w:p>
        </w:tc>
        <w:tc>
          <w:tcPr>
            <w:tcW w:w="1356" w:type="dxa"/>
            <w:vAlign w:val="center"/>
          </w:tcPr>
          <w:p w:rsidR="008F59C4" w:rsidRPr="006F6F89" w:rsidRDefault="008F59C4" w:rsidP="00E2184C">
            <w:pPr>
              <w:pStyle w:val="af1"/>
              <w:jc w:val="center"/>
              <w:rPr>
                <w:rFonts w:ascii="Times New Roman" w:hAnsi="Times New Roman"/>
              </w:rPr>
            </w:pPr>
            <w:r>
              <w:rPr>
                <w:rFonts w:ascii="Times New Roman" w:hAnsi="Times New Roman"/>
              </w:rPr>
              <w:t>24</w:t>
            </w:r>
          </w:p>
        </w:tc>
        <w:tc>
          <w:tcPr>
            <w:tcW w:w="1613" w:type="dxa"/>
            <w:vAlign w:val="center"/>
          </w:tcPr>
          <w:p w:rsidR="008F59C4" w:rsidRPr="006F6F89" w:rsidRDefault="008F59C4" w:rsidP="00E2184C">
            <w:pPr>
              <w:pStyle w:val="af1"/>
              <w:jc w:val="center"/>
              <w:rPr>
                <w:rFonts w:ascii="Times New Roman" w:hAnsi="Times New Roman"/>
              </w:rPr>
            </w:pPr>
            <w:r w:rsidRPr="006F6F89">
              <w:rPr>
                <w:rFonts w:ascii="Times New Roman" w:hAnsi="Times New Roman"/>
              </w:rPr>
              <w:t>100</w:t>
            </w:r>
          </w:p>
        </w:tc>
        <w:tc>
          <w:tcPr>
            <w:tcW w:w="1830" w:type="dxa"/>
            <w:vAlign w:val="center"/>
          </w:tcPr>
          <w:p w:rsidR="008F59C4" w:rsidRPr="006F6F89" w:rsidRDefault="008F59C4" w:rsidP="00E2184C">
            <w:pPr>
              <w:pStyle w:val="af1"/>
              <w:jc w:val="center"/>
              <w:rPr>
                <w:rFonts w:ascii="Times New Roman" w:hAnsi="Times New Roman"/>
              </w:rPr>
            </w:pPr>
            <w:r w:rsidRPr="006F6F89">
              <w:rPr>
                <w:rFonts w:ascii="Times New Roman" w:hAnsi="Times New Roman"/>
              </w:rPr>
              <w:t>0</w:t>
            </w:r>
          </w:p>
        </w:tc>
        <w:tc>
          <w:tcPr>
            <w:tcW w:w="1463" w:type="dxa"/>
          </w:tcPr>
          <w:p w:rsidR="008F59C4" w:rsidRPr="006F6F89" w:rsidRDefault="008F59C4" w:rsidP="00E2184C">
            <w:pPr>
              <w:pStyle w:val="af1"/>
              <w:jc w:val="center"/>
              <w:rPr>
                <w:rFonts w:ascii="Times New Roman" w:hAnsi="Times New Roman"/>
              </w:rPr>
            </w:pPr>
            <w:r w:rsidRPr="006F6F89">
              <w:rPr>
                <w:rFonts w:ascii="Times New Roman" w:hAnsi="Times New Roman"/>
              </w:rPr>
              <w:t>+</w:t>
            </w:r>
          </w:p>
        </w:tc>
      </w:tr>
      <w:tr w:rsidR="008F59C4" w:rsidRPr="003214A1" w:rsidTr="008F59C4">
        <w:trPr>
          <w:trHeight w:val="223"/>
        </w:trPr>
        <w:tc>
          <w:tcPr>
            <w:tcW w:w="1791" w:type="dxa"/>
          </w:tcPr>
          <w:p w:rsidR="008F59C4" w:rsidRPr="006F6F89" w:rsidRDefault="008F59C4" w:rsidP="00E2184C">
            <w:pPr>
              <w:pStyle w:val="af1"/>
              <w:jc w:val="both"/>
              <w:rPr>
                <w:rFonts w:ascii="Times New Roman" w:hAnsi="Times New Roman"/>
              </w:rPr>
            </w:pPr>
            <w:proofErr w:type="spellStart"/>
            <w:r w:rsidRPr="006F6F89">
              <w:rPr>
                <w:rFonts w:ascii="Times New Roman" w:hAnsi="Times New Roman"/>
              </w:rPr>
              <w:t>Термотолерантные</w:t>
            </w:r>
            <w:proofErr w:type="spellEnd"/>
            <w:r w:rsidRPr="006F6F89">
              <w:rPr>
                <w:rFonts w:ascii="Times New Roman" w:hAnsi="Times New Roman"/>
              </w:rPr>
              <w:t xml:space="preserve"> </w:t>
            </w:r>
            <w:proofErr w:type="spellStart"/>
            <w:r w:rsidRPr="006F6F89">
              <w:rPr>
                <w:rFonts w:ascii="Times New Roman" w:hAnsi="Times New Roman"/>
              </w:rPr>
              <w:t>колиформные</w:t>
            </w:r>
            <w:proofErr w:type="spellEnd"/>
            <w:r w:rsidRPr="006F6F89">
              <w:rPr>
                <w:rFonts w:ascii="Times New Roman" w:hAnsi="Times New Roman"/>
              </w:rPr>
              <w:t xml:space="preserve"> бактерии</w:t>
            </w:r>
          </w:p>
        </w:tc>
        <w:tc>
          <w:tcPr>
            <w:tcW w:w="854" w:type="dxa"/>
            <w:vAlign w:val="center"/>
          </w:tcPr>
          <w:p w:rsidR="008F59C4" w:rsidRPr="006F6F89" w:rsidRDefault="008F59C4" w:rsidP="00E2184C">
            <w:pPr>
              <w:pStyle w:val="af1"/>
              <w:jc w:val="center"/>
              <w:rPr>
                <w:rFonts w:ascii="Times New Roman" w:hAnsi="Times New Roman"/>
              </w:rPr>
            </w:pPr>
            <w:r w:rsidRPr="006F6F89">
              <w:rPr>
                <w:rFonts w:ascii="Times New Roman" w:hAnsi="Times New Roman"/>
              </w:rPr>
              <w:t>КОЕ/</w:t>
            </w:r>
          </w:p>
          <w:p w:rsidR="008F59C4" w:rsidRPr="006F6F89" w:rsidRDefault="008F59C4" w:rsidP="00E2184C">
            <w:pPr>
              <w:pStyle w:val="af1"/>
              <w:jc w:val="center"/>
              <w:rPr>
                <w:rFonts w:ascii="Times New Roman" w:hAnsi="Times New Roman"/>
              </w:rPr>
            </w:pPr>
            <w:r w:rsidRPr="006F6F89">
              <w:rPr>
                <w:rFonts w:ascii="Times New Roman" w:hAnsi="Times New Roman"/>
              </w:rPr>
              <w:t>100мл</w:t>
            </w:r>
          </w:p>
        </w:tc>
        <w:tc>
          <w:tcPr>
            <w:tcW w:w="1348" w:type="dxa"/>
            <w:vAlign w:val="center"/>
          </w:tcPr>
          <w:p w:rsidR="008F59C4" w:rsidRPr="006F6F89" w:rsidRDefault="008F59C4" w:rsidP="00E2184C">
            <w:pPr>
              <w:pStyle w:val="af1"/>
              <w:jc w:val="center"/>
              <w:rPr>
                <w:rFonts w:ascii="Times New Roman" w:hAnsi="Times New Roman"/>
              </w:rPr>
            </w:pPr>
            <w:r>
              <w:rPr>
                <w:rFonts w:ascii="Times New Roman" w:hAnsi="Times New Roman"/>
              </w:rPr>
              <w:t>60</w:t>
            </w:r>
          </w:p>
        </w:tc>
        <w:tc>
          <w:tcPr>
            <w:tcW w:w="778" w:type="dxa"/>
            <w:vAlign w:val="center"/>
          </w:tcPr>
          <w:p w:rsidR="008F59C4" w:rsidRPr="006F6F89" w:rsidRDefault="008F59C4" w:rsidP="00E2184C">
            <w:pPr>
              <w:pStyle w:val="af1"/>
              <w:jc w:val="center"/>
              <w:rPr>
                <w:rFonts w:ascii="Times New Roman" w:hAnsi="Times New Roman"/>
              </w:rPr>
            </w:pPr>
            <w:r w:rsidRPr="006F6F89">
              <w:rPr>
                <w:rFonts w:ascii="Times New Roman" w:hAnsi="Times New Roman"/>
              </w:rPr>
              <w:t>Не более 100</w:t>
            </w:r>
          </w:p>
        </w:tc>
        <w:tc>
          <w:tcPr>
            <w:tcW w:w="1356" w:type="dxa"/>
            <w:vAlign w:val="center"/>
          </w:tcPr>
          <w:p w:rsidR="008F59C4" w:rsidRPr="006F6F89" w:rsidRDefault="008F59C4" w:rsidP="00E2184C">
            <w:pPr>
              <w:pStyle w:val="af1"/>
              <w:jc w:val="center"/>
              <w:rPr>
                <w:rFonts w:ascii="Times New Roman" w:hAnsi="Times New Roman"/>
              </w:rPr>
            </w:pPr>
            <w:r>
              <w:rPr>
                <w:rFonts w:ascii="Times New Roman" w:hAnsi="Times New Roman"/>
              </w:rPr>
              <w:t>24</w:t>
            </w:r>
          </w:p>
        </w:tc>
        <w:tc>
          <w:tcPr>
            <w:tcW w:w="1613" w:type="dxa"/>
            <w:vAlign w:val="center"/>
          </w:tcPr>
          <w:p w:rsidR="008F59C4" w:rsidRPr="006F6F89" w:rsidRDefault="008F59C4" w:rsidP="00E2184C">
            <w:pPr>
              <w:pStyle w:val="af1"/>
              <w:jc w:val="center"/>
              <w:rPr>
                <w:rFonts w:ascii="Times New Roman" w:hAnsi="Times New Roman"/>
              </w:rPr>
            </w:pPr>
            <w:r w:rsidRPr="006F6F89">
              <w:rPr>
                <w:rFonts w:ascii="Times New Roman" w:hAnsi="Times New Roman"/>
              </w:rPr>
              <w:t>100</w:t>
            </w:r>
          </w:p>
        </w:tc>
        <w:tc>
          <w:tcPr>
            <w:tcW w:w="1830" w:type="dxa"/>
            <w:vAlign w:val="center"/>
          </w:tcPr>
          <w:p w:rsidR="008F59C4" w:rsidRPr="006F6F89" w:rsidRDefault="008F59C4" w:rsidP="00E2184C">
            <w:pPr>
              <w:pStyle w:val="af1"/>
              <w:jc w:val="center"/>
              <w:rPr>
                <w:rFonts w:ascii="Times New Roman" w:hAnsi="Times New Roman"/>
              </w:rPr>
            </w:pPr>
            <w:r w:rsidRPr="006F6F89">
              <w:rPr>
                <w:rFonts w:ascii="Times New Roman" w:hAnsi="Times New Roman"/>
              </w:rPr>
              <w:t>0</w:t>
            </w:r>
          </w:p>
        </w:tc>
        <w:tc>
          <w:tcPr>
            <w:tcW w:w="1463" w:type="dxa"/>
          </w:tcPr>
          <w:p w:rsidR="008F59C4" w:rsidRPr="006F6F89" w:rsidRDefault="008F59C4" w:rsidP="00E2184C">
            <w:pPr>
              <w:pStyle w:val="af1"/>
              <w:jc w:val="center"/>
              <w:rPr>
                <w:rFonts w:ascii="Times New Roman" w:hAnsi="Times New Roman"/>
              </w:rPr>
            </w:pPr>
            <w:r w:rsidRPr="006F6F89">
              <w:rPr>
                <w:rFonts w:ascii="Times New Roman" w:hAnsi="Times New Roman"/>
              </w:rPr>
              <w:t>+</w:t>
            </w:r>
          </w:p>
        </w:tc>
      </w:tr>
      <w:tr w:rsidR="008F59C4" w:rsidRPr="003214A1" w:rsidTr="008F59C4">
        <w:trPr>
          <w:trHeight w:val="223"/>
        </w:trPr>
        <w:tc>
          <w:tcPr>
            <w:tcW w:w="1791" w:type="dxa"/>
          </w:tcPr>
          <w:p w:rsidR="008F59C4" w:rsidRPr="006F6F89" w:rsidRDefault="008F59C4" w:rsidP="00E2184C">
            <w:pPr>
              <w:pStyle w:val="af1"/>
              <w:jc w:val="both"/>
              <w:rPr>
                <w:rFonts w:ascii="Times New Roman" w:hAnsi="Times New Roman"/>
              </w:rPr>
            </w:pPr>
            <w:proofErr w:type="spellStart"/>
            <w:r w:rsidRPr="006F6F89">
              <w:rPr>
                <w:rFonts w:ascii="Times New Roman" w:hAnsi="Times New Roman"/>
              </w:rPr>
              <w:t>колифаги</w:t>
            </w:r>
            <w:proofErr w:type="spellEnd"/>
          </w:p>
        </w:tc>
        <w:tc>
          <w:tcPr>
            <w:tcW w:w="854" w:type="dxa"/>
            <w:vAlign w:val="center"/>
          </w:tcPr>
          <w:p w:rsidR="008F59C4" w:rsidRPr="006F6F89" w:rsidRDefault="008F59C4" w:rsidP="00E2184C">
            <w:pPr>
              <w:pStyle w:val="af1"/>
              <w:jc w:val="center"/>
              <w:rPr>
                <w:rFonts w:ascii="Times New Roman" w:hAnsi="Times New Roman"/>
              </w:rPr>
            </w:pPr>
            <w:r>
              <w:rPr>
                <w:rFonts w:ascii="Times New Roman" w:hAnsi="Times New Roman"/>
              </w:rPr>
              <w:t>Б</w:t>
            </w:r>
            <w:r w:rsidRPr="006F6F89">
              <w:rPr>
                <w:rFonts w:ascii="Times New Roman" w:hAnsi="Times New Roman"/>
              </w:rPr>
              <w:t>ОЕ/</w:t>
            </w:r>
          </w:p>
          <w:p w:rsidR="008F59C4" w:rsidRPr="006F6F89" w:rsidRDefault="008F59C4" w:rsidP="00E2184C">
            <w:pPr>
              <w:pStyle w:val="af1"/>
              <w:jc w:val="center"/>
              <w:rPr>
                <w:rFonts w:ascii="Times New Roman" w:hAnsi="Times New Roman"/>
              </w:rPr>
            </w:pPr>
            <w:r w:rsidRPr="006F6F89">
              <w:rPr>
                <w:rFonts w:ascii="Times New Roman" w:hAnsi="Times New Roman"/>
              </w:rPr>
              <w:t>100мл</w:t>
            </w:r>
          </w:p>
        </w:tc>
        <w:tc>
          <w:tcPr>
            <w:tcW w:w="1348" w:type="dxa"/>
            <w:vAlign w:val="center"/>
          </w:tcPr>
          <w:p w:rsidR="008F59C4" w:rsidRPr="006F6F89" w:rsidRDefault="008F59C4" w:rsidP="00E2184C">
            <w:pPr>
              <w:pStyle w:val="af1"/>
              <w:jc w:val="center"/>
              <w:rPr>
                <w:rFonts w:ascii="Times New Roman" w:hAnsi="Times New Roman"/>
              </w:rPr>
            </w:pPr>
            <w:r>
              <w:rPr>
                <w:rFonts w:ascii="Times New Roman" w:hAnsi="Times New Roman"/>
              </w:rPr>
              <w:t>2</w:t>
            </w:r>
          </w:p>
        </w:tc>
        <w:tc>
          <w:tcPr>
            <w:tcW w:w="778" w:type="dxa"/>
            <w:vAlign w:val="center"/>
          </w:tcPr>
          <w:p w:rsidR="008F59C4" w:rsidRPr="006F6F89" w:rsidRDefault="008F59C4" w:rsidP="00E2184C">
            <w:pPr>
              <w:pStyle w:val="af1"/>
              <w:jc w:val="center"/>
              <w:rPr>
                <w:rFonts w:ascii="Times New Roman" w:hAnsi="Times New Roman"/>
              </w:rPr>
            </w:pPr>
            <w:r w:rsidRPr="006F6F89">
              <w:rPr>
                <w:rFonts w:ascii="Times New Roman" w:hAnsi="Times New Roman"/>
              </w:rPr>
              <w:t>Не более 10</w:t>
            </w:r>
          </w:p>
        </w:tc>
        <w:tc>
          <w:tcPr>
            <w:tcW w:w="1356" w:type="dxa"/>
            <w:vAlign w:val="center"/>
          </w:tcPr>
          <w:p w:rsidR="008F59C4" w:rsidRPr="006F6F89" w:rsidRDefault="008F59C4" w:rsidP="00E2184C">
            <w:pPr>
              <w:pStyle w:val="af1"/>
              <w:jc w:val="center"/>
              <w:rPr>
                <w:rFonts w:ascii="Times New Roman" w:hAnsi="Times New Roman"/>
              </w:rPr>
            </w:pPr>
            <w:r>
              <w:rPr>
                <w:rFonts w:ascii="Times New Roman" w:hAnsi="Times New Roman"/>
              </w:rPr>
              <w:t>24</w:t>
            </w:r>
          </w:p>
        </w:tc>
        <w:tc>
          <w:tcPr>
            <w:tcW w:w="1613" w:type="dxa"/>
            <w:vAlign w:val="center"/>
          </w:tcPr>
          <w:p w:rsidR="008F59C4" w:rsidRPr="006F6F89" w:rsidRDefault="008F59C4" w:rsidP="00E2184C">
            <w:pPr>
              <w:pStyle w:val="af1"/>
              <w:jc w:val="center"/>
              <w:rPr>
                <w:rFonts w:ascii="Times New Roman" w:hAnsi="Times New Roman"/>
              </w:rPr>
            </w:pPr>
            <w:r w:rsidRPr="006F6F89">
              <w:rPr>
                <w:rFonts w:ascii="Times New Roman" w:hAnsi="Times New Roman"/>
              </w:rPr>
              <w:t>100</w:t>
            </w:r>
          </w:p>
        </w:tc>
        <w:tc>
          <w:tcPr>
            <w:tcW w:w="1830" w:type="dxa"/>
            <w:vAlign w:val="center"/>
          </w:tcPr>
          <w:p w:rsidR="008F59C4" w:rsidRPr="006F6F89" w:rsidRDefault="008F59C4" w:rsidP="00E2184C">
            <w:pPr>
              <w:pStyle w:val="af1"/>
              <w:jc w:val="center"/>
              <w:rPr>
                <w:rFonts w:ascii="Times New Roman" w:hAnsi="Times New Roman"/>
              </w:rPr>
            </w:pPr>
            <w:r w:rsidRPr="006F6F89">
              <w:rPr>
                <w:rFonts w:ascii="Times New Roman" w:hAnsi="Times New Roman"/>
              </w:rPr>
              <w:t>0</w:t>
            </w:r>
          </w:p>
        </w:tc>
        <w:tc>
          <w:tcPr>
            <w:tcW w:w="1463" w:type="dxa"/>
          </w:tcPr>
          <w:p w:rsidR="008F59C4" w:rsidRPr="006F6F89" w:rsidRDefault="008F59C4" w:rsidP="00E2184C">
            <w:pPr>
              <w:pStyle w:val="af1"/>
              <w:jc w:val="center"/>
              <w:rPr>
                <w:rFonts w:ascii="Times New Roman" w:hAnsi="Times New Roman"/>
              </w:rPr>
            </w:pPr>
            <w:r w:rsidRPr="006F6F89">
              <w:rPr>
                <w:rFonts w:ascii="Times New Roman" w:hAnsi="Times New Roman"/>
              </w:rPr>
              <w:t>+</w:t>
            </w:r>
          </w:p>
        </w:tc>
      </w:tr>
      <w:tr w:rsidR="008F59C4" w:rsidRPr="003214A1" w:rsidTr="008F59C4">
        <w:trPr>
          <w:trHeight w:val="223"/>
        </w:trPr>
        <w:tc>
          <w:tcPr>
            <w:tcW w:w="1791" w:type="dxa"/>
          </w:tcPr>
          <w:p w:rsidR="008F59C4" w:rsidRPr="006F6F89" w:rsidRDefault="008F59C4" w:rsidP="00E2184C">
            <w:pPr>
              <w:pStyle w:val="af1"/>
              <w:jc w:val="both"/>
              <w:rPr>
                <w:rFonts w:ascii="Times New Roman" w:hAnsi="Times New Roman"/>
              </w:rPr>
            </w:pPr>
            <w:r>
              <w:rPr>
                <w:rFonts w:ascii="Times New Roman" w:hAnsi="Times New Roman"/>
              </w:rPr>
              <w:t xml:space="preserve">Патогенные </w:t>
            </w:r>
            <w:proofErr w:type="spellStart"/>
            <w:r>
              <w:rPr>
                <w:rFonts w:ascii="Times New Roman" w:hAnsi="Times New Roman"/>
              </w:rPr>
              <w:t>энтеробактерии</w:t>
            </w:r>
            <w:proofErr w:type="spellEnd"/>
            <w:r>
              <w:rPr>
                <w:rFonts w:ascii="Times New Roman" w:hAnsi="Times New Roman"/>
              </w:rPr>
              <w:t xml:space="preserve"> (сальмонеллы)</w:t>
            </w:r>
          </w:p>
        </w:tc>
        <w:tc>
          <w:tcPr>
            <w:tcW w:w="854" w:type="dxa"/>
            <w:vAlign w:val="center"/>
          </w:tcPr>
          <w:p w:rsidR="008F59C4" w:rsidRPr="006F6F89" w:rsidRDefault="008F59C4" w:rsidP="00E2184C">
            <w:pPr>
              <w:pStyle w:val="af1"/>
              <w:jc w:val="center"/>
              <w:rPr>
                <w:rFonts w:ascii="Times New Roman" w:hAnsi="Times New Roman"/>
              </w:rPr>
            </w:pPr>
            <w:r>
              <w:rPr>
                <w:rFonts w:ascii="Times New Roman" w:hAnsi="Times New Roman"/>
              </w:rPr>
              <w:t>Не доп. в 1л</w:t>
            </w:r>
          </w:p>
        </w:tc>
        <w:tc>
          <w:tcPr>
            <w:tcW w:w="1348" w:type="dxa"/>
            <w:vAlign w:val="center"/>
          </w:tcPr>
          <w:p w:rsidR="008F59C4" w:rsidRPr="006F6F89" w:rsidRDefault="008F59C4" w:rsidP="00E2184C">
            <w:pPr>
              <w:pStyle w:val="af1"/>
              <w:jc w:val="center"/>
              <w:rPr>
                <w:rFonts w:ascii="Times New Roman" w:hAnsi="Times New Roman"/>
              </w:rPr>
            </w:pPr>
            <w:r>
              <w:rPr>
                <w:rFonts w:ascii="Times New Roman" w:hAnsi="Times New Roman"/>
              </w:rPr>
              <w:t>н/о</w:t>
            </w:r>
          </w:p>
        </w:tc>
        <w:tc>
          <w:tcPr>
            <w:tcW w:w="778" w:type="dxa"/>
            <w:vAlign w:val="center"/>
          </w:tcPr>
          <w:p w:rsidR="008F59C4" w:rsidRPr="006F6F89" w:rsidRDefault="008F59C4" w:rsidP="00E2184C">
            <w:pPr>
              <w:pStyle w:val="af1"/>
              <w:jc w:val="center"/>
              <w:rPr>
                <w:rFonts w:ascii="Times New Roman" w:hAnsi="Times New Roman"/>
              </w:rPr>
            </w:pPr>
            <w:r>
              <w:rPr>
                <w:rFonts w:ascii="Times New Roman" w:hAnsi="Times New Roman"/>
              </w:rPr>
              <w:t>Не доп. в 1л</w:t>
            </w:r>
          </w:p>
        </w:tc>
        <w:tc>
          <w:tcPr>
            <w:tcW w:w="1356" w:type="dxa"/>
            <w:vAlign w:val="center"/>
          </w:tcPr>
          <w:p w:rsidR="008F59C4" w:rsidRPr="006F6F89" w:rsidRDefault="008F59C4" w:rsidP="00E2184C">
            <w:pPr>
              <w:pStyle w:val="af1"/>
              <w:jc w:val="center"/>
              <w:rPr>
                <w:rFonts w:ascii="Times New Roman" w:hAnsi="Times New Roman"/>
              </w:rPr>
            </w:pPr>
            <w:r>
              <w:rPr>
                <w:rFonts w:ascii="Times New Roman" w:hAnsi="Times New Roman"/>
              </w:rPr>
              <w:t>12</w:t>
            </w:r>
          </w:p>
        </w:tc>
        <w:tc>
          <w:tcPr>
            <w:tcW w:w="1613" w:type="dxa"/>
            <w:vAlign w:val="center"/>
          </w:tcPr>
          <w:p w:rsidR="008F59C4" w:rsidRPr="006F6F89" w:rsidRDefault="008F59C4" w:rsidP="00E2184C">
            <w:pPr>
              <w:pStyle w:val="af1"/>
              <w:jc w:val="center"/>
              <w:rPr>
                <w:rFonts w:ascii="Times New Roman" w:hAnsi="Times New Roman"/>
              </w:rPr>
            </w:pPr>
            <w:r>
              <w:rPr>
                <w:rFonts w:ascii="Times New Roman" w:hAnsi="Times New Roman"/>
              </w:rPr>
              <w:t>100</w:t>
            </w:r>
          </w:p>
        </w:tc>
        <w:tc>
          <w:tcPr>
            <w:tcW w:w="1830" w:type="dxa"/>
            <w:vAlign w:val="center"/>
          </w:tcPr>
          <w:p w:rsidR="008F59C4" w:rsidRPr="006F6F89" w:rsidRDefault="008F59C4" w:rsidP="00E2184C">
            <w:pPr>
              <w:pStyle w:val="af1"/>
              <w:jc w:val="center"/>
              <w:rPr>
                <w:rFonts w:ascii="Times New Roman" w:hAnsi="Times New Roman"/>
              </w:rPr>
            </w:pPr>
            <w:r>
              <w:rPr>
                <w:rFonts w:ascii="Times New Roman" w:hAnsi="Times New Roman"/>
              </w:rPr>
              <w:t>0</w:t>
            </w:r>
          </w:p>
        </w:tc>
        <w:tc>
          <w:tcPr>
            <w:tcW w:w="1463" w:type="dxa"/>
          </w:tcPr>
          <w:p w:rsidR="008F59C4" w:rsidRPr="006F6F89" w:rsidRDefault="008F59C4" w:rsidP="00E2184C">
            <w:pPr>
              <w:pStyle w:val="af1"/>
              <w:jc w:val="center"/>
              <w:rPr>
                <w:rFonts w:ascii="Times New Roman" w:hAnsi="Times New Roman"/>
              </w:rPr>
            </w:pPr>
            <w:r>
              <w:rPr>
                <w:rFonts w:ascii="Times New Roman" w:hAnsi="Times New Roman"/>
              </w:rPr>
              <w:t>+</w:t>
            </w:r>
          </w:p>
        </w:tc>
      </w:tr>
      <w:tr w:rsidR="008F59C4" w:rsidRPr="003214A1" w:rsidTr="008F59C4">
        <w:trPr>
          <w:trHeight w:val="223"/>
        </w:trPr>
        <w:tc>
          <w:tcPr>
            <w:tcW w:w="1791" w:type="dxa"/>
          </w:tcPr>
          <w:p w:rsidR="008F59C4" w:rsidRDefault="008F59C4" w:rsidP="00E2184C">
            <w:pPr>
              <w:pStyle w:val="af1"/>
              <w:jc w:val="both"/>
              <w:rPr>
                <w:rFonts w:ascii="Times New Roman" w:hAnsi="Times New Roman"/>
              </w:rPr>
            </w:pPr>
            <w:r>
              <w:rPr>
                <w:rFonts w:ascii="Times New Roman" w:hAnsi="Times New Roman"/>
              </w:rPr>
              <w:t>Жизнеспособные яйца гельминтов</w:t>
            </w:r>
          </w:p>
        </w:tc>
        <w:tc>
          <w:tcPr>
            <w:tcW w:w="854" w:type="dxa"/>
            <w:vAlign w:val="center"/>
          </w:tcPr>
          <w:p w:rsidR="008F59C4" w:rsidRPr="006F6F89" w:rsidRDefault="008F59C4" w:rsidP="00E2184C">
            <w:pPr>
              <w:pStyle w:val="af1"/>
              <w:jc w:val="center"/>
              <w:rPr>
                <w:rFonts w:ascii="Times New Roman" w:hAnsi="Times New Roman"/>
              </w:rPr>
            </w:pPr>
            <w:r>
              <w:rPr>
                <w:rFonts w:ascii="Times New Roman" w:hAnsi="Times New Roman"/>
              </w:rPr>
              <w:t>Не доп. в 10л</w:t>
            </w:r>
          </w:p>
        </w:tc>
        <w:tc>
          <w:tcPr>
            <w:tcW w:w="1348" w:type="dxa"/>
            <w:vAlign w:val="center"/>
          </w:tcPr>
          <w:p w:rsidR="008F59C4" w:rsidRPr="006F6F89" w:rsidRDefault="008F59C4" w:rsidP="00E2184C">
            <w:pPr>
              <w:pStyle w:val="af1"/>
              <w:jc w:val="center"/>
              <w:rPr>
                <w:rFonts w:ascii="Times New Roman" w:hAnsi="Times New Roman"/>
              </w:rPr>
            </w:pPr>
            <w:r>
              <w:rPr>
                <w:rFonts w:ascii="Times New Roman" w:hAnsi="Times New Roman"/>
              </w:rPr>
              <w:t>н/о</w:t>
            </w:r>
          </w:p>
        </w:tc>
        <w:tc>
          <w:tcPr>
            <w:tcW w:w="778" w:type="dxa"/>
            <w:vAlign w:val="center"/>
          </w:tcPr>
          <w:p w:rsidR="008F59C4" w:rsidRPr="006F6F89" w:rsidRDefault="008F59C4" w:rsidP="00E2184C">
            <w:pPr>
              <w:pStyle w:val="af1"/>
              <w:jc w:val="center"/>
              <w:rPr>
                <w:rFonts w:ascii="Times New Roman" w:hAnsi="Times New Roman"/>
              </w:rPr>
            </w:pPr>
            <w:r>
              <w:rPr>
                <w:rFonts w:ascii="Times New Roman" w:hAnsi="Times New Roman"/>
              </w:rPr>
              <w:t>Не доп. в 10л</w:t>
            </w:r>
          </w:p>
        </w:tc>
        <w:tc>
          <w:tcPr>
            <w:tcW w:w="1356" w:type="dxa"/>
            <w:vAlign w:val="center"/>
          </w:tcPr>
          <w:p w:rsidR="008F59C4" w:rsidRDefault="008F59C4" w:rsidP="00E2184C">
            <w:pPr>
              <w:pStyle w:val="af1"/>
              <w:jc w:val="center"/>
              <w:rPr>
                <w:rFonts w:ascii="Times New Roman" w:hAnsi="Times New Roman"/>
              </w:rPr>
            </w:pPr>
            <w:r>
              <w:rPr>
                <w:rFonts w:ascii="Times New Roman" w:hAnsi="Times New Roman"/>
              </w:rPr>
              <w:t>12</w:t>
            </w:r>
          </w:p>
        </w:tc>
        <w:tc>
          <w:tcPr>
            <w:tcW w:w="1613" w:type="dxa"/>
            <w:vAlign w:val="center"/>
          </w:tcPr>
          <w:p w:rsidR="008F59C4" w:rsidRDefault="008F59C4" w:rsidP="00E2184C">
            <w:pPr>
              <w:pStyle w:val="af1"/>
              <w:jc w:val="center"/>
              <w:rPr>
                <w:rFonts w:ascii="Times New Roman" w:hAnsi="Times New Roman"/>
              </w:rPr>
            </w:pPr>
            <w:r>
              <w:rPr>
                <w:rFonts w:ascii="Times New Roman" w:hAnsi="Times New Roman"/>
              </w:rPr>
              <w:t>100</w:t>
            </w:r>
          </w:p>
        </w:tc>
        <w:tc>
          <w:tcPr>
            <w:tcW w:w="1830" w:type="dxa"/>
            <w:vAlign w:val="center"/>
          </w:tcPr>
          <w:p w:rsidR="008F59C4" w:rsidRDefault="008F59C4" w:rsidP="00E2184C">
            <w:pPr>
              <w:pStyle w:val="af1"/>
              <w:jc w:val="center"/>
              <w:rPr>
                <w:rFonts w:ascii="Times New Roman" w:hAnsi="Times New Roman"/>
              </w:rPr>
            </w:pPr>
            <w:r>
              <w:rPr>
                <w:rFonts w:ascii="Times New Roman" w:hAnsi="Times New Roman"/>
              </w:rPr>
              <w:t>0</w:t>
            </w:r>
          </w:p>
        </w:tc>
        <w:tc>
          <w:tcPr>
            <w:tcW w:w="1463" w:type="dxa"/>
          </w:tcPr>
          <w:p w:rsidR="008F59C4" w:rsidRDefault="008F59C4" w:rsidP="00E2184C">
            <w:pPr>
              <w:pStyle w:val="af1"/>
              <w:jc w:val="center"/>
              <w:rPr>
                <w:rFonts w:ascii="Times New Roman" w:hAnsi="Times New Roman"/>
              </w:rPr>
            </w:pPr>
            <w:r>
              <w:rPr>
                <w:rFonts w:ascii="Times New Roman" w:hAnsi="Times New Roman"/>
              </w:rPr>
              <w:t>+</w:t>
            </w:r>
          </w:p>
        </w:tc>
      </w:tr>
      <w:tr w:rsidR="008F59C4" w:rsidRPr="003214A1" w:rsidTr="008F59C4">
        <w:trPr>
          <w:trHeight w:val="223"/>
        </w:trPr>
        <w:tc>
          <w:tcPr>
            <w:tcW w:w="1791" w:type="dxa"/>
          </w:tcPr>
          <w:p w:rsidR="008F59C4" w:rsidRDefault="008F59C4" w:rsidP="00E2184C">
            <w:pPr>
              <w:pStyle w:val="af1"/>
              <w:jc w:val="both"/>
              <w:rPr>
                <w:rFonts w:ascii="Times New Roman" w:hAnsi="Times New Roman"/>
              </w:rPr>
            </w:pPr>
            <w:r>
              <w:rPr>
                <w:rFonts w:ascii="Times New Roman" w:hAnsi="Times New Roman"/>
              </w:rPr>
              <w:t>Жизнеспособные цисты патогенных кишечных простейших</w:t>
            </w:r>
          </w:p>
        </w:tc>
        <w:tc>
          <w:tcPr>
            <w:tcW w:w="854" w:type="dxa"/>
            <w:vAlign w:val="center"/>
          </w:tcPr>
          <w:p w:rsidR="008F59C4" w:rsidRPr="006F6F89" w:rsidRDefault="008F59C4" w:rsidP="00E2184C">
            <w:pPr>
              <w:pStyle w:val="af1"/>
              <w:jc w:val="center"/>
              <w:rPr>
                <w:rFonts w:ascii="Times New Roman" w:hAnsi="Times New Roman"/>
              </w:rPr>
            </w:pPr>
            <w:r>
              <w:rPr>
                <w:rFonts w:ascii="Times New Roman" w:hAnsi="Times New Roman"/>
              </w:rPr>
              <w:t>Не доп. в 10л</w:t>
            </w:r>
          </w:p>
        </w:tc>
        <w:tc>
          <w:tcPr>
            <w:tcW w:w="1348" w:type="dxa"/>
            <w:vAlign w:val="center"/>
          </w:tcPr>
          <w:p w:rsidR="008F59C4" w:rsidRPr="006F6F89" w:rsidRDefault="008F59C4" w:rsidP="00E2184C">
            <w:pPr>
              <w:pStyle w:val="af1"/>
              <w:jc w:val="center"/>
              <w:rPr>
                <w:rFonts w:ascii="Times New Roman" w:hAnsi="Times New Roman"/>
              </w:rPr>
            </w:pPr>
            <w:r>
              <w:rPr>
                <w:rFonts w:ascii="Times New Roman" w:hAnsi="Times New Roman"/>
              </w:rPr>
              <w:t>н/о</w:t>
            </w:r>
          </w:p>
        </w:tc>
        <w:tc>
          <w:tcPr>
            <w:tcW w:w="778" w:type="dxa"/>
            <w:vAlign w:val="center"/>
          </w:tcPr>
          <w:p w:rsidR="008F59C4" w:rsidRPr="006F6F89" w:rsidRDefault="008F59C4" w:rsidP="00E2184C">
            <w:pPr>
              <w:pStyle w:val="af1"/>
              <w:jc w:val="center"/>
              <w:rPr>
                <w:rFonts w:ascii="Times New Roman" w:hAnsi="Times New Roman"/>
              </w:rPr>
            </w:pPr>
            <w:r>
              <w:rPr>
                <w:rFonts w:ascii="Times New Roman" w:hAnsi="Times New Roman"/>
              </w:rPr>
              <w:t>Не доп. в 10л</w:t>
            </w:r>
          </w:p>
        </w:tc>
        <w:tc>
          <w:tcPr>
            <w:tcW w:w="1356" w:type="dxa"/>
            <w:vAlign w:val="center"/>
          </w:tcPr>
          <w:p w:rsidR="008F59C4" w:rsidRDefault="008F59C4" w:rsidP="00E2184C">
            <w:pPr>
              <w:pStyle w:val="af1"/>
              <w:jc w:val="center"/>
              <w:rPr>
                <w:rFonts w:ascii="Times New Roman" w:hAnsi="Times New Roman"/>
              </w:rPr>
            </w:pPr>
            <w:r>
              <w:rPr>
                <w:rFonts w:ascii="Times New Roman" w:hAnsi="Times New Roman"/>
              </w:rPr>
              <w:t>12</w:t>
            </w:r>
          </w:p>
        </w:tc>
        <w:tc>
          <w:tcPr>
            <w:tcW w:w="1613" w:type="dxa"/>
            <w:vAlign w:val="center"/>
          </w:tcPr>
          <w:p w:rsidR="008F59C4" w:rsidRDefault="008F59C4" w:rsidP="00E2184C">
            <w:pPr>
              <w:pStyle w:val="af1"/>
              <w:jc w:val="center"/>
              <w:rPr>
                <w:rFonts w:ascii="Times New Roman" w:hAnsi="Times New Roman"/>
              </w:rPr>
            </w:pPr>
            <w:r>
              <w:rPr>
                <w:rFonts w:ascii="Times New Roman" w:hAnsi="Times New Roman"/>
              </w:rPr>
              <w:t>100</w:t>
            </w:r>
          </w:p>
        </w:tc>
        <w:tc>
          <w:tcPr>
            <w:tcW w:w="1830" w:type="dxa"/>
            <w:vAlign w:val="center"/>
          </w:tcPr>
          <w:p w:rsidR="008F59C4" w:rsidRDefault="008F59C4" w:rsidP="00E2184C">
            <w:pPr>
              <w:pStyle w:val="af1"/>
              <w:jc w:val="center"/>
              <w:rPr>
                <w:rFonts w:ascii="Times New Roman" w:hAnsi="Times New Roman"/>
              </w:rPr>
            </w:pPr>
            <w:r>
              <w:rPr>
                <w:rFonts w:ascii="Times New Roman" w:hAnsi="Times New Roman"/>
              </w:rPr>
              <w:t>0</w:t>
            </w:r>
          </w:p>
        </w:tc>
        <w:tc>
          <w:tcPr>
            <w:tcW w:w="1463" w:type="dxa"/>
          </w:tcPr>
          <w:p w:rsidR="008F59C4" w:rsidRDefault="008F59C4" w:rsidP="00E2184C">
            <w:pPr>
              <w:pStyle w:val="af1"/>
              <w:jc w:val="center"/>
              <w:rPr>
                <w:rFonts w:ascii="Times New Roman" w:hAnsi="Times New Roman"/>
              </w:rPr>
            </w:pPr>
            <w:r>
              <w:rPr>
                <w:rFonts w:ascii="Times New Roman" w:hAnsi="Times New Roman"/>
              </w:rPr>
              <w:t>+</w:t>
            </w:r>
          </w:p>
        </w:tc>
      </w:tr>
    </w:tbl>
    <w:p w:rsidR="00BE0884" w:rsidRDefault="00BE0884" w:rsidP="00BE0884">
      <w:pPr>
        <w:pStyle w:val="af1"/>
        <w:jc w:val="both"/>
        <w:rPr>
          <w:rFonts w:ascii="Times New Roman" w:hAnsi="Times New Roman"/>
          <w:sz w:val="24"/>
          <w:szCs w:val="24"/>
        </w:rPr>
      </w:pPr>
    </w:p>
    <w:p w:rsidR="00BE0884" w:rsidRDefault="00BE0884" w:rsidP="00BE0884">
      <w:pPr>
        <w:pStyle w:val="af1"/>
        <w:jc w:val="both"/>
        <w:rPr>
          <w:rFonts w:ascii="Times New Roman" w:hAnsi="Times New Roman"/>
          <w:sz w:val="24"/>
          <w:szCs w:val="24"/>
        </w:rPr>
      </w:pPr>
    </w:p>
    <w:p w:rsidR="00BE0884" w:rsidRDefault="00BE0884" w:rsidP="00BE0884">
      <w:pPr>
        <w:pStyle w:val="af1"/>
        <w:jc w:val="both"/>
        <w:rPr>
          <w:rFonts w:ascii="Times New Roman" w:hAnsi="Times New Roman"/>
          <w:sz w:val="24"/>
          <w:szCs w:val="24"/>
        </w:rPr>
      </w:pPr>
      <w:r>
        <w:rPr>
          <w:rFonts w:ascii="Times New Roman" w:hAnsi="Times New Roman"/>
          <w:sz w:val="24"/>
          <w:szCs w:val="24"/>
        </w:rPr>
        <w:lastRenderedPageBreak/>
        <w:t xml:space="preserve">Таблица </w:t>
      </w:r>
      <w:r w:rsidR="00063F13">
        <w:rPr>
          <w:rFonts w:ascii="Times New Roman" w:hAnsi="Times New Roman"/>
          <w:sz w:val="24"/>
          <w:szCs w:val="24"/>
        </w:rPr>
        <w:t xml:space="preserve">1.2 </w:t>
      </w:r>
      <w:r>
        <w:rPr>
          <w:rFonts w:ascii="Times New Roman" w:hAnsi="Times New Roman"/>
          <w:sz w:val="24"/>
          <w:szCs w:val="24"/>
        </w:rPr>
        <w:t>– Оценка техноло</w:t>
      </w:r>
      <w:r w:rsidR="00A362D0">
        <w:rPr>
          <w:rFonts w:ascii="Times New Roman" w:hAnsi="Times New Roman"/>
          <w:sz w:val="24"/>
          <w:szCs w:val="24"/>
        </w:rPr>
        <w:t xml:space="preserve">гических возможностей </w:t>
      </w:r>
      <w:r>
        <w:rPr>
          <w:rFonts w:ascii="Times New Roman" w:hAnsi="Times New Roman"/>
          <w:sz w:val="24"/>
          <w:szCs w:val="24"/>
        </w:rPr>
        <w:t>ОС п. Постоянный (показатели качест</w:t>
      </w:r>
      <w:r w:rsidR="00A362D0">
        <w:rPr>
          <w:rFonts w:ascii="Times New Roman" w:hAnsi="Times New Roman"/>
          <w:sz w:val="24"/>
          <w:szCs w:val="24"/>
        </w:rPr>
        <w:t>ва сточных вод (по данным за 2020</w:t>
      </w:r>
      <w:r w:rsidR="00EC4109">
        <w:rPr>
          <w:rFonts w:ascii="Times New Roman" w:hAnsi="Times New Roman"/>
          <w:sz w:val="24"/>
          <w:szCs w:val="24"/>
        </w:rPr>
        <w:t>г.)</w:t>
      </w:r>
    </w:p>
    <w:p w:rsidR="00BE0884" w:rsidRDefault="00BE0884" w:rsidP="00BE0884">
      <w:pPr>
        <w:pStyle w:val="af1"/>
        <w:jc w:val="both"/>
        <w:rPr>
          <w:rFonts w:ascii="Times New Roman" w:hAnsi="Times New Roman"/>
          <w:sz w:val="24"/>
          <w:szCs w:val="24"/>
        </w:rPr>
      </w:pPr>
    </w:p>
    <w:tbl>
      <w:tblPr>
        <w:tblStyle w:val="a4"/>
        <w:tblW w:w="11033" w:type="dxa"/>
        <w:tblInd w:w="-549" w:type="dxa"/>
        <w:tblLayout w:type="fixed"/>
        <w:tblLook w:val="04A0"/>
      </w:tblPr>
      <w:tblGrid>
        <w:gridCol w:w="1791"/>
        <w:gridCol w:w="851"/>
        <w:gridCol w:w="1351"/>
        <w:gridCol w:w="711"/>
        <w:gridCol w:w="1423"/>
        <w:gridCol w:w="1613"/>
        <w:gridCol w:w="1830"/>
        <w:gridCol w:w="1463"/>
      </w:tblGrid>
      <w:tr w:rsidR="00BA1B0C" w:rsidRPr="003214A1" w:rsidTr="00BA1B0C">
        <w:trPr>
          <w:trHeight w:val="1591"/>
        </w:trPr>
        <w:tc>
          <w:tcPr>
            <w:tcW w:w="1791" w:type="dxa"/>
          </w:tcPr>
          <w:p w:rsidR="00BA1B0C" w:rsidRPr="006F6F89" w:rsidRDefault="00BA1B0C" w:rsidP="00BA1B0C">
            <w:pPr>
              <w:pStyle w:val="af1"/>
              <w:rPr>
                <w:rFonts w:ascii="Times New Roman" w:hAnsi="Times New Roman"/>
                <w:b/>
              </w:rPr>
            </w:pPr>
            <w:r w:rsidRPr="006F6F89">
              <w:rPr>
                <w:rFonts w:ascii="Times New Roman" w:hAnsi="Times New Roman"/>
                <w:b/>
              </w:rPr>
              <w:t>Нормируемые показатели качества очищенных сточных вод</w:t>
            </w:r>
          </w:p>
        </w:tc>
        <w:tc>
          <w:tcPr>
            <w:tcW w:w="851" w:type="dxa"/>
          </w:tcPr>
          <w:p w:rsidR="00BA1B0C" w:rsidRPr="006F6F89" w:rsidRDefault="00BA1B0C" w:rsidP="00BA1B0C">
            <w:pPr>
              <w:pStyle w:val="af1"/>
              <w:jc w:val="center"/>
              <w:rPr>
                <w:rFonts w:ascii="Times New Roman" w:hAnsi="Times New Roman"/>
                <w:b/>
              </w:rPr>
            </w:pPr>
            <w:r w:rsidRPr="006F6F89">
              <w:rPr>
                <w:rFonts w:ascii="Times New Roman" w:hAnsi="Times New Roman"/>
                <w:b/>
              </w:rPr>
              <w:t>Ед. изм.</w:t>
            </w:r>
          </w:p>
        </w:tc>
        <w:tc>
          <w:tcPr>
            <w:tcW w:w="1351" w:type="dxa"/>
          </w:tcPr>
          <w:p w:rsidR="00BA1B0C" w:rsidRPr="006F6F89" w:rsidRDefault="00BA1B0C" w:rsidP="00BA1B0C">
            <w:pPr>
              <w:pStyle w:val="af1"/>
              <w:jc w:val="center"/>
              <w:rPr>
                <w:rFonts w:ascii="Times New Roman" w:hAnsi="Times New Roman"/>
                <w:b/>
              </w:rPr>
            </w:pPr>
            <w:r w:rsidRPr="006F6F89">
              <w:rPr>
                <w:rFonts w:ascii="Times New Roman" w:hAnsi="Times New Roman"/>
                <w:b/>
              </w:rPr>
              <w:t>Фактическое качество очищенных сточных вод за 201</w:t>
            </w:r>
            <w:r>
              <w:rPr>
                <w:rFonts w:ascii="Times New Roman" w:hAnsi="Times New Roman"/>
                <w:b/>
              </w:rPr>
              <w:t>8</w:t>
            </w:r>
            <w:r w:rsidRPr="006F6F89">
              <w:rPr>
                <w:rFonts w:ascii="Times New Roman" w:hAnsi="Times New Roman"/>
                <w:b/>
              </w:rPr>
              <w:t>г. (среднегодовые концентрации)</w:t>
            </w:r>
          </w:p>
        </w:tc>
        <w:tc>
          <w:tcPr>
            <w:tcW w:w="711" w:type="dxa"/>
          </w:tcPr>
          <w:p w:rsidR="00BA1B0C" w:rsidRPr="006F6F89" w:rsidRDefault="00BA1B0C" w:rsidP="00BA1B0C">
            <w:pPr>
              <w:pStyle w:val="af1"/>
              <w:jc w:val="center"/>
              <w:rPr>
                <w:rFonts w:ascii="Times New Roman" w:hAnsi="Times New Roman"/>
                <w:b/>
              </w:rPr>
            </w:pPr>
            <w:r w:rsidRPr="006F6F89">
              <w:rPr>
                <w:rFonts w:ascii="Times New Roman" w:hAnsi="Times New Roman"/>
                <w:b/>
              </w:rPr>
              <w:t>ПДК</w:t>
            </w:r>
          </w:p>
        </w:tc>
        <w:tc>
          <w:tcPr>
            <w:tcW w:w="1423" w:type="dxa"/>
          </w:tcPr>
          <w:p w:rsidR="00BA1B0C" w:rsidRPr="006F6F89" w:rsidRDefault="00BA1B0C" w:rsidP="00BA1B0C">
            <w:pPr>
              <w:pStyle w:val="af1"/>
              <w:jc w:val="center"/>
              <w:rPr>
                <w:rFonts w:ascii="Times New Roman" w:hAnsi="Times New Roman"/>
                <w:b/>
              </w:rPr>
            </w:pPr>
            <w:r w:rsidRPr="006F6F89">
              <w:rPr>
                <w:rFonts w:ascii="Times New Roman" w:hAnsi="Times New Roman"/>
                <w:b/>
              </w:rPr>
              <w:t>Фактическое кол</w:t>
            </w:r>
            <w:r>
              <w:rPr>
                <w:rFonts w:ascii="Times New Roman" w:hAnsi="Times New Roman"/>
                <w:b/>
              </w:rPr>
              <w:t>ичество проб сточных вод за 2018</w:t>
            </w:r>
            <w:r w:rsidRPr="006F6F89">
              <w:rPr>
                <w:rFonts w:ascii="Times New Roman" w:hAnsi="Times New Roman"/>
                <w:b/>
              </w:rPr>
              <w:t>г.</w:t>
            </w:r>
          </w:p>
        </w:tc>
        <w:tc>
          <w:tcPr>
            <w:tcW w:w="1613" w:type="dxa"/>
          </w:tcPr>
          <w:p w:rsidR="00BA1B0C" w:rsidRPr="006F6F89" w:rsidRDefault="00BA1B0C" w:rsidP="00BA1B0C">
            <w:pPr>
              <w:pStyle w:val="af1"/>
              <w:jc w:val="center"/>
              <w:rPr>
                <w:rFonts w:ascii="Times New Roman" w:hAnsi="Times New Roman"/>
                <w:b/>
              </w:rPr>
            </w:pPr>
            <w:r w:rsidRPr="006F6F89">
              <w:rPr>
                <w:rFonts w:ascii="Times New Roman" w:hAnsi="Times New Roman"/>
                <w:b/>
              </w:rPr>
              <w:t>Фактическая эффективность очистки сточных вод за 201</w:t>
            </w:r>
            <w:r>
              <w:rPr>
                <w:rFonts w:ascii="Times New Roman" w:hAnsi="Times New Roman"/>
                <w:b/>
              </w:rPr>
              <w:t>8</w:t>
            </w:r>
            <w:r w:rsidRPr="006F6F89">
              <w:rPr>
                <w:rFonts w:ascii="Times New Roman" w:hAnsi="Times New Roman"/>
                <w:b/>
              </w:rPr>
              <w:t>г., %</w:t>
            </w:r>
          </w:p>
          <w:p w:rsidR="00BA1B0C" w:rsidRPr="006F6F89" w:rsidRDefault="00BA1B0C" w:rsidP="00BA1B0C">
            <w:pPr>
              <w:pStyle w:val="af1"/>
              <w:jc w:val="center"/>
              <w:rPr>
                <w:rFonts w:ascii="Times New Roman" w:hAnsi="Times New Roman"/>
                <w:b/>
              </w:rPr>
            </w:pPr>
          </w:p>
        </w:tc>
        <w:tc>
          <w:tcPr>
            <w:tcW w:w="1830" w:type="dxa"/>
          </w:tcPr>
          <w:p w:rsidR="00BA1B0C" w:rsidRPr="006F6F89" w:rsidRDefault="00BA1B0C" w:rsidP="00BA1B0C">
            <w:pPr>
              <w:pStyle w:val="af1"/>
              <w:jc w:val="center"/>
              <w:rPr>
                <w:rFonts w:ascii="Times New Roman" w:hAnsi="Times New Roman"/>
                <w:b/>
              </w:rPr>
            </w:pPr>
            <w:r w:rsidRPr="006F6F89">
              <w:rPr>
                <w:rFonts w:ascii="Times New Roman" w:hAnsi="Times New Roman"/>
                <w:b/>
              </w:rPr>
              <w:t>Доля проб сточных вод за 201</w:t>
            </w:r>
            <w:r>
              <w:rPr>
                <w:rFonts w:ascii="Times New Roman" w:hAnsi="Times New Roman"/>
                <w:b/>
              </w:rPr>
              <w:t>8</w:t>
            </w:r>
            <w:r w:rsidRPr="006F6F89">
              <w:rPr>
                <w:rFonts w:ascii="Times New Roman" w:hAnsi="Times New Roman"/>
                <w:b/>
              </w:rPr>
              <w:t xml:space="preserve">г., не соответствующих параметрам очистки, % </w:t>
            </w:r>
          </w:p>
        </w:tc>
        <w:tc>
          <w:tcPr>
            <w:tcW w:w="1463" w:type="dxa"/>
          </w:tcPr>
          <w:p w:rsidR="00BA1B0C" w:rsidRPr="006F6F89" w:rsidRDefault="00BA1B0C" w:rsidP="00BA1B0C">
            <w:pPr>
              <w:pStyle w:val="af1"/>
              <w:jc w:val="center"/>
              <w:rPr>
                <w:rFonts w:ascii="Times New Roman" w:hAnsi="Times New Roman"/>
                <w:b/>
              </w:rPr>
            </w:pPr>
            <w:r w:rsidRPr="006F6F89">
              <w:rPr>
                <w:rFonts w:ascii="Times New Roman" w:hAnsi="Times New Roman"/>
                <w:b/>
              </w:rPr>
              <w:t xml:space="preserve">Соответствие параметрам очистки сточных вод (+/-) </w:t>
            </w:r>
          </w:p>
        </w:tc>
      </w:tr>
      <w:tr w:rsidR="00BA1B0C" w:rsidRPr="003214A1" w:rsidTr="00BA1B0C">
        <w:trPr>
          <w:trHeight w:val="230"/>
        </w:trPr>
        <w:tc>
          <w:tcPr>
            <w:tcW w:w="11033" w:type="dxa"/>
            <w:gridSpan w:val="8"/>
          </w:tcPr>
          <w:p w:rsidR="00BA1B0C" w:rsidRPr="006F6F89" w:rsidRDefault="00BA1B0C" w:rsidP="00BA1B0C">
            <w:pPr>
              <w:pStyle w:val="af1"/>
              <w:jc w:val="center"/>
              <w:rPr>
                <w:rFonts w:ascii="Times New Roman" w:hAnsi="Times New Roman"/>
                <w:b/>
              </w:rPr>
            </w:pPr>
            <w:r w:rsidRPr="006F6F89">
              <w:rPr>
                <w:rFonts w:ascii="Times New Roman" w:hAnsi="Times New Roman"/>
                <w:b/>
              </w:rPr>
              <w:t>Химические показатели</w:t>
            </w:r>
          </w:p>
        </w:tc>
      </w:tr>
      <w:tr w:rsidR="00BA1B0C" w:rsidRPr="003214A1" w:rsidTr="00BA1B0C">
        <w:trPr>
          <w:trHeight w:val="223"/>
        </w:trPr>
        <w:tc>
          <w:tcPr>
            <w:tcW w:w="1791" w:type="dxa"/>
          </w:tcPr>
          <w:p w:rsidR="00BA1B0C" w:rsidRPr="006F6F89" w:rsidRDefault="00BA1B0C" w:rsidP="00BA1B0C">
            <w:pPr>
              <w:pStyle w:val="af1"/>
              <w:jc w:val="both"/>
              <w:rPr>
                <w:rFonts w:ascii="Times New Roman" w:hAnsi="Times New Roman"/>
              </w:rPr>
            </w:pPr>
            <w:r>
              <w:rPr>
                <w:rFonts w:ascii="Times New Roman" w:hAnsi="Times New Roman"/>
              </w:rPr>
              <w:t>Азот аммонийный</w:t>
            </w:r>
          </w:p>
        </w:tc>
        <w:tc>
          <w:tcPr>
            <w:tcW w:w="851" w:type="dxa"/>
          </w:tcPr>
          <w:p w:rsidR="00BA1B0C" w:rsidRPr="006F6F89" w:rsidRDefault="00BA1B0C" w:rsidP="00BA1B0C">
            <w:pPr>
              <w:pStyle w:val="af1"/>
              <w:jc w:val="center"/>
              <w:rPr>
                <w:rFonts w:ascii="Times New Roman" w:hAnsi="Times New Roman"/>
              </w:rPr>
            </w:pPr>
            <w:r w:rsidRPr="006F6F89">
              <w:rPr>
                <w:rFonts w:ascii="Times New Roman" w:hAnsi="Times New Roman"/>
              </w:rPr>
              <w:t>Мг/л</w:t>
            </w:r>
          </w:p>
        </w:tc>
        <w:tc>
          <w:tcPr>
            <w:tcW w:w="1351" w:type="dxa"/>
          </w:tcPr>
          <w:p w:rsidR="00BA1B0C" w:rsidRPr="006F6F89" w:rsidRDefault="00BA1B0C" w:rsidP="00BA1B0C">
            <w:pPr>
              <w:pStyle w:val="af1"/>
              <w:jc w:val="center"/>
              <w:rPr>
                <w:rFonts w:ascii="Times New Roman" w:hAnsi="Times New Roman"/>
              </w:rPr>
            </w:pPr>
            <w:r w:rsidRPr="00372811">
              <w:rPr>
                <w:rFonts w:ascii="Times New Roman" w:hAnsi="Times New Roman"/>
              </w:rPr>
              <w:t>0,064</w:t>
            </w:r>
          </w:p>
        </w:tc>
        <w:tc>
          <w:tcPr>
            <w:tcW w:w="711" w:type="dxa"/>
          </w:tcPr>
          <w:p w:rsidR="00BA1B0C" w:rsidRPr="006F6F89" w:rsidRDefault="00BA1B0C" w:rsidP="00BA1B0C">
            <w:pPr>
              <w:pStyle w:val="af1"/>
              <w:jc w:val="center"/>
              <w:rPr>
                <w:rFonts w:ascii="Times New Roman" w:hAnsi="Times New Roman"/>
              </w:rPr>
            </w:pPr>
            <w:r>
              <w:rPr>
                <w:rFonts w:ascii="Times New Roman" w:hAnsi="Times New Roman"/>
              </w:rPr>
              <w:t>0,5</w:t>
            </w:r>
          </w:p>
        </w:tc>
        <w:tc>
          <w:tcPr>
            <w:tcW w:w="1423" w:type="dxa"/>
          </w:tcPr>
          <w:p w:rsidR="00BA1B0C" w:rsidRPr="006F6F89" w:rsidRDefault="00BA1B0C" w:rsidP="00BA1B0C">
            <w:pPr>
              <w:pStyle w:val="af1"/>
              <w:jc w:val="center"/>
              <w:rPr>
                <w:rFonts w:ascii="Times New Roman" w:hAnsi="Times New Roman"/>
              </w:rPr>
            </w:pPr>
            <w:r w:rsidRPr="006F6F89">
              <w:rPr>
                <w:rFonts w:ascii="Times New Roman" w:hAnsi="Times New Roman"/>
              </w:rPr>
              <w:t>4</w:t>
            </w:r>
          </w:p>
        </w:tc>
        <w:tc>
          <w:tcPr>
            <w:tcW w:w="1613" w:type="dxa"/>
          </w:tcPr>
          <w:p w:rsidR="00BA1B0C" w:rsidRPr="006F6F89" w:rsidRDefault="00BA1B0C" w:rsidP="00BA1B0C">
            <w:pPr>
              <w:pStyle w:val="af1"/>
              <w:jc w:val="center"/>
              <w:rPr>
                <w:rFonts w:ascii="Times New Roman" w:hAnsi="Times New Roman"/>
              </w:rPr>
            </w:pPr>
            <w:r w:rsidRPr="006F6F89">
              <w:rPr>
                <w:rFonts w:ascii="Times New Roman" w:hAnsi="Times New Roman"/>
              </w:rPr>
              <w:t>95</w:t>
            </w:r>
          </w:p>
        </w:tc>
        <w:tc>
          <w:tcPr>
            <w:tcW w:w="1830" w:type="dxa"/>
          </w:tcPr>
          <w:p w:rsidR="00BA1B0C" w:rsidRPr="006F6F89" w:rsidRDefault="00BA1B0C" w:rsidP="00BA1B0C">
            <w:pPr>
              <w:pStyle w:val="af1"/>
              <w:jc w:val="center"/>
              <w:rPr>
                <w:rFonts w:ascii="Times New Roman" w:hAnsi="Times New Roman"/>
              </w:rPr>
            </w:pPr>
            <w:r>
              <w:rPr>
                <w:rFonts w:ascii="Times New Roman" w:hAnsi="Times New Roman"/>
              </w:rPr>
              <w:t>0</w:t>
            </w:r>
          </w:p>
        </w:tc>
        <w:tc>
          <w:tcPr>
            <w:tcW w:w="1463" w:type="dxa"/>
          </w:tcPr>
          <w:p w:rsidR="00BA1B0C" w:rsidRPr="006F6F89" w:rsidRDefault="00BA1B0C" w:rsidP="00BA1B0C">
            <w:pPr>
              <w:pStyle w:val="af1"/>
              <w:jc w:val="center"/>
              <w:rPr>
                <w:rFonts w:ascii="Times New Roman" w:hAnsi="Times New Roman"/>
              </w:rPr>
            </w:pPr>
            <w:r>
              <w:rPr>
                <w:rFonts w:ascii="Times New Roman" w:hAnsi="Times New Roman"/>
              </w:rPr>
              <w:t>+</w:t>
            </w:r>
          </w:p>
        </w:tc>
      </w:tr>
      <w:tr w:rsidR="00BA1B0C" w:rsidRPr="003214A1" w:rsidTr="00BA1B0C">
        <w:trPr>
          <w:trHeight w:val="223"/>
        </w:trPr>
        <w:tc>
          <w:tcPr>
            <w:tcW w:w="1791" w:type="dxa"/>
          </w:tcPr>
          <w:p w:rsidR="00BA1B0C" w:rsidRPr="006F6F89" w:rsidRDefault="00BA1B0C" w:rsidP="00BA1B0C">
            <w:pPr>
              <w:pStyle w:val="af1"/>
              <w:jc w:val="both"/>
              <w:rPr>
                <w:rFonts w:ascii="Times New Roman" w:hAnsi="Times New Roman"/>
              </w:rPr>
            </w:pPr>
            <w:r w:rsidRPr="006F6F89">
              <w:rPr>
                <w:rFonts w:ascii="Times New Roman" w:hAnsi="Times New Roman"/>
              </w:rPr>
              <w:t>Нитрат ион</w:t>
            </w:r>
          </w:p>
        </w:tc>
        <w:tc>
          <w:tcPr>
            <w:tcW w:w="851" w:type="dxa"/>
          </w:tcPr>
          <w:p w:rsidR="00BA1B0C" w:rsidRPr="006F6F89" w:rsidRDefault="00BA1B0C" w:rsidP="00BA1B0C">
            <w:pPr>
              <w:pStyle w:val="af1"/>
              <w:jc w:val="center"/>
              <w:rPr>
                <w:rFonts w:ascii="Times New Roman" w:hAnsi="Times New Roman"/>
              </w:rPr>
            </w:pPr>
            <w:r w:rsidRPr="006F6F89">
              <w:rPr>
                <w:rFonts w:ascii="Times New Roman" w:hAnsi="Times New Roman"/>
              </w:rPr>
              <w:t>Мг/л</w:t>
            </w:r>
          </w:p>
        </w:tc>
        <w:tc>
          <w:tcPr>
            <w:tcW w:w="1351" w:type="dxa"/>
          </w:tcPr>
          <w:p w:rsidR="00BA1B0C" w:rsidRPr="006F6F89" w:rsidRDefault="00BA1B0C" w:rsidP="00BA1B0C">
            <w:pPr>
              <w:pStyle w:val="af1"/>
              <w:jc w:val="center"/>
              <w:rPr>
                <w:rFonts w:ascii="Times New Roman" w:hAnsi="Times New Roman"/>
                <w:color w:val="FF0000"/>
              </w:rPr>
            </w:pPr>
            <w:r>
              <w:rPr>
                <w:rFonts w:ascii="Times New Roman" w:hAnsi="Times New Roman"/>
                <w:color w:val="FF0000"/>
              </w:rPr>
              <w:t>17,0</w:t>
            </w:r>
          </w:p>
        </w:tc>
        <w:tc>
          <w:tcPr>
            <w:tcW w:w="711" w:type="dxa"/>
          </w:tcPr>
          <w:p w:rsidR="00BA1B0C" w:rsidRPr="006F6F89" w:rsidRDefault="00BA1B0C" w:rsidP="00BA1B0C">
            <w:pPr>
              <w:pStyle w:val="af1"/>
              <w:jc w:val="center"/>
              <w:rPr>
                <w:rFonts w:ascii="Times New Roman" w:hAnsi="Times New Roman"/>
              </w:rPr>
            </w:pPr>
            <w:r>
              <w:rPr>
                <w:rFonts w:ascii="Times New Roman" w:hAnsi="Times New Roman"/>
              </w:rPr>
              <w:t>6,80</w:t>
            </w:r>
          </w:p>
        </w:tc>
        <w:tc>
          <w:tcPr>
            <w:tcW w:w="1423" w:type="dxa"/>
          </w:tcPr>
          <w:p w:rsidR="00BA1B0C" w:rsidRPr="006F6F89" w:rsidRDefault="00BA1B0C" w:rsidP="00BA1B0C">
            <w:pPr>
              <w:pStyle w:val="af1"/>
              <w:jc w:val="center"/>
              <w:rPr>
                <w:rFonts w:ascii="Times New Roman" w:hAnsi="Times New Roman"/>
              </w:rPr>
            </w:pPr>
            <w:r w:rsidRPr="006F6F89">
              <w:rPr>
                <w:rFonts w:ascii="Times New Roman" w:hAnsi="Times New Roman"/>
              </w:rPr>
              <w:t>4</w:t>
            </w:r>
          </w:p>
        </w:tc>
        <w:tc>
          <w:tcPr>
            <w:tcW w:w="1613" w:type="dxa"/>
          </w:tcPr>
          <w:p w:rsidR="00BA1B0C" w:rsidRPr="006F6F89" w:rsidRDefault="00BA1B0C" w:rsidP="00BA1B0C">
            <w:pPr>
              <w:pStyle w:val="af1"/>
              <w:jc w:val="center"/>
              <w:rPr>
                <w:rFonts w:ascii="Times New Roman" w:hAnsi="Times New Roman"/>
              </w:rPr>
            </w:pPr>
            <w:r w:rsidRPr="006F6F89">
              <w:rPr>
                <w:rFonts w:ascii="Times New Roman" w:hAnsi="Times New Roman"/>
              </w:rPr>
              <w:t>96</w:t>
            </w:r>
          </w:p>
        </w:tc>
        <w:tc>
          <w:tcPr>
            <w:tcW w:w="1830" w:type="dxa"/>
          </w:tcPr>
          <w:p w:rsidR="00BA1B0C" w:rsidRPr="006F6F89" w:rsidRDefault="00BA1B0C" w:rsidP="00BA1B0C">
            <w:pPr>
              <w:pStyle w:val="af1"/>
              <w:jc w:val="center"/>
              <w:rPr>
                <w:rFonts w:ascii="Times New Roman" w:hAnsi="Times New Roman"/>
              </w:rPr>
            </w:pPr>
            <w:r>
              <w:rPr>
                <w:rFonts w:ascii="Times New Roman" w:hAnsi="Times New Roman"/>
              </w:rPr>
              <w:t>100</w:t>
            </w:r>
          </w:p>
        </w:tc>
        <w:tc>
          <w:tcPr>
            <w:tcW w:w="1463" w:type="dxa"/>
          </w:tcPr>
          <w:p w:rsidR="00BA1B0C" w:rsidRPr="006F6F89" w:rsidRDefault="00BA1B0C" w:rsidP="00BA1B0C">
            <w:pPr>
              <w:pStyle w:val="af1"/>
              <w:jc w:val="center"/>
              <w:rPr>
                <w:rFonts w:ascii="Times New Roman" w:hAnsi="Times New Roman"/>
              </w:rPr>
            </w:pPr>
            <w:r w:rsidRPr="006F6F89">
              <w:rPr>
                <w:rFonts w:ascii="Times New Roman" w:hAnsi="Times New Roman"/>
              </w:rPr>
              <w:t>-</w:t>
            </w:r>
          </w:p>
        </w:tc>
      </w:tr>
      <w:tr w:rsidR="00BA1B0C" w:rsidRPr="003214A1" w:rsidTr="00BA1B0C">
        <w:trPr>
          <w:trHeight w:val="223"/>
        </w:trPr>
        <w:tc>
          <w:tcPr>
            <w:tcW w:w="1791" w:type="dxa"/>
          </w:tcPr>
          <w:p w:rsidR="00BA1B0C" w:rsidRPr="006F6F89" w:rsidRDefault="00BA1B0C" w:rsidP="00BA1B0C">
            <w:pPr>
              <w:pStyle w:val="af1"/>
              <w:jc w:val="both"/>
              <w:rPr>
                <w:rFonts w:ascii="Times New Roman" w:hAnsi="Times New Roman"/>
              </w:rPr>
            </w:pPr>
            <w:r w:rsidRPr="006F6F89">
              <w:rPr>
                <w:rFonts w:ascii="Times New Roman" w:hAnsi="Times New Roman"/>
              </w:rPr>
              <w:t>Нитрит ион</w:t>
            </w:r>
          </w:p>
        </w:tc>
        <w:tc>
          <w:tcPr>
            <w:tcW w:w="851" w:type="dxa"/>
          </w:tcPr>
          <w:p w:rsidR="00BA1B0C" w:rsidRPr="006F6F89" w:rsidRDefault="00BA1B0C" w:rsidP="00BA1B0C">
            <w:pPr>
              <w:pStyle w:val="af1"/>
              <w:jc w:val="center"/>
              <w:rPr>
                <w:rFonts w:ascii="Times New Roman" w:hAnsi="Times New Roman"/>
              </w:rPr>
            </w:pPr>
            <w:r w:rsidRPr="006F6F89">
              <w:rPr>
                <w:rFonts w:ascii="Times New Roman" w:hAnsi="Times New Roman"/>
              </w:rPr>
              <w:t>Мг/л</w:t>
            </w:r>
          </w:p>
        </w:tc>
        <w:tc>
          <w:tcPr>
            <w:tcW w:w="1351" w:type="dxa"/>
          </w:tcPr>
          <w:p w:rsidR="00BA1B0C" w:rsidRPr="00DF3BC9" w:rsidRDefault="00BA1B0C" w:rsidP="00BA1B0C">
            <w:pPr>
              <w:pStyle w:val="af1"/>
              <w:jc w:val="center"/>
              <w:rPr>
                <w:rFonts w:ascii="Times New Roman" w:hAnsi="Times New Roman"/>
              </w:rPr>
            </w:pPr>
            <w:r>
              <w:rPr>
                <w:rFonts w:ascii="Times New Roman" w:hAnsi="Times New Roman"/>
              </w:rPr>
              <w:t>0,009</w:t>
            </w:r>
          </w:p>
        </w:tc>
        <w:tc>
          <w:tcPr>
            <w:tcW w:w="711" w:type="dxa"/>
          </w:tcPr>
          <w:p w:rsidR="00BA1B0C" w:rsidRPr="006F6F89" w:rsidRDefault="00BA1B0C" w:rsidP="00BA1B0C">
            <w:pPr>
              <w:pStyle w:val="af1"/>
              <w:jc w:val="center"/>
              <w:rPr>
                <w:rFonts w:ascii="Times New Roman" w:hAnsi="Times New Roman"/>
              </w:rPr>
            </w:pPr>
            <w:r>
              <w:rPr>
                <w:rFonts w:ascii="Times New Roman" w:hAnsi="Times New Roman"/>
              </w:rPr>
              <w:t>0,04</w:t>
            </w:r>
          </w:p>
        </w:tc>
        <w:tc>
          <w:tcPr>
            <w:tcW w:w="1423" w:type="dxa"/>
          </w:tcPr>
          <w:p w:rsidR="00BA1B0C" w:rsidRPr="006F6F89" w:rsidRDefault="00BA1B0C" w:rsidP="00BA1B0C">
            <w:pPr>
              <w:pStyle w:val="af1"/>
              <w:jc w:val="center"/>
              <w:rPr>
                <w:rFonts w:ascii="Times New Roman" w:hAnsi="Times New Roman"/>
              </w:rPr>
            </w:pPr>
            <w:r w:rsidRPr="006F6F89">
              <w:rPr>
                <w:rFonts w:ascii="Times New Roman" w:hAnsi="Times New Roman"/>
              </w:rPr>
              <w:t>4</w:t>
            </w:r>
          </w:p>
        </w:tc>
        <w:tc>
          <w:tcPr>
            <w:tcW w:w="1613" w:type="dxa"/>
          </w:tcPr>
          <w:p w:rsidR="00BA1B0C" w:rsidRPr="006F6F89" w:rsidRDefault="00BA1B0C" w:rsidP="00BA1B0C">
            <w:pPr>
              <w:pStyle w:val="af1"/>
              <w:jc w:val="center"/>
              <w:rPr>
                <w:rFonts w:ascii="Times New Roman" w:hAnsi="Times New Roman"/>
              </w:rPr>
            </w:pPr>
            <w:r w:rsidRPr="006F6F89">
              <w:rPr>
                <w:rFonts w:ascii="Times New Roman" w:hAnsi="Times New Roman"/>
              </w:rPr>
              <w:t>25</w:t>
            </w:r>
          </w:p>
        </w:tc>
        <w:tc>
          <w:tcPr>
            <w:tcW w:w="1830" w:type="dxa"/>
          </w:tcPr>
          <w:p w:rsidR="00BA1B0C" w:rsidRPr="006F6F89" w:rsidRDefault="00BA1B0C" w:rsidP="00BA1B0C">
            <w:pPr>
              <w:pStyle w:val="af1"/>
              <w:jc w:val="center"/>
              <w:rPr>
                <w:rFonts w:ascii="Times New Roman" w:hAnsi="Times New Roman"/>
              </w:rPr>
            </w:pPr>
            <w:r>
              <w:rPr>
                <w:rFonts w:ascii="Times New Roman" w:hAnsi="Times New Roman"/>
              </w:rPr>
              <w:t>2</w:t>
            </w:r>
            <w:r w:rsidRPr="006F6F89">
              <w:rPr>
                <w:rFonts w:ascii="Times New Roman" w:hAnsi="Times New Roman"/>
              </w:rPr>
              <w:t>5</w:t>
            </w:r>
          </w:p>
        </w:tc>
        <w:tc>
          <w:tcPr>
            <w:tcW w:w="1463" w:type="dxa"/>
          </w:tcPr>
          <w:p w:rsidR="00BA1B0C" w:rsidRPr="006F6F89" w:rsidRDefault="00BA1B0C" w:rsidP="00BA1B0C">
            <w:pPr>
              <w:pStyle w:val="af1"/>
              <w:jc w:val="center"/>
              <w:rPr>
                <w:rFonts w:ascii="Times New Roman" w:hAnsi="Times New Roman"/>
              </w:rPr>
            </w:pPr>
            <w:r>
              <w:rPr>
                <w:rFonts w:ascii="Times New Roman" w:hAnsi="Times New Roman"/>
              </w:rPr>
              <w:t>+</w:t>
            </w:r>
          </w:p>
        </w:tc>
      </w:tr>
      <w:tr w:rsidR="00BA1B0C" w:rsidRPr="003214A1" w:rsidTr="00BA1B0C">
        <w:trPr>
          <w:trHeight w:val="223"/>
        </w:trPr>
        <w:tc>
          <w:tcPr>
            <w:tcW w:w="1791" w:type="dxa"/>
          </w:tcPr>
          <w:p w:rsidR="00BA1B0C" w:rsidRPr="006F6F89" w:rsidRDefault="00BA1B0C" w:rsidP="00BA1B0C">
            <w:pPr>
              <w:pStyle w:val="af1"/>
              <w:jc w:val="both"/>
              <w:rPr>
                <w:rFonts w:ascii="Times New Roman" w:hAnsi="Times New Roman"/>
              </w:rPr>
            </w:pPr>
            <w:r>
              <w:rPr>
                <w:rFonts w:ascii="Times New Roman" w:hAnsi="Times New Roman"/>
              </w:rPr>
              <w:t>БПК 20</w:t>
            </w:r>
          </w:p>
        </w:tc>
        <w:tc>
          <w:tcPr>
            <w:tcW w:w="851" w:type="dxa"/>
          </w:tcPr>
          <w:p w:rsidR="00BA1B0C" w:rsidRPr="006F6F89" w:rsidRDefault="00BA1B0C" w:rsidP="00BA1B0C">
            <w:pPr>
              <w:pStyle w:val="af1"/>
              <w:jc w:val="center"/>
              <w:rPr>
                <w:rFonts w:ascii="Times New Roman" w:hAnsi="Times New Roman"/>
              </w:rPr>
            </w:pPr>
            <w:r w:rsidRPr="006F6F89">
              <w:rPr>
                <w:rFonts w:ascii="Times New Roman" w:hAnsi="Times New Roman"/>
              </w:rPr>
              <w:t>мгО2/л</w:t>
            </w:r>
          </w:p>
        </w:tc>
        <w:tc>
          <w:tcPr>
            <w:tcW w:w="1351" w:type="dxa"/>
          </w:tcPr>
          <w:p w:rsidR="00BA1B0C" w:rsidRPr="00DF3BC9" w:rsidRDefault="00BA1B0C" w:rsidP="00BA1B0C">
            <w:pPr>
              <w:pStyle w:val="af1"/>
              <w:jc w:val="center"/>
              <w:rPr>
                <w:rFonts w:ascii="Times New Roman" w:hAnsi="Times New Roman"/>
              </w:rPr>
            </w:pPr>
            <w:r>
              <w:rPr>
                <w:rFonts w:ascii="Times New Roman" w:hAnsi="Times New Roman"/>
              </w:rPr>
              <w:t>1,2</w:t>
            </w:r>
          </w:p>
        </w:tc>
        <w:tc>
          <w:tcPr>
            <w:tcW w:w="711" w:type="dxa"/>
          </w:tcPr>
          <w:p w:rsidR="00BA1B0C" w:rsidRPr="006F6F89" w:rsidRDefault="00BA1B0C" w:rsidP="00BA1B0C">
            <w:pPr>
              <w:pStyle w:val="af1"/>
              <w:jc w:val="center"/>
              <w:rPr>
                <w:rFonts w:ascii="Times New Roman" w:hAnsi="Times New Roman"/>
              </w:rPr>
            </w:pPr>
            <w:r>
              <w:rPr>
                <w:rFonts w:ascii="Times New Roman" w:hAnsi="Times New Roman"/>
              </w:rPr>
              <w:t>3,0</w:t>
            </w:r>
          </w:p>
        </w:tc>
        <w:tc>
          <w:tcPr>
            <w:tcW w:w="1423" w:type="dxa"/>
          </w:tcPr>
          <w:p w:rsidR="00BA1B0C" w:rsidRPr="006F6F89" w:rsidRDefault="00BA1B0C" w:rsidP="00BA1B0C">
            <w:pPr>
              <w:pStyle w:val="af1"/>
              <w:jc w:val="center"/>
              <w:rPr>
                <w:rFonts w:ascii="Times New Roman" w:hAnsi="Times New Roman"/>
              </w:rPr>
            </w:pPr>
            <w:r w:rsidRPr="006F6F89">
              <w:rPr>
                <w:rFonts w:ascii="Times New Roman" w:hAnsi="Times New Roman"/>
              </w:rPr>
              <w:t>4</w:t>
            </w:r>
          </w:p>
        </w:tc>
        <w:tc>
          <w:tcPr>
            <w:tcW w:w="1613" w:type="dxa"/>
          </w:tcPr>
          <w:p w:rsidR="00BA1B0C" w:rsidRPr="006F6F89" w:rsidRDefault="00BA1B0C" w:rsidP="00BA1B0C">
            <w:pPr>
              <w:pStyle w:val="af1"/>
              <w:jc w:val="center"/>
              <w:rPr>
                <w:rFonts w:ascii="Times New Roman" w:hAnsi="Times New Roman"/>
              </w:rPr>
            </w:pPr>
            <w:r w:rsidRPr="006F6F89">
              <w:rPr>
                <w:rFonts w:ascii="Times New Roman" w:hAnsi="Times New Roman"/>
              </w:rPr>
              <w:t>81</w:t>
            </w:r>
          </w:p>
        </w:tc>
        <w:tc>
          <w:tcPr>
            <w:tcW w:w="1830" w:type="dxa"/>
          </w:tcPr>
          <w:p w:rsidR="00BA1B0C" w:rsidRPr="006F6F89" w:rsidRDefault="00BA1B0C" w:rsidP="00BA1B0C">
            <w:pPr>
              <w:pStyle w:val="af1"/>
              <w:jc w:val="center"/>
              <w:rPr>
                <w:rFonts w:ascii="Times New Roman" w:hAnsi="Times New Roman"/>
              </w:rPr>
            </w:pPr>
            <w:r>
              <w:rPr>
                <w:rFonts w:ascii="Times New Roman" w:hAnsi="Times New Roman"/>
              </w:rPr>
              <w:t>0</w:t>
            </w:r>
          </w:p>
        </w:tc>
        <w:tc>
          <w:tcPr>
            <w:tcW w:w="1463" w:type="dxa"/>
          </w:tcPr>
          <w:p w:rsidR="00BA1B0C" w:rsidRPr="006F6F89" w:rsidRDefault="00BA1B0C" w:rsidP="00BA1B0C">
            <w:pPr>
              <w:pStyle w:val="af1"/>
              <w:jc w:val="center"/>
              <w:rPr>
                <w:rFonts w:ascii="Times New Roman" w:hAnsi="Times New Roman"/>
              </w:rPr>
            </w:pPr>
            <w:r>
              <w:rPr>
                <w:rFonts w:ascii="Times New Roman" w:hAnsi="Times New Roman"/>
              </w:rPr>
              <w:t>+</w:t>
            </w:r>
          </w:p>
        </w:tc>
      </w:tr>
      <w:tr w:rsidR="00BA1B0C" w:rsidRPr="003214A1" w:rsidTr="00BA1B0C">
        <w:trPr>
          <w:trHeight w:val="223"/>
        </w:trPr>
        <w:tc>
          <w:tcPr>
            <w:tcW w:w="1791" w:type="dxa"/>
          </w:tcPr>
          <w:p w:rsidR="00BA1B0C" w:rsidRPr="006F6F89" w:rsidRDefault="00BA1B0C" w:rsidP="00BA1B0C">
            <w:pPr>
              <w:pStyle w:val="af1"/>
              <w:jc w:val="both"/>
              <w:rPr>
                <w:rFonts w:ascii="Times New Roman" w:hAnsi="Times New Roman"/>
              </w:rPr>
            </w:pPr>
            <w:r w:rsidRPr="006F6F89">
              <w:rPr>
                <w:rFonts w:ascii="Times New Roman" w:hAnsi="Times New Roman"/>
              </w:rPr>
              <w:t>Взвешенные вещества</w:t>
            </w:r>
          </w:p>
        </w:tc>
        <w:tc>
          <w:tcPr>
            <w:tcW w:w="851" w:type="dxa"/>
          </w:tcPr>
          <w:p w:rsidR="00BA1B0C" w:rsidRPr="006F6F89" w:rsidRDefault="00BA1B0C" w:rsidP="00BA1B0C">
            <w:pPr>
              <w:pStyle w:val="af1"/>
              <w:jc w:val="center"/>
              <w:rPr>
                <w:rFonts w:ascii="Times New Roman" w:hAnsi="Times New Roman"/>
              </w:rPr>
            </w:pPr>
            <w:r w:rsidRPr="006F6F89">
              <w:rPr>
                <w:rFonts w:ascii="Times New Roman" w:hAnsi="Times New Roman"/>
              </w:rPr>
              <w:t>Мг/л</w:t>
            </w:r>
          </w:p>
        </w:tc>
        <w:tc>
          <w:tcPr>
            <w:tcW w:w="1351" w:type="dxa"/>
          </w:tcPr>
          <w:p w:rsidR="00BA1B0C" w:rsidRPr="006F6F89" w:rsidRDefault="00BA1B0C" w:rsidP="00BA1B0C">
            <w:pPr>
              <w:pStyle w:val="af1"/>
              <w:jc w:val="center"/>
              <w:rPr>
                <w:rFonts w:ascii="Times New Roman" w:hAnsi="Times New Roman"/>
              </w:rPr>
            </w:pPr>
            <w:r>
              <w:rPr>
                <w:rFonts w:ascii="Times New Roman" w:hAnsi="Times New Roman"/>
              </w:rPr>
              <w:t>3,27</w:t>
            </w:r>
          </w:p>
        </w:tc>
        <w:tc>
          <w:tcPr>
            <w:tcW w:w="711" w:type="dxa"/>
          </w:tcPr>
          <w:p w:rsidR="00BA1B0C" w:rsidRPr="006F6F89" w:rsidRDefault="00BA1B0C" w:rsidP="00BA1B0C">
            <w:pPr>
              <w:pStyle w:val="af1"/>
              <w:jc w:val="center"/>
              <w:rPr>
                <w:rFonts w:ascii="Times New Roman" w:hAnsi="Times New Roman"/>
              </w:rPr>
            </w:pPr>
            <w:r>
              <w:rPr>
                <w:rFonts w:ascii="Times New Roman" w:hAnsi="Times New Roman"/>
              </w:rPr>
              <w:t>7,57</w:t>
            </w:r>
          </w:p>
        </w:tc>
        <w:tc>
          <w:tcPr>
            <w:tcW w:w="1423" w:type="dxa"/>
          </w:tcPr>
          <w:p w:rsidR="00BA1B0C" w:rsidRPr="006F6F89" w:rsidRDefault="00BA1B0C" w:rsidP="00BA1B0C">
            <w:pPr>
              <w:pStyle w:val="af1"/>
              <w:jc w:val="center"/>
              <w:rPr>
                <w:rFonts w:ascii="Times New Roman" w:hAnsi="Times New Roman"/>
              </w:rPr>
            </w:pPr>
            <w:r w:rsidRPr="006F6F89">
              <w:rPr>
                <w:rFonts w:ascii="Times New Roman" w:hAnsi="Times New Roman"/>
              </w:rPr>
              <w:t>4</w:t>
            </w:r>
          </w:p>
        </w:tc>
        <w:tc>
          <w:tcPr>
            <w:tcW w:w="1613" w:type="dxa"/>
          </w:tcPr>
          <w:p w:rsidR="00BA1B0C" w:rsidRPr="006F6F89" w:rsidRDefault="00BA1B0C" w:rsidP="00BA1B0C">
            <w:pPr>
              <w:pStyle w:val="af1"/>
              <w:jc w:val="center"/>
              <w:rPr>
                <w:rFonts w:ascii="Times New Roman" w:hAnsi="Times New Roman"/>
              </w:rPr>
            </w:pPr>
            <w:r w:rsidRPr="006F6F89">
              <w:rPr>
                <w:rFonts w:ascii="Times New Roman" w:hAnsi="Times New Roman"/>
              </w:rPr>
              <w:t>89</w:t>
            </w:r>
          </w:p>
        </w:tc>
        <w:tc>
          <w:tcPr>
            <w:tcW w:w="1830" w:type="dxa"/>
          </w:tcPr>
          <w:p w:rsidR="00BA1B0C" w:rsidRPr="006F6F89" w:rsidRDefault="00BA1B0C" w:rsidP="00BA1B0C">
            <w:pPr>
              <w:pStyle w:val="af1"/>
              <w:jc w:val="center"/>
              <w:rPr>
                <w:rFonts w:ascii="Times New Roman" w:hAnsi="Times New Roman"/>
              </w:rPr>
            </w:pPr>
            <w:r>
              <w:rPr>
                <w:rFonts w:ascii="Times New Roman" w:hAnsi="Times New Roman"/>
              </w:rPr>
              <w:t>15</w:t>
            </w:r>
          </w:p>
        </w:tc>
        <w:tc>
          <w:tcPr>
            <w:tcW w:w="1463" w:type="dxa"/>
          </w:tcPr>
          <w:p w:rsidR="00BA1B0C" w:rsidRPr="006F6F89" w:rsidRDefault="00BA1B0C" w:rsidP="00BA1B0C">
            <w:pPr>
              <w:pStyle w:val="af1"/>
              <w:jc w:val="center"/>
              <w:rPr>
                <w:rFonts w:ascii="Times New Roman" w:hAnsi="Times New Roman"/>
              </w:rPr>
            </w:pPr>
            <w:r w:rsidRPr="006F6F89">
              <w:rPr>
                <w:rFonts w:ascii="Times New Roman" w:hAnsi="Times New Roman"/>
              </w:rPr>
              <w:t>+</w:t>
            </w:r>
          </w:p>
        </w:tc>
      </w:tr>
      <w:tr w:rsidR="00BA1B0C" w:rsidRPr="003214A1" w:rsidTr="00BA1B0C">
        <w:trPr>
          <w:trHeight w:val="223"/>
        </w:trPr>
        <w:tc>
          <w:tcPr>
            <w:tcW w:w="1791" w:type="dxa"/>
          </w:tcPr>
          <w:p w:rsidR="00BA1B0C" w:rsidRPr="006F6F89" w:rsidRDefault="00BA1B0C" w:rsidP="00BA1B0C">
            <w:pPr>
              <w:pStyle w:val="af1"/>
              <w:jc w:val="both"/>
              <w:rPr>
                <w:rFonts w:ascii="Times New Roman" w:hAnsi="Times New Roman"/>
              </w:rPr>
            </w:pPr>
            <w:r w:rsidRPr="006F6F89">
              <w:rPr>
                <w:rFonts w:ascii="Times New Roman" w:hAnsi="Times New Roman"/>
              </w:rPr>
              <w:t>Железо</w:t>
            </w:r>
            <w:r>
              <w:rPr>
                <w:rFonts w:ascii="Times New Roman" w:hAnsi="Times New Roman"/>
              </w:rPr>
              <w:t xml:space="preserve"> общее</w:t>
            </w:r>
          </w:p>
        </w:tc>
        <w:tc>
          <w:tcPr>
            <w:tcW w:w="851" w:type="dxa"/>
          </w:tcPr>
          <w:p w:rsidR="00BA1B0C" w:rsidRPr="006F6F89" w:rsidRDefault="00BA1B0C" w:rsidP="00BA1B0C">
            <w:pPr>
              <w:pStyle w:val="af1"/>
              <w:jc w:val="center"/>
              <w:rPr>
                <w:rFonts w:ascii="Times New Roman" w:hAnsi="Times New Roman"/>
              </w:rPr>
            </w:pPr>
            <w:r w:rsidRPr="006F6F89">
              <w:rPr>
                <w:rFonts w:ascii="Times New Roman" w:hAnsi="Times New Roman"/>
              </w:rPr>
              <w:t>Мг/л</w:t>
            </w:r>
          </w:p>
        </w:tc>
        <w:tc>
          <w:tcPr>
            <w:tcW w:w="1351" w:type="dxa"/>
          </w:tcPr>
          <w:p w:rsidR="00BA1B0C" w:rsidRPr="00DF3BC9" w:rsidRDefault="00BA1B0C" w:rsidP="00BA1B0C">
            <w:pPr>
              <w:pStyle w:val="af1"/>
              <w:jc w:val="center"/>
              <w:rPr>
                <w:rFonts w:ascii="Times New Roman" w:hAnsi="Times New Roman"/>
              </w:rPr>
            </w:pPr>
            <w:r>
              <w:rPr>
                <w:rFonts w:ascii="Times New Roman" w:hAnsi="Times New Roman"/>
              </w:rPr>
              <w:t>0,064</w:t>
            </w:r>
          </w:p>
        </w:tc>
        <w:tc>
          <w:tcPr>
            <w:tcW w:w="711" w:type="dxa"/>
          </w:tcPr>
          <w:p w:rsidR="00BA1B0C" w:rsidRPr="006F6F89" w:rsidRDefault="00BA1B0C" w:rsidP="00BA1B0C">
            <w:pPr>
              <w:pStyle w:val="af1"/>
              <w:jc w:val="center"/>
              <w:rPr>
                <w:rFonts w:ascii="Times New Roman" w:hAnsi="Times New Roman"/>
              </w:rPr>
            </w:pPr>
            <w:r>
              <w:rPr>
                <w:rFonts w:ascii="Times New Roman" w:hAnsi="Times New Roman"/>
              </w:rPr>
              <w:t>0,1</w:t>
            </w:r>
          </w:p>
        </w:tc>
        <w:tc>
          <w:tcPr>
            <w:tcW w:w="1423" w:type="dxa"/>
          </w:tcPr>
          <w:p w:rsidR="00BA1B0C" w:rsidRPr="006F6F89" w:rsidRDefault="00BA1B0C" w:rsidP="00BA1B0C">
            <w:pPr>
              <w:pStyle w:val="af1"/>
              <w:jc w:val="center"/>
              <w:rPr>
                <w:rFonts w:ascii="Times New Roman" w:hAnsi="Times New Roman"/>
              </w:rPr>
            </w:pPr>
            <w:r w:rsidRPr="006F6F89">
              <w:rPr>
                <w:rFonts w:ascii="Times New Roman" w:hAnsi="Times New Roman"/>
              </w:rPr>
              <w:t>4</w:t>
            </w:r>
          </w:p>
        </w:tc>
        <w:tc>
          <w:tcPr>
            <w:tcW w:w="1613" w:type="dxa"/>
          </w:tcPr>
          <w:p w:rsidR="00BA1B0C" w:rsidRPr="006F6F89" w:rsidRDefault="00BA1B0C" w:rsidP="00BA1B0C">
            <w:pPr>
              <w:pStyle w:val="af1"/>
              <w:jc w:val="center"/>
              <w:rPr>
                <w:rFonts w:ascii="Times New Roman" w:hAnsi="Times New Roman"/>
              </w:rPr>
            </w:pPr>
            <w:r w:rsidRPr="006F6F89">
              <w:rPr>
                <w:rFonts w:ascii="Times New Roman" w:hAnsi="Times New Roman"/>
              </w:rPr>
              <w:t>55</w:t>
            </w:r>
          </w:p>
        </w:tc>
        <w:tc>
          <w:tcPr>
            <w:tcW w:w="1830" w:type="dxa"/>
          </w:tcPr>
          <w:p w:rsidR="00BA1B0C" w:rsidRPr="006F6F89" w:rsidRDefault="00BA1B0C" w:rsidP="00BA1B0C">
            <w:pPr>
              <w:pStyle w:val="af1"/>
              <w:jc w:val="center"/>
              <w:rPr>
                <w:rFonts w:ascii="Times New Roman" w:hAnsi="Times New Roman"/>
              </w:rPr>
            </w:pPr>
            <w:r>
              <w:rPr>
                <w:rFonts w:ascii="Times New Roman" w:hAnsi="Times New Roman"/>
              </w:rPr>
              <w:t>25</w:t>
            </w:r>
          </w:p>
        </w:tc>
        <w:tc>
          <w:tcPr>
            <w:tcW w:w="1463" w:type="dxa"/>
          </w:tcPr>
          <w:p w:rsidR="00BA1B0C" w:rsidRPr="006F6F89" w:rsidRDefault="00BA1B0C" w:rsidP="00BA1B0C">
            <w:pPr>
              <w:pStyle w:val="af1"/>
              <w:jc w:val="center"/>
              <w:rPr>
                <w:rFonts w:ascii="Times New Roman" w:hAnsi="Times New Roman"/>
              </w:rPr>
            </w:pPr>
            <w:r>
              <w:rPr>
                <w:rFonts w:ascii="Times New Roman" w:hAnsi="Times New Roman"/>
              </w:rPr>
              <w:t>+</w:t>
            </w:r>
          </w:p>
        </w:tc>
      </w:tr>
      <w:tr w:rsidR="00BA1B0C" w:rsidRPr="003214A1" w:rsidTr="00BA1B0C">
        <w:trPr>
          <w:trHeight w:val="223"/>
        </w:trPr>
        <w:tc>
          <w:tcPr>
            <w:tcW w:w="1791" w:type="dxa"/>
          </w:tcPr>
          <w:p w:rsidR="00BA1B0C" w:rsidRPr="006F6F89" w:rsidRDefault="00BA1B0C" w:rsidP="00BA1B0C">
            <w:pPr>
              <w:pStyle w:val="af1"/>
              <w:jc w:val="both"/>
              <w:rPr>
                <w:rFonts w:ascii="Times New Roman" w:hAnsi="Times New Roman"/>
              </w:rPr>
            </w:pPr>
            <w:r w:rsidRPr="006F6F89">
              <w:rPr>
                <w:rFonts w:ascii="Times New Roman" w:hAnsi="Times New Roman"/>
              </w:rPr>
              <w:t>Нефтепродукты</w:t>
            </w:r>
          </w:p>
        </w:tc>
        <w:tc>
          <w:tcPr>
            <w:tcW w:w="851" w:type="dxa"/>
          </w:tcPr>
          <w:p w:rsidR="00BA1B0C" w:rsidRPr="006F6F89" w:rsidRDefault="00BA1B0C" w:rsidP="00BA1B0C">
            <w:pPr>
              <w:pStyle w:val="af1"/>
              <w:jc w:val="center"/>
              <w:rPr>
                <w:rFonts w:ascii="Times New Roman" w:hAnsi="Times New Roman"/>
              </w:rPr>
            </w:pPr>
            <w:r w:rsidRPr="006F6F89">
              <w:rPr>
                <w:rFonts w:ascii="Times New Roman" w:hAnsi="Times New Roman"/>
              </w:rPr>
              <w:t>Мг/л</w:t>
            </w:r>
          </w:p>
        </w:tc>
        <w:tc>
          <w:tcPr>
            <w:tcW w:w="1351" w:type="dxa"/>
          </w:tcPr>
          <w:p w:rsidR="00BA1B0C" w:rsidRPr="006F6F89" w:rsidRDefault="00BA1B0C" w:rsidP="00BA1B0C">
            <w:pPr>
              <w:pStyle w:val="af1"/>
              <w:jc w:val="center"/>
              <w:rPr>
                <w:rFonts w:ascii="Times New Roman" w:hAnsi="Times New Roman"/>
              </w:rPr>
            </w:pPr>
            <w:r>
              <w:rPr>
                <w:rFonts w:ascii="Times New Roman" w:hAnsi="Times New Roman"/>
              </w:rPr>
              <w:t>0,011</w:t>
            </w:r>
          </w:p>
        </w:tc>
        <w:tc>
          <w:tcPr>
            <w:tcW w:w="711" w:type="dxa"/>
          </w:tcPr>
          <w:p w:rsidR="00BA1B0C" w:rsidRPr="006F6F89" w:rsidRDefault="00BA1B0C" w:rsidP="00BA1B0C">
            <w:pPr>
              <w:pStyle w:val="af1"/>
              <w:jc w:val="center"/>
              <w:rPr>
                <w:rFonts w:ascii="Times New Roman" w:hAnsi="Times New Roman"/>
              </w:rPr>
            </w:pPr>
            <w:r>
              <w:rPr>
                <w:rFonts w:ascii="Times New Roman" w:hAnsi="Times New Roman"/>
              </w:rPr>
              <w:t>0,05</w:t>
            </w:r>
          </w:p>
        </w:tc>
        <w:tc>
          <w:tcPr>
            <w:tcW w:w="1423" w:type="dxa"/>
          </w:tcPr>
          <w:p w:rsidR="00BA1B0C" w:rsidRPr="006F6F89" w:rsidRDefault="00BA1B0C" w:rsidP="00BA1B0C">
            <w:pPr>
              <w:pStyle w:val="af1"/>
              <w:jc w:val="center"/>
              <w:rPr>
                <w:rFonts w:ascii="Times New Roman" w:hAnsi="Times New Roman"/>
              </w:rPr>
            </w:pPr>
            <w:r w:rsidRPr="006F6F89">
              <w:rPr>
                <w:rFonts w:ascii="Times New Roman" w:hAnsi="Times New Roman"/>
              </w:rPr>
              <w:t>4</w:t>
            </w:r>
          </w:p>
        </w:tc>
        <w:tc>
          <w:tcPr>
            <w:tcW w:w="1613" w:type="dxa"/>
          </w:tcPr>
          <w:p w:rsidR="00BA1B0C" w:rsidRPr="006F6F89" w:rsidRDefault="00BA1B0C" w:rsidP="00BA1B0C">
            <w:pPr>
              <w:pStyle w:val="af1"/>
              <w:jc w:val="center"/>
              <w:rPr>
                <w:rFonts w:ascii="Times New Roman" w:hAnsi="Times New Roman"/>
              </w:rPr>
            </w:pPr>
            <w:r w:rsidRPr="006F6F89">
              <w:rPr>
                <w:rFonts w:ascii="Times New Roman" w:hAnsi="Times New Roman"/>
              </w:rPr>
              <w:t>75</w:t>
            </w:r>
          </w:p>
        </w:tc>
        <w:tc>
          <w:tcPr>
            <w:tcW w:w="1830" w:type="dxa"/>
          </w:tcPr>
          <w:p w:rsidR="00BA1B0C" w:rsidRPr="006F6F89" w:rsidRDefault="00BA1B0C" w:rsidP="00BA1B0C">
            <w:pPr>
              <w:pStyle w:val="af1"/>
              <w:jc w:val="center"/>
              <w:rPr>
                <w:rFonts w:ascii="Times New Roman" w:hAnsi="Times New Roman"/>
              </w:rPr>
            </w:pPr>
            <w:r w:rsidRPr="006F6F89">
              <w:rPr>
                <w:rFonts w:ascii="Times New Roman" w:hAnsi="Times New Roman"/>
              </w:rPr>
              <w:t>0</w:t>
            </w:r>
          </w:p>
        </w:tc>
        <w:tc>
          <w:tcPr>
            <w:tcW w:w="1463" w:type="dxa"/>
          </w:tcPr>
          <w:p w:rsidR="00BA1B0C" w:rsidRPr="006F6F89" w:rsidRDefault="00BA1B0C" w:rsidP="00BA1B0C">
            <w:pPr>
              <w:pStyle w:val="af1"/>
              <w:jc w:val="center"/>
              <w:rPr>
                <w:rFonts w:ascii="Times New Roman" w:hAnsi="Times New Roman"/>
              </w:rPr>
            </w:pPr>
            <w:r w:rsidRPr="006F6F89">
              <w:rPr>
                <w:rFonts w:ascii="Times New Roman" w:hAnsi="Times New Roman"/>
              </w:rPr>
              <w:t>+</w:t>
            </w:r>
          </w:p>
        </w:tc>
      </w:tr>
      <w:tr w:rsidR="00BA1B0C" w:rsidRPr="003214A1" w:rsidTr="00BA1B0C">
        <w:trPr>
          <w:trHeight w:val="223"/>
        </w:trPr>
        <w:tc>
          <w:tcPr>
            <w:tcW w:w="1791" w:type="dxa"/>
          </w:tcPr>
          <w:p w:rsidR="00BA1B0C" w:rsidRPr="006F6F89" w:rsidRDefault="00BA1B0C" w:rsidP="00BA1B0C">
            <w:pPr>
              <w:pStyle w:val="af1"/>
              <w:jc w:val="both"/>
              <w:rPr>
                <w:rFonts w:ascii="Times New Roman" w:hAnsi="Times New Roman"/>
              </w:rPr>
            </w:pPr>
            <w:r>
              <w:rPr>
                <w:rFonts w:ascii="Times New Roman" w:hAnsi="Times New Roman"/>
              </w:rPr>
              <w:t>А</w:t>
            </w:r>
            <w:r w:rsidRPr="006F6F89">
              <w:rPr>
                <w:rFonts w:ascii="Times New Roman" w:hAnsi="Times New Roman"/>
              </w:rPr>
              <w:t>ПАВ</w:t>
            </w:r>
          </w:p>
        </w:tc>
        <w:tc>
          <w:tcPr>
            <w:tcW w:w="851" w:type="dxa"/>
          </w:tcPr>
          <w:p w:rsidR="00BA1B0C" w:rsidRPr="006F6F89" w:rsidRDefault="00BA1B0C" w:rsidP="00BA1B0C">
            <w:pPr>
              <w:pStyle w:val="af1"/>
              <w:jc w:val="center"/>
              <w:rPr>
                <w:rFonts w:ascii="Times New Roman" w:hAnsi="Times New Roman"/>
              </w:rPr>
            </w:pPr>
            <w:r w:rsidRPr="006F6F89">
              <w:rPr>
                <w:rFonts w:ascii="Times New Roman" w:hAnsi="Times New Roman"/>
              </w:rPr>
              <w:t>Мг/л</w:t>
            </w:r>
          </w:p>
        </w:tc>
        <w:tc>
          <w:tcPr>
            <w:tcW w:w="1351" w:type="dxa"/>
          </w:tcPr>
          <w:p w:rsidR="00BA1B0C" w:rsidRPr="00DF3BC9" w:rsidRDefault="00BA1B0C" w:rsidP="00BA1B0C">
            <w:pPr>
              <w:pStyle w:val="af1"/>
              <w:jc w:val="center"/>
              <w:rPr>
                <w:rFonts w:ascii="Times New Roman" w:hAnsi="Times New Roman"/>
              </w:rPr>
            </w:pPr>
            <w:r>
              <w:rPr>
                <w:rFonts w:ascii="Times New Roman" w:hAnsi="Times New Roman"/>
              </w:rPr>
              <w:t>0,0027</w:t>
            </w:r>
          </w:p>
        </w:tc>
        <w:tc>
          <w:tcPr>
            <w:tcW w:w="711" w:type="dxa"/>
          </w:tcPr>
          <w:p w:rsidR="00BA1B0C" w:rsidRPr="006F6F89" w:rsidRDefault="00BA1B0C" w:rsidP="00BA1B0C">
            <w:pPr>
              <w:pStyle w:val="af1"/>
              <w:jc w:val="center"/>
              <w:rPr>
                <w:rFonts w:ascii="Times New Roman" w:hAnsi="Times New Roman"/>
              </w:rPr>
            </w:pPr>
            <w:r>
              <w:rPr>
                <w:rFonts w:ascii="Times New Roman" w:hAnsi="Times New Roman"/>
              </w:rPr>
              <w:t>0,1</w:t>
            </w:r>
          </w:p>
        </w:tc>
        <w:tc>
          <w:tcPr>
            <w:tcW w:w="1423" w:type="dxa"/>
          </w:tcPr>
          <w:p w:rsidR="00BA1B0C" w:rsidRPr="006F6F89" w:rsidRDefault="00BA1B0C" w:rsidP="00BA1B0C">
            <w:pPr>
              <w:pStyle w:val="af1"/>
              <w:jc w:val="center"/>
              <w:rPr>
                <w:rFonts w:ascii="Times New Roman" w:hAnsi="Times New Roman"/>
              </w:rPr>
            </w:pPr>
            <w:r w:rsidRPr="006F6F89">
              <w:rPr>
                <w:rFonts w:ascii="Times New Roman" w:hAnsi="Times New Roman"/>
              </w:rPr>
              <w:t>4</w:t>
            </w:r>
          </w:p>
        </w:tc>
        <w:tc>
          <w:tcPr>
            <w:tcW w:w="1613" w:type="dxa"/>
          </w:tcPr>
          <w:p w:rsidR="00BA1B0C" w:rsidRPr="006F6F89" w:rsidRDefault="00BA1B0C" w:rsidP="00BA1B0C">
            <w:pPr>
              <w:pStyle w:val="af1"/>
              <w:jc w:val="center"/>
              <w:rPr>
                <w:rFonts w:ascii="Times New Roman" w:hAnsi="Times New Roman"/>
              </w:rPr>
            </w:pPr>
            <w:r w:rsidRPr="006F6F89">
              <w:rPr>
                <w:rFonts w:ascii="Times New Roman" w:hAnsi="Times New Roman"/>
              </w:rPr>
              <w:t>59</w:t>
            </w:r>
          </w:p>
        </w:tc>
        <w:tc>
          <w:tcPr>
            <w:tcW w:w="1830" w:type="dxa"/>
          </w:tcPr>
          <w:p w:rsidR="00BA1B0C" w:rsidRPr="006F6F89" w:rsidRDefault="00BA1B0C" w:rsidP="00BA1B0C">
            <w:pPr>
              <w:pStyle w:val="af1"/>
              <w:jc w:val="center"/>
              <w:rPr>
                <w:rFonts w:ascii="Times New Roman" w:hAnsi="Times New Roman"/>
              </w:rPr>
            </w:pPr>
            <w:r>
              <w:rPr>
                <w:rFonts w:ascii="Times New Roman" w:hAnsi="Times New Roman"/>
              </w:rPr>
              <w:t>0</w:t>
            </w:r>
          </w:p>
        </w:tc>
        <w:tc>
          <w:tcPr>
            <w:tcW w:w="1463" w:type="dxa"/>
          </w:tcPr>
          <w:p w:rsidR="00BA1B0C" w:rsidRPr="006F6F89" w:rsidRDefault="00BA1B0C" w:rsidP="00BA1B0C">
            <w:pPr>
              <w:pStyle w:val="af1"/>
              <w:jc w:val="center"/>
              <w:rPr>
                <w:rFonts w:ascii="Times New Roman" w:hAnsi="Times New Roman"/>
              </w:rPr>
            </w:pPr>
            <w:r>
              <w:rPr>
                <w:rFonts w:ascii="Times New Roman" w:hAnsi="Times New Roman"/>
              </w:rPr>
              <w:t>+</w:t>
            </w:r>
          </w:p>
        </w:tc>
      </w:tr>
      <w:tr w:rsidR="00BA1B0C" w:rsidRPr="003214A1" w:rsidTr="00BA1B0C">
        <w:trPr>
          <w:trHeight w:val="223"/>
        </w:trPr>
        <w:tc>
          <w:tcPr>
            <w:tcW w:w="1791" w:type="dxa"/>
          </w:tcPr>
          <w:p w:rsidR="00BA1B0C" w:rsidRPr="006F6F89" w:rsidRDefault="00BA1B0C" w:rsidP="00BA1B0C">
            <w:pPr>
              <w:pStyle w:val="af1"/>
              <w:jc w:val="both"/>
              <w:rPr>
                <w:rFonts w:ascii="Times New Roman" w:hAnsi="Times New Roman"/>
              </w:rPr>
            </w:pPr>
            <w:r>
              <w:rPr>
                <w:rFonts w:ascii="Times New Roman" w:hAnsi="Times New Roman"/>
              </w:rPr>
              <w:t>Сульфат ион</w:t>
            </w:r>
          </w:p>
        </w:tc>
        <w:tc>
          <w:tcPr>
            <w:tcW w:w="851" w:type="dxa"/>
          </w:tcPr>
          <w:p w:rsidR="00BA1B0C" w:rsidRPr="006F6F89" w:rsidRDefault="00BA1B0C" w:rsidP="00BA1B0C">
            <w:pPr>
              <w:pStyle w:val="af1"/>
              <w:jc w:val="center"/>
              <w:rPr>
                <w:rFonts w:ascii="Times New Roman" w:hAnsi="Times New Roman"/>
              </w:rPr>
            </w:pPr>
            <w:r w:rsidRPr="006F6F89">
              <w:rPr>
                <w:rFonts w:ascii="Times New Roman" w:hAnsi="Times New Roman"/>
              </w:rPr>
              <w:t>Мг/л</w:t>
            </w:r>
          </w:p>
        </w:tc>
        <w:tc>
          <w:tcPr>
            <w:tcW w:w="1351" w:type="dxa"/>
          </w:tcPr>
          <w:p w:rsidR="00BA1B0C" w:rsidRPr="006F6F89" w:rsidRDefault="00BA1B0C" w:rsidP="00BA1B0C">
            <w:pPr>
              <w:pStyle w:val="af1"/>
              <w:jc w:val="center"/>
              <w:rPr>
                <w:rFonts w:ascii="Times New Roman" w:hAnsi="Times New Roman"/>
              </w:rPr>
            </w:pPr>
            <w:r>
              <w:rPr>
                <w:rFonts w:ascii="Times New Roman" w:hAnsi="Times New Roman"/>
              </w:rPr>
              <w:t>15,7</w:t>
            </w:r>
          </w:p>
        </w:tc>
        <w:tc>
          <w:tcPr>
            <w:tcW w:w="711" w:type="dxa"/>
          </w:tcPr>
          <w:p w:rsidR="00BA1B0C" w:rsidRPr="006F6F89" w:rsidRDefault="00BA1B0C" w:rsidP="00BA1B0C">
            <w:pPr>
              <w:pStyle w:val="af1"/>
              <w:jc w:val="center"/>
              <w:rPr>
                <w:rFonts w:ascii="Times New Roman" w:hAnsi="Times New Roman"/>
              </w:rPr>
            </w:pPr>
            <w:r>
              <w:rPr>
                <w:rFonts w:ascii="Times New Roman" w:hAnsi="Times New Roman"/>
              </w:rPr>
              <w:t>19,7</w:t>
            </w:r>
          </w:p>
        </w:tc>
        <w:tc>
          <w:tcPr>
            <w:tcW w:w="1423" w:type="dxa"/>
          </w:tcPr>
          <w:p w:rsidR="00BA1B0C" w:rsidRPr="006F6F89" w:rsidRDefault="00BA1B0C" w:rsidP="00BA1B0C">
            <w:pPr>
              <w:pStyle w:val="af1"/>
              <w:jc w:val="center"/>
              <w:rPr>
                <w:rFonts w:ascii="Times New Roman" w:hAnsi="Times New Roman"/>
              </w:rPr>
            </w:pPr>
            <w:r w:rsidRPr="006F6F89">
              <w:rPr>
                <w:rFonts w:ascii="Times New Roman" w:hAnsi="Times New Roman"/>
              </w:rPr>
              <w:t>4</w:t>
            </w:r>
          </w:p>
        </w:tc>
        <w:tc>
          <w:tcPr>
            <w:tcW w:w="1613" w:type="dxa"/>
          </w:tcPr>
          <w:p w:rsidR="00BA1B0C" w:rsidRPr="006F6F89" w:rsidRDefault="00BA1B0C" w:rsidP="00BA1B0C">
            <w:pPr>
              <w:pStyle w:val="af1"/>
              <w:jc w:val="center"/>
              <w:rPr>
                <w:rFonts w:ascii="Times New Roman" w:hAnsi="Times New Roman"/>
              </w:rPr>
            </w:pPr>
            <w:r w:rsidRPr="006F6F89">
              <w:rPr>
                <w:rFonts w:ascii="Times New Roman" w:hAnsi="Times New Roman"/>
              </w:rPr>
              <w:t>21</w:t>
            </w:r>
          </w:p>
        </w:tc>
        <w:tc>
          <w:tcPr>
            <w:tcW w:w="1830" w:type="dxa"/>
          </w:tcPr>
          <w:p w:rsidR="00BA1B0C" w:rsidRPr="006F6F89" w:rsidRDefault="00BA1B0C" w:rsidP="00BA1B0C">
            <w:pPr>
              <w:pStyle w:val="af1"/>
              <w:jc w:val="center"/>
              <w:rPr>
                <w:rFonts w:ascii="Times New Roman" w:hAnsi="Times New Roman"/>
              </w:rPr>
            </w:pPr>
            <w:r>
              <w:rPr>
                <w:rFonts w:ascii="Times New Roman" w:hAnsi="Times New Roman"/>
              </w:rPr>
              <w:t>34</w:t>
            </w:r>
          </w:p>
        </w:tc>
        <w:tc>
          <w:tcPr>
            <w:tcW w:w="1463" w:type="dxa"/>
          </w:tcPr>
          <w:p w:rsidR="00BA1B0C" w:rsidRPr="006F6F89" w:rsidRDefault="00BA1B0C" w:rsidP="00BA1B0C">
            <w:pPr>
              <w:pStyle w:val="af1"/>
              <w:jc w:val="center"/>
              <w:rPr>
                <w:rFonts w:ascii="Times New Roman" w:hAnsi="Times New Roman"/>
              </w:rPr>
            </w:pPr>
            <w:r w:rsidRPr="006F6F89">
              <w:rPr>
                <w:rFonts w:ascii="Times New Roman" w:hAnsi="Times New Roman"/>
              </w:rPr>
              <w:t>+</w:t>
            </w:r>
          </w:p>
        </w:tc>
      </w:tr>
      <w:tr w:rsidR="00BA1B0C" w:rsidRPr="003214A1" w:rsidTr="00BA1B0C">
        <w:trPr>
          <w:trHeight w:val="223"/>
        </w:trPr>
        <w:tc>
          <w:tcPr>
            <w:tcW w:w="1791" w:type="dxa"/>
          </w:tcPr>
          <w:p w:rsidR="00BA1B0C" w:rsidRPr="006F6F89" w:rsidRDefault="00BA1B0C" w:rsidP="00BA1B0C">
            <w:pPr>
              <w:pStyle w:val="af1"/>
              <w:jc w:val="both"/>
              <w:rPr>
                <w:rFonts w:ascii="Times New Roman" w:hAnsi="Times New Roman"/>
              </w:rPr>
            </w:pPr>
            <w:r w:rsidRPr="006F6F89">
              <w:rPr>
                <w:rFonts w:ascii="Times New Roman" w:hAnsi="Times New Roman"/>
              </w:rPr>
              <w:t>Сухой остаток</w:t>
            </w:r>
          </w:p>
        </w:tc>
        <w:tc>
          <w:tcPr>
            <w:tcW w:w="851" w:type="dxa"/>
          </w:tcPr>
          <w:p w:rsidR="00BA1B0C" w:rsidRPr="006F6F89" w:rsidRDefault="00BA1B0C" w:rsidP="00BA1B0C">
            <w:pPr>
              <w:pStyle w:val="af1"/>
              <w:jc w:val="center"/>
              <w:rPr>
                <w:rFonts w:ascii="Times New Roman" w:hAnsi="Times New Roman"/>
              </w:rPr>
            </w:pPr>
            <w:r w:rsidRPr="006F6F89">
              <w:rPr>
                <w:rFonts w:ascii="Times New Roman" w:hAnsi="Times New Roman"/>
              </w:rPr>
              <w:t>Мг/л</w:t>
            </w:r>
          </w:p>
        </w:tc>
        <w:tc>
          <w:tcPr>
            <w:tcW w:w="1351" w:type="dxa"/>
          </w:tcPr>
          <w:p w:rsidR="00BA1B0C" w:rsidRPr="006F6F89" w:rsidRDefault="00BA1B0C" w:rsidP="00BA1B0C">
            <w:pPr>
              <w:pStyle w:val="af1"/>
              <w:jc w:val="center"/>
              <w:rPr>
                <w:rFonts w:ascii="Times New Roman" w:hAnsi="Times New Roman"/>
              </w:rPr>
            </w:pPr>
            <w:r>
              <w:rPr>
                <w:rFonts w:ascii="Times New Roman" w:hAnsi="Times New Roman"/>
              </w:rPr>
              <w:t>132,7</w:t>
            </w:r>
          </w:p>
        </w:tc>
        <w:tc>
          <w:tcPr>
            <w:tcW w:w="711" w:type="dxa"/>
          </w:tcPr>
          <w:p w:rsidR="00BA1B0C" w:rsidRPr="006F6F89" w:rsidRDefault="00BA1B0C" w:rsidP="00BA1B0C">
            <w:pPr>
              <w:pStyle w:val="af1"/>
              <w:jc w:val="center"/>
              <w:rPr>
                <w:rFonts w:ascii="Times New Roman" w:hAnsi="Times New Roman"/>
              </w:rPr>
            </w:pPr>
            <w:r>
              <w:rPr>
                <w:rFonts w:ascii="Times New Roman" w:hAnsi="Times New Roman"/>
              </w:rPr>
              <w:t>-</w:t>
            </w:r>
          </w:p>
        </w:tc>
        <w:tc>
          <w:tcPr>
            <w:tcW w:w="1423" w:type="dxa"/>
          </w:tcPr>
          <w:p w:rsidR="00BA1B0C" w:rsidRPr="006F6F89" w:rsidRDefault="00BA1B0C" w:rsidP="00BA1B0C">
            <w:pPr>
              <w:pStyle w:val="af1"/>
              <w:jc w:val="center"/>
              <w:rPr>
                <w:rFonts w:ascii="Times New Roman" w:hAnsi="Times New Roman"/>
              </w:rPr>
            </w:pPr>
            <w:r w:rsidRPr="006F6F89">
              <w:rPr>
                <w:rFonts w:ascii="Times New Roman" w:hAnsi="Times New Roman"/>
              </w:rPr>
              <w:t>4</w:t>
            </w:r>
          </w:p>
        </w:tc>
        <w:tc>
          <w:tcPr>
            <w:tcW w:w="1613" w:type="dxa"/>
          </w:tcPr>
          <w:p w:rsidR="00BA1B0C" w:rsidRPr="006F6F89" w:rsidRDefault="00BA1B0C" w:rsidP="00BA1B0C">
            <w:pPr>
              <w:pStyle w:val="af1"/>
              <w:jc w:val="center"/>
              <w:rPr>
                <w:rFonts w:ascii="Times New Roman" w:hAnsi="Times New Roman"/>
              </w:rPr>
            </w:pPr>
            <w:r w:rsidRPr="006F6F89">
              <w:rPr>
                <w:rFonts w:ascii="Times New Roman" w:hAnsi="Times New Roman"/>
              </w:rPr>
              <w:t>27</w:t>
            </w:r>
          </w:p>
        </w:tc>
        <w:tc>
          <w:tcPr>
            <w:tcW w:w="1830" w:type="dxa"/>
          </w:tcPr>
          <w:p w:rsidR="00BA1B0C" w:rsidRPr="006F6F89" w:rsidRDefault="00BA1B0C" w:rsidP="00BA1B0C">
            <w:pPr>
              <w:pStyle w:val="af1"/>
              <w:jc w:val="center"/>
              <w:rPr>
                <w:rFonts w:ascii="Times New Roman" w:hAnsi="Times New Roman"/>
              </w:rPr>
            </w:pPr>
          </w:p>
        </w:tc>
        <w:tc>
          <w:tcPr>
            <w:tcW w:w="1463" w:type="dxa"/>
          </w:tcPr>
          <w:p w:rsidR="00BA1B0C" w:rsidRPr="006F6F89" w:rsidRDefault="00BA1B0C" w:rsidP="00BA1B0C">
            <w:pPr>
              <w:pStyle w:val="af1"/>
              <w:jc w:val="center"/>
              <w:rPr>
                <w:rFonts w:ascii="Times New Roman" w:hAnsi="Times New Roman"/>
              </w:rPr>
            </w:pPr>
          </w:p>
        </w:tc>
      </w:tr>
      <w:tr w:rsidR="00BA1B0C" w:rsidRPr="003214A1" w:rsidTr="00BA1B0C">
        <w:trPr>
          <w:trHeight w:val="223"/>
        </w:trPr>
        <w:tc>
          <w:tcPr>
            <w:tcW w:w="1791" w:type="dxa"/>
          </w:tcPr>
          <w:p w:rsidR="00BA1B0C" w:rsidRPr="006F6F89" w:rsidRDefault="00BA1B0C" w:rsidP="00BA1B0C">
            <w:pPr>
              <w:pStyle w:val="af1"/>
              <w:jc w:val="both"/>
              <w:rPr>
                <w:rFonts w:ascii="Times New Roman" w:hAnsi="Times New Roman"/>
              </w:rPr>
            </w:pPr>
            <w:r>
              <w:rPr>
                <w:rFonts w:ascii="Times New Roman" w:hAnsi="Times New Roman"/>
              </w:rPr>
              <w:t>Растворенный кислород</w:t>
            </w:r>
          </w:p>
        </w:tc>
        <w:tc>
          <w:tcPr>
            <w:tcW w:w="851" w:type="dxa"/>
          </w:tcPr>
          <w:p w:rsidR="00BA1B0C" w:rsidRPr="006F6F89" w:rsidRDefault="00BA1B0C" w:rsidP="00BA1B0C">
            <w:pPr>
              <w:pStyle w:val="af1"/>
              <w:jc w:val="center"/>
              <w:rPr>
                <w:rFonts w:ascii="Times New Roman" w:hAnsi="Times New Roman"/>
              </w:rPr>
            </w:pPr>
            <w:r>
              <w:rPr>
                <w:rFonts w:ascii="Times New Roman" w:hAnsi="Times New Roman"/>
              </w:rPr>
              <w:t>МгО</w:t>
            </w:r>
            <w:r>
              <w:rPr>
                <w:rFonts w:ascii="Times New Roman" w:hAnsi="Times New Roman"/>
                <w:vertAlign w:val="subscript"/>
              </w:rPr>
              <w:t>2</w:t>
            </w:r>
            <w:r>
              <w:rPr>
                <w:rFonts w:ascii="Times New Roman" w:hAnsi="Times New Roman"/>
              </w:rPr>
              <w:t>/л</w:t>
            </w:r>
          </w:p>
        </w:tc>
        <w:tc>
          <w:tcPr>
            <w:tcW w:w="1351" w:type="dxa"/>
          </w:tcPr>
          <w:p w:rsidR="00BA1B0C" w:rsidRPr="006F6F89" w:rsidRDefault="00BA1B0C" w:rsidP="00BA1B0C">
            <w:pPr>
              <w:pStyle w:val="af1"/>
              <w:jc w:val="center"/>
              <w:rPr>
                <w:rFonts w:ascii="Times New Roman" w:hAnsi="Times New Roman"/>
                <w:color w:val="FF0000"/>
              </w:rPr>
            </w:pPr>
            <w:r w:rsidRPr="00DF3BC9">
              <w:rPr>
                <w:rFonts w:ascii="Times New Roman" w:hAnsi="Times New Roman"/>
              </w:rPr>
              <w:t>8,56</w:t>
            </w:r>
          </w:p>
        </w:tc>
        <w:tc>
          <w:tcPr>
            <w:tcW w:w="711" w:type="dxa"/>
          </w:tcPr>
          <w:p w:rsidR="00BA1B0C" w:rsidRPr="006F6F89" w:rsidRDefault="00BA1B0C" w:rsidP="00BA1B0C">
            <w:pPr>
              <w:pStyle w:val="af1"/>
              <w:jc w:val="center"/>
              <w:rPr>
                <w:rFonts w:ascii="Times New Roman" w:hAnsi="Times New Roman"/>
              </w:rPr>
            </w:pPr>
            <w:r>
              <w:rPr>
                <w:rFonts w:ascii="Times New Roman" w:hAnsi="Times New Roman"/>
              </w:rPr>
              <w:t>-</w:t>
            </w:r>
          </w:p>
        </w:tc>
        <w:tc>
          <w:tcPr>
            <w:tcW w:w="1423" w:type="dxa"/>
          </w:tcPr>
          <w:p w:rsidR="00BA1B0C" w:rsidRPr="006F6F89" w:rsidRDefault="00BA1B0C" w:rsidP="00BA1B0C">
            <w:pPr>
              <w:pStyle w:val="af1"/>
              <w:jc w:val="center"/>
              <w:rPr>
                <w:rFonts w:ascii="Times New Roman" w:hAnsi="Times New Roman"/>
              </w:rPr>
            </w:pPr>
            <w:r w:rsidRPr="006F6F89">
              <w:rPr>
                <w:rFonts w:ascii="Times New Roman" w:hAnsi="Times New Roman"/>
              </w:rPr>
              <w:t>4</w:t>
            </w:r>
          </w:p>
        </w:tc>
        <w:tc>
          <w:tcPr>
            <w:tcW w:w="1613" w:type="dxa"/>
          </w:tcPr>
          <w:p w:rsidR="00BA1B0C" w:rsidRPr="006F6F89" w:rsidRDefault="00BA1B0C" w:rsidP="00BA1B0C">
            <w:pPr>
              <w:pStyle w:val="af1"/>
              <w:jc w:val="center"/>
              <w:rPr>
                <w:rFonts w:ascii="Times New Roman" w:hAnsi="Times New Roman"/>
              </w:rPr>
            </w:pPr>
          </w:p>
        </w:tc>
        <w:tc>
          <w:tcPr>
            <w:tcW w:w="1830" w:type="dxa"/>
          </w:tcPr>
          <w:p w:rsidR="00BA1B0C" w:rsidRPr="006F6F89" w:rsidRDefault="00BA1B0C" w:rsidP="00BA1B0C">
            <w:pPr>
              <w:pStyle w:val="af1"/>
              <w:jc w:val="center"/>
              <w:rPr>
                <w:rFonts w:ascii="Times New Roman" w:hAnsi="Times New Roman"/>
              </w:rPr>
            </w:pPr>
          </w:p>
        </w:tc>
        <w:tc>
          <w:tcPr>
            <w:tcW w:w="1463" w:type="dxa"/>
          </w:tcPr>
          <w:p w:rsidR="00BA1B0C" w:rsidRPr="006F6F89" w:rsidRDefault="00BA1B0C" w:rsidP="00BA1B0C">
            <w:pPr>
              <w:pStyle w:val="af1"/>
              <w:jc w:val="center"/>
              <w:rPr>
                <w:rFonts w:ascii="Times New Roman" w:hAnsi="Times New Roman"/>
              </w:rPr>
            </w:pPr>
          </w:p>
        </w:tc>
      </w:tr>
      <w:tr w:rsidR="00BA1B0C" w:rsidRPr="003214A1" w:rsidTr="00BA1B0C">
        <w:trPr>
          <w:trHeight w:val="223"/>
        </w:trPr>
        <w:tc>
          <w:tcPr>
            <w:tcW w:w="1791" w:type="dxa"/>
          </w:tcPr>
          <w:p w:rsidR="00BA1B0C" w:rsidRPr="006F6F89" w:rsidRDefault="00BA1B0C" w:rsidP="00BA1B0C">
            <w:pPr>
              <w:pStyle w:val="af1"/>
              <w:jc w:val="both"/>
              <w:rPr>
                <w:rFonts w:ascii="Times New Roman" w:hAnsi="Times New Roman"/>
              </w:rPr>
            </w:pPr>
            <w:r w:rsidRPr="006F6F89">
              <w:rPr>
                <w:rFonts w:ascii="Times New Roman" w:hAnsi="Times New Roman"/>
              </w:rPr>
              <w:t>Фенолы</w:t>
            </w:r>
          </w:p>
        </w:tc>
        <w:tc>
          <w:tcPr>
            <w:tcW w:w="851" w:type="dxa"/>
          </w:tcPr>
          <w:p w:rsidR="00BA1B0C" w:rsidRPr="006F6F89" w:rsidRDefault="00BA1B0C" w:rsidP="00BA1B0C">
            <w:pPr>
              <w:pStyle w:val="af1"/>
              <w:jc w:val="center"/>
              <w:rPr>
                <w:rFonts w:ascii="Times New Roman" w:hAnsi="Times New Roman"/>
              </w:rPr>
            </w:pPr>
            <w:r w:rsidRPr="006F6F89">
              <w:rPr>
                <w:rFonts w:ascii="Times New Roman" w:hAnsi="Times New Roman"/>
              </w:rPr>
              <w:t>Мг/л</w:t>
            </w:r>
          </w:p>
        </w:tc>
        <w:tc>
          <w:tcPr>
            <w:tcW w:w="1351" w:type="dxa"/>
          </w:tcPr>
          <w:p w:rsidR="00BA1B0C" w:rsidRPr="00DF3BC9" w:rsidRDefault="00BA1B0C" w:rsidP="00BA1B0C">
            <w:pPr>
              <w:pStyle w:val="af1"/>
              <w:jc w:val="center"/>
              <w:rPr>
                <w:rFonts w:ascii="Times New Roman" w:hAnsi="Times New Roman"/>
              </w:rPr>
            </w:pPr>
            <w:r>
              <w:rPr>
                <w:rFonts w:ascii="Times New Roman" w:hAnsi="Times New Roman"/>
              </w:rPr>
              <w:t>0,00055</w:t>
            </w:r>
          </w:p>
        </w:tc>
        <w:tc>
          <w:tcPr>
            <w:tcW w:w="711" w:type="dxa"/>
          </w:tcPr>
          <w:p w:rsidR="00BA1B0C" w:rsidRPr="006F6F89" w:rsidRDefault="00BA1B0C" w:rsidP="00BA1B0C">
            <w:pPr>
              <w:pStyle w:val="af1"/>
              <w:jc w:val="center"/>
              <w:rPr>
                <w:rFonts w:ascii="Times New Roman" w:hAnsi="Times New Roman"/>
              </w:rPr>
            </w:pPr>
            <w:r>
              <w:rPr>
                <w:rFonts w:ascii="Times New Roman" w:hAnsi="Times New Roman"/>
              </w:rPr>
              <w:t>0,001</w:t>
            </w:r>
          </w:p>
        </w:tc>
        <w:tc>
          <w:tcPr>
            <w:tcW w:w="1423" w:type="dxa"/>
          </w:tcPr>
          <w:p w:rsidR="00BA1B0C" w:rsidRPr="006F6F89" w:rsidRDefault="00BA1B0C" w:rsidP="00BA1B0C">
            <w:pPr>
              <w:pStyle w:val="af1"/>
              <w:jc w:val="center"/>
              <w:rPr>
                <w:rFonts w:ascii="Times New Roman" w:hAnsi="Times New Roman"/>
              </w:rPr>
            </w:pPr>
            <w:r w:rsidRPr="006F6F89">
              <w:rPr>
                <w:rFonts w:ascii="Times New Roman" w:hAnsi="Times New Roman"/>
              </w:rPr>
              <w:t>4</w:t>
            </w:r>
          </w:p>
        </w:tc>
        <w:tc>
          <w:tcPr>
            <w:tcW w:w="1613" w:type="dxa"/>
          </w:tcPr>
          <w:p w:rsidR="00BA1B0C" w:rsidRPr="006F6F89" w:rsidRDefault="00BA1B0C" w:rsidP="00BA1B0C">
            <w:pPr>
              <w:pStyle w:val="af1"/>
              <w:jc w:val="center"/>
              <w:rPr>
                <w:rFonts w:ascii="Times New Roman" w:hAnsi="Times New Roman"/>
              </w:rPr>
            </w:pPr>
            <w:r w:rsidRPr="006F6F89">
              <w:rPr>
                <w:rFonts w:ascii="Times New Roman" w:hAnsi="Times New Roman"/>
              </w:rPr>
              <w:t>76</w:t>
            </w:r>
          </w:p>
        </w:tc>
        <w:tc>
          <w:tcPr>
            <w:tcW w:w="1830" w:type="dxa"/>
          </w:tcPr>
          <w:p w:rsidR="00BA1B0C" w:rsidRPr="006F6F89" w:rsidRDefault="00BA1B0C" w:rsidP="00BA1B0C">
            <w:pPr>
              <w:pStyle w:val="af1"/>
              <w:jc w:val="center"/>
              <w:rPr>
                <w:rFonts w:ascii="Times New Roman" w:hAnsi="Times New Roman"/>
              </w:rPr>
            </w:pPr>
            <w:r>
              <w:rPr>
                <w:rFonts w:ascii="Times New Roman" w:hAnsi="Times New Roman"/>
              </w:rPr>
              <w:t>0</w:t>
            </w:r>
          </w:p>
        </w:tc>
        <w:tc>
          <w:tcPr>
            <w:tcW w:w="1463" w:type="dxa"/>
          </w:tcPr>
          <w:p w:rsidR="00BA1B0C" w:rsidRPr="006F6F89" w:rsidRDefault="00BA1B0C" w:rsidP="00BA1B0C">
            <w:pPr>
              <w:pStyle w:val="af1"/>
              <w:jc w:val="center"/>
              <w:rPr>
                <w:rFonts w:ascii="Times New Roman" w:hAnsi="Times New Roman"/>
              </w:rPr>
            </w:pPr>
            <w:r>
              <w:rPr>
                <w:rFonts w:ascii="Times New Roman" w:hAnsi="Times New Roman"/>
              </w:rPr>
              <w:t>+</w:t>
            </w:r>
          </w:p>
        </w:tc>
      </w:tr>
      <w:tr w:rsidR="00BA1B0C" w:rsidRPr="003214A1" w:rsidTr="00BA1B0C">
        <w:trPr>
          <w:trHeight w:val="223"/>
        </w:trPr>
        <w:tc>
          <w:tcPr>
            <w:tcW w:w="1791" w:type="dxa"/>
          </w:tcPr>
          <w:p w:rsidR="00BA1B0C" w:rsidRPr="006F6F89" w:rsidRDefault="00BA1B0C" w:rsidP="00BA1B0C">
            <w:pPr>
              <w:pStyle w:val="af1"/>
              <w:jc w:val="both"/>
              <w:rPr>
                <w:rFonts w:ascii="Times New Roman" w:hAnsi="Times New Roman"/>
              </w:rPr>
            </w:pPr>
            <w:r w:rsidRPr="006F6F89">
              <w:rPr>
                <w:rFonts w:ascii="Times New Roman" w:hAnsi="Times New Roman"/>
              </w:rPr>
              <w:t>Фосфаты</w:t>
            </w:r>
          </w:p>
        </w:tc>
        <w:tc>
          <w:tcPr>
            <w:tcW w:w="851" w:type="dxa"/>
          </w:tcPr>
          <w:p w:rsidR="00BA1B0C" w:rsidRPr="006F6F89" w:rsidRDefault="00BA1B0C" w:rsidP="00BA1B0C">
            <w:pPr>
              <w:pStyle w:val="af1"/>
              <w:jc w:val="center"/>
              <w:rPr>
                <w:rFonts w:ascii="Times New Roman" w:hAnsi="Times New Roman"/>
              </w:rPr>
            </w:pPr>
            <w:r w:rsidRPr="006F6F89">
              <w:rPr>
                <w:rFonts w:ascii="Times New Roman" w:hAnsi="Times New Roman"/>
              </w:rPr>
              <w:t>Мг/л</w:t>
            </w:r>
          </w:p>
        </w:tc>
        <w:tc>
          <w:tcPr>
            <w:tcW w:w="1351" w:type="dxa"/>
          </w:tcPr>
          <w:p w:rsidR="00BA1B0C" w:rsidRPr="00DF3BC9" w:rsidRDefault="00BA1B0C" w:rsidP="00BA1B0C">
            <w:pPr>
              <w:pStyle w:val="af1"/>
              <w:jc w:val="center"/>
              <w:rPr>
                <w:rFonts w:ascii="Times New Roman" w:hAnsi="Times New Roman"/>
                <w:color w:val="FF0000"/>
              </w:rPr>
            </w:pPr>
            <w:r>
              <w:rPr>
                <w:rFonts w:ascii="Times New Roman" w:hAnsi="Times New Roman"/>
                <w:color w:val="FF0000"/>
              </w:rPr>
              <w:t>0,187</w:t>
            </w:r>
          </w:p>
        </w:tc>
        <w:tc>
          <w:tcPr>
            <w:tcW w:w="711" w:type="dxa"/>
          </w:tcPr>
          <w:p w:rsidR="00BA1B0C" w:rsidRPr="006F6F89" w:rsidRDefault="00BA1B0C" w:rsidP="00BA1B0C">
            <w:pPr>
              <w:pStyle w:val="af1"/>
              <w:jc w:val="center"/>
              <w:rPr>
                <w:rFonts w:ascii="Times New Roman" w:hAnsi="Times New Roman"/>
              </w:rPr>
            </w:pPr>
            <w:r>
              <w:rPr>
                <w:rFonts w:ascii="Times New Roman" w:hAnsi="Times New Roman"/>
              </w:rPr>
              <w:t>0,1</w:t>
            </w:r>
          </w:p>
        </w:tc>
        <w:tc>
          <w:tcPr>
            <w:tcW w:w="1423" w:type="dxa"/>
          </w:tcPr>
          <w:p w:rsidR="00BA1B0C" w:rsidRPr="006F6F89" w:rsidRDefault="00BA1B0C" w:rsidP="00BA1B0C">
            <w:pPr>
              <w:pStyle w:val="af1"/>
              <w:jc w:val="center"/>
              <w:rPr>
                <w:rFonts w:ascii="Times New Roman" w:hAnsi="Times New Roman"/>
              </w:rPr>
            </w:pPr>
            <w:r w:rsidRPr="006F6F89">
              <w:rPr>
                <w:rFonts w:ascii="Times New Roman" w:hAnsi="Times New Roman"/>
              </w:rPr>
              <w:t>4</w:t>
            </w:r>
          </w:p>
        </w:tc>
        <w:tc>
          <w:tcPr>
            <w:tcW w:w="1613" w:type="dxa"/>
          </w:tcPr>
          <w:p w:rsidR="00BA1B0C" w:rsidRPr="006F6F89" w:rsidRDefault="00BA1B0C" w:rsidP="00BA1B0C">
            <w:pPr>
              <w:pStyle w:val="af1"/>
              <w:jc w:val="center"/>
              <w:rPr>
                <w:rFonts w:ascii="Times New Roman" w:hAnsi="Times New Roman"/>
              </w:rPr>
            </w:pPr>
            <w:r w:rsidRPr="006F6F89">
              <w:rPr>
                <w:rFonts w:ascii="Times New Roman" w:hAnsi="Times New Roman"/>
              </w:rPr>
              <w:t>22</w:t>
            </w:r>
          </w:p>
        </w:tc>
        <w:tc>
          <w:tcPr>
            <w:tcW w:w="1830" w:type="dxa"/>
          </w:tcPr>
          <w:p w:rsidR="00BA1B0C" w:rsidRPr="006F6F89" w:rsidRDefault="00BA1B0C" w:rsidP="00BA1B0C">
            <w:pPr>
              <w:pStyle w:val="af1"/>
              <w:jc w:val="center"/>
              <w:rPr>
                <w:rFonts w:ascii="Times New Roman" w:hAnsi="Times New Roman"/>
              </w:rPr>
            </w:pPr>
            <w:r>
              <w:rPr>
                <w:rFonts w:ascii="Times New Roman" w:hAnsi="Times New Roman"/>
              </w:rPr>
              <w:t>34</w:t>
            </w:r>
          </w:p>
        </w:tc>
        <w:tc>
          <w:tcPr>
            <w:tcW w:w="1463" w:type="dxa"/>
          </w:tcPr>
          <w:p w:rsidR="00BA1B0C" w:rsidRPr="006F6F89" w:rsidRDefault="00BA1B0C" w:rsidP="00BA1B0C">
            <w:pPr>
              <w:pStyle w:val="af1"/>
              <w:jc w:val="center"/>
              <w:rPr>
                <w:rFonts w:ascii="Times New Roman" w:hAnsi="Times New Roman"/>
              </w:rPr>
            </w:pPr>
            <w:r>
              <w:rPr>
                <w:rFonts w:ascii="Times New Roman" w:hAnsi="Times New Roman"/>
              </w:rPr>
              <w:t>-</w:t>
            </w:r>
          </w:p>
        </w:tc>
      </w:tr>
      <w:tr w:rsidR="00BA1B0C" w:rsidRPr="003214A1" w:rsidTr="00BA1B0C">
        <w:trPr>
          <w:trHeight w:val="223"/>
        </w:trPr>
        <w:tc>
          <w:tcPr>
            <w:tcW w:w="1791" w:type="dxa"/>
          </w:tcPr>
          <w:p w:rsidR="00BA1B0C" w:rsidRPr="006F6F89" w:rsidRDefault="00BA1B0C" w:rsidP="00BA1B0C">
            <w:pPr>
              <w:pStyle w:val="af1"/>
              <w:jc w:val="both"/>
              <w:rPr>
                <w:rFonts w:ascii="Times New Roman" w:hAnsi="Times New Roman"/>
              </w:rPr>
            </w:pPr>
            <w:r w:rsidRPr="006F6F89">
              <w:rPr>
                <w:rFonts w:ascii="Times New Roman" w:hAnsi="Times New Roman"/>
              </w:rPr>
              <w:t>Хлориды</w:t>
            </w:r>
          </w:p>
        </w:tc>
        <w:tc>
          <w:tcPr>
            <w:tcW w:w="851" w:type="dxa"/>
          </w:tcPr>
          <w:p w:rsidR="00BA1B0C" w:rsidRPr="006F6F89" w:rsidRDefault="00BA1B0C" w:rsidP="00BA1B0C">
            <w:pPr>
              <w:pStyle w:val="af1"/>
              <w:jc w:val="center"/>
              <w:rPr>
                <w:rFonts w:ascii="Times New Roman" w:hAnsi="Times New Roman"/>
              </w:rPr>
            </w:pPr>
            <w:r w:rsidRPr="006F6F89">
              <w:rPr>
                <w:rFonts w:ascii="Times New Roman" w:hAnsi="Times New Roman"/>
              </w:rPr>
              <w:t>Мг/л</w:t>
            </w:r>
          </w:p>
        </w:tc>
        <w:tc>
          <w:tcPr>
            <w:tcW w:w="1351" w:type="dxa"/>
          </w:tcPr>
          <w:p w:rsidR="00BA1B0C" w:rsidRPr="006F6F89" w:rsidRDefault="00BA1B0C" w:rsidP="00BA1B0C">
            <w:pPr>
              <w:pStyle w:val="af1"/>
              <w:jc w:val="center"/>
              <w:rPr>
                <w:rFonts w:ascii="Times New Roman" w:hAnsi="Times New Roman"/>
              </w:rPr>
            </w:pPr>
            <w:r>
              <w:rPr>
                <w:rFonts w:ascii="Times New Roman" w:hAnsi="Times New Roman"/>
              </w:rPr>
              <w:t>12,4</w:t>
            </w:r>
          </w:p>
        </w:tc>
        <w:tc>
          <w:tcPr>
            <w:tcW w:w="711" w:type="dxa"/>
          </w:tcPr>
          <w:p w:rsidR="00BA1B0C" w:rsidRPr="006F6F89" w:rsidRDefault="00BA1B0C" w:rsidP="00BA1B0C">
            <w:pPr>
              <w:pStyle w:val="af1"/>
              <w:jc w:val="center"/>
              <w:rPr>
                <w:rFonts w:ascii="Times New Roman" w:hAnsi="Times New Roman"/>
              </w:rPr>
            </w:pPr>
            <w:r>
              <w:rPr>
                <w:rFonts w:ascii="Times New Roman" w:hAnsi="Times New Roman"/>
              </w:rPr>
              <w:t>24,6</w:t>
            </w:r>
          </w:p>
        </w:tc>
        <w:tc>
          <w:tcPr>
            <w:tcW w:w="1423" w:type="dxa"/>
          </w:tcPr>
          <w:p w:rsidR="00BA1B0C" w:rsidRPr="006F6F89" w:rsidRDefault="00BA1B0C" w:rsidP="00BA1B0C">
            <w:pPr>
              <w:pStyle w:val="af1"/>
              <w:jc w:val="center"/>
              <w:rPr>
                <w:rFonts w:ascii="Times New Roman" w:hAnsi="Times New Roman"/>
              </w:rPr>
            </w:pPr>
            <w:r w:rsidRPr="006F6F89">
              <w:rPr>
                <w:rFonts w:ascii="Times New Roman" w:hAnsi="Times New Roman"/>
              </w:rPr>
              <w:t>4</w:t>
            </w:r>
          </w:p>
        </w:tc>
        <w:tc>
          <w:tcPr>
            <w:tcW w:w="1613" w:type="dxa"/>
          </w:tcPr>
          <w:p w:rsidR="00BA1B0C" w:rsidRPr="006F6F89" w:rsidRDefault="00BA1B0C" w:rsidP="00BA1B0C">
            <w:pPr>
              <w:pStyle w:val="af1"/>
              <w:jc w:val="center"/>
              <w:rPr>
                <w:rFonts w:ascii="Times New Roman" w:hAnsi="Times New Roman"/>
              </w:rPr>
            </w:pPr>
            <w:r w:rsidRPr="006F6F89">
              <w:rPr>
                <w:rFonts w:ascii="Times New Roman" w:hAnsi="Times New Roman"/>
              </w:rPr>
              <w:t>12</w:t>
            </w:r>
          </w:p>
        </w:tc>
        <w:tc>
          <w:tcPr>
            <w:tcW w:w="1830" w:type="dxa"/>
          </w:tcPr>
          <w:p w:rsidR="00BA1B0C" w:rsidRPr="006F6F89" w:rsidRDefault="00BA1B0C" w:rsidP="00BA1B0C">
            <w:pPr>
              <w:pStyle w:val="af1"/>
              <w:jc w:val="center"/>
              <w:rPr>
                <w:rFonts w:ascii="Times New Roman" w:hAnsi="Times New Roman"/>
              </w:rPr>
            </w:pPr>
            <w:r>
              <w:rPr>
                <w:rFonts w:ascii="Times New Roman" w:hAnsi="Times New Roman"/>
              </w:rPr>
              <w:t>0</w:t>
            </w:r>
          </w:p>
        </w:tc>
        <w:tc>
          <w:tcPr>
            <w:tcW w:w="1463" w:type="dxa"/>
          </w:tcPr>
          <w:p w:rsidR="00BA1B0C" w:rsidRPr="006F6F89" w:rsidRDefault="00BA1B0C" w:rsidP="00BA1B0C">
            <w:pPr>
              <w:pStyle w:val="af1"/>
              <w:jc w:val="center"/>
              <w:rPr>
                <w:rFonts w:ascii="Times New Roman" w:hAnsi="Times New Roman"/>
              </w:rPr>
            </w:pPr>
            <w:r w:rsidRPr="006F6F89">
              <w:rPr>
                <w:rFonts w:ascii="Times New Roman" w:hAnsi="Times New Roman"/>
              </w:rPr>
              <w:t>+</w:t>
            </w:r>
          </w:p>
        </w:tc>
      </w:tr>
      <w:tr w:rsidR="00BA1B0C" w:rsidRPr="003214A1" w:rsidTr="00BA1B0C">
        <w:trPr>
          <w:trHeight w:val="223"/>
        </w:trPr>
        <w:tc>
          <w:tcPr>
            <w:tcW w:w="1791" w:type="dxa"/>
          </w:tcPr>
          <w:p w:rsidR="00BA1B0C" w:rsidRPr="006F6F89" w:rsidRDefault="00BA1B0C" w:rsidP="00BA1B0C">
            <w:pPr>
              <w:pStyle w:val="af1"/>
              <w:jc w:val="both"/>
              <w:rPr>
                <w:rFonts w:ascii="Times New Roman" w:hAnsi="Times New Roman"/>
              </w:rPr>
            </w:pPr>
            <w:r w:rsidRPr="006F6F89">
              <w:rPr>
                <w:rFonts w:ascii="Times New Roman" w:hAnsi="Times New Roman"/>
              </w:rPr>
              <w:t>Алюминий</w:t>
            </w:r>
          </w:p>
        </w:tc>
        <w:tc>
          <w:tcPr>
            <w:tcW w:w="851" w:type="dxa"/>
          </w:tcPr>
          <w:p w:rsidR="00BA1B0C" w:rsidRPr="006F6F89" w:rsidRDefault="00BA1B0C" w:rsidP="00BA1B0C">
            <w:pPr>
              <w:pStyle w:val="af1"/>
              <w:jc w:val="center"/>
              <w:rPr>
                <w:rFonts w:ascii="Times New Roman" w:hAnsi="Times New Roman"/>
              </w:rPr>
            </w:pPr>
            <w:r w:rsidRPr="006F6F89">
              <w:rPr>
                <w:rFonts w:ascii="Times New Roman" w:hAnsi="Times New Roman"/>
              </w:rPr>
              <w:t>Мг/л</w:t>
            </w:r>
          </w:p>
        </w:tc>
        <w:tc>
          <w:tcPr>
            <w:tcW w:w="1351" w:type="dxa"/>
          </w:tcPr>
          <w:p w:rsidR="00BA1B0C" w:rsidRPr="006F6F89" w:rsidRDefault="00BA1B0C" w:rsidP="00BA1B0C">
            <w:pPr>
              <w:pStyle w:val="af1"/>
              <w:jc w:val="center"/>
              <w:rPr>
                <w:rFonts w:ascii="Times New Roman" w:hAnsi="Times New Roman"/>
              </w:rPr>
            </w:pPr>
            <w:r>
              <w:rPr>
                <w:rFonts w:ascii="Times New Roman" w:hAnsi="Times New Roman"/>
              </w:rPr>
              <w:t>0,007</w:t>
            </w:r>
          </w:p>
        </w:tc>
        <w:tc>
          <w:tcPr>
            <w:tcW w:w="711" w:type="dxa"/>
          </w:tcPr>
          <w:p w:rsidR="00BA1B0C" w:rsidRPr="006F6F89" w:rsidRDefault="00BA1B0C" w:rsidP="00BA1B0C">
            <w:pPr>
              <w:pStyle w:val="af1"/>
              <w:jc w:val="center"/>
              <w:rPr>
                <w:rFonts w:ascii="Times New Roman" w:hAnsi="Times New Roman"/>
              </w:rPr>
            </w:pPr>
            <w:r>
              <w:rPr>
                <w:rFonts w:ascii="Times New Roman" w:hAnsi="Times New Roman"/>
              </w:rPr>
              <w:t>0,04</w:t>
            </w:r>
          </w:p>
        </w:tc>
        <w:tc>
          <w:tcPr>
            <w:tcW w:w="1423" w:type="dxa"/>
          </w:tcPr>
          <w:p w:rsidR="00BA1B0C" w:rsidRPr="006F6F89" w:rsidRDefault="00BA1B0C" w:rsidP="00BA1B0C">
            <w:pPr>
              <w:pStyle w:val="af1"/>
              <w:jc w:val="center"/>
              <w:rPr>
                <w:rFonts w:ascii="Times New Roman" w:hAnsi="Times New Roman"/>
              </w:rPr>
            </w:pPr>
            <w:r>
              <w:rPr>
                <w:rFonts w:ascii="Times New Roman" w:hAnsi="Times New Roman"/>
              </w:rPr>
              <w:t>4</w:t>
            </w:r>
          </w:p>
        </w:tc>
        <w:tc>
          <w:tcPr>
            <w:tcW w:w="1613" w:type="dxa"/>
          </w:tcPr>
          <w:p w:rsidR="00BA1B0C" w:rsidRPr="006F6F89" w:rsidRDefault="00BA1B0C" w:rsidP="00BA1B0C">
            <w:pPr>
              <w:pStyle w:val="af1"/>
              <w:jc w:val="center"/>
              <w:rPr>
                <w:rFonts w:ascii="Times New Roman" w:hAnsi="Times New Roman"/>
              </w:rPr>
            </w:pPr>
            <w:r w:rsidRPr="006F6F89">
              <w:rPr>
                <w:rFonts w:ascii="Times New Roman" w:hAnsi="Times New Roman"/>
              </w:rPr>
              <w:t>88</w:t>
            </w:r>
          </w:p>
        </w:tc>
        <w:tc>
          <w:tcPr>
            <w:tcW w:w="1830" w:type="dxa"/>
          </w:tcPr>
          <w:p w:rsidR="00BA1B0C" w:rsidRPr="006F6F89" w:rsidRDefault="00BA1B0C" w:rsidP="00BA1B0C">
            <w:pPr>
              <w:pStyle w:val="af1"/>
              <w:jc w:val="center"/>
              <w:rPr>
                <w:rFonts w:ascii="Times New Roman" w:hAnsi="Times New Roman"/>
              </w:rPr>
            </w:pPr>
            <w:r>
              <w:rPr>
                <w:rFonts w:ascii="Times New Roman" w:hAnsi="Times New Roman"/>
              </w:rPr>
              <w:t>0</w:t>
            </w:r>
          </w:p>
        </w:tc>
        <w:tc>
          <w:tcPr>
            <w:tcW w:w="1463" w:type="dxa"/>
          </w:tcPr>
          <w:p w:rsidR="00BA1B0C" w:rsidRPr="006F6F89" w:rsidRDefault="00BA1B0C" w:rsidP="00BA1B0C">
            <w:pPr>
              <w:pStyle w:val="af1"/>
              <w:jc w:val="center"/>
              <w:rPr>
                <w:rFonts w:ascii="Times New Roman" w:hAnsi="Times New Roman"/>
              </w:rPr>
            </w:pPr>
            <w:r>
              <w:rPr>
                <w:rFonts w:ascii="Times New Roman" w:hAnsi="Times New Roman"/>
              </w:rPr>
              <w:t>+</w:t>
            </w:r>
          </w:p>
        </w:tc>
      </w:tr>
      <w:tr w:rsidR="00BA1B0C" w:rsidRPr="003214A1" w:rsidTr="00BA1B0C">
        <w:trPr>
          <w:trHeight w:val="223"/>
        </w:trPr>
        <w:tc>
          <w:tcPr>
            <w:tcW w:w="1791" w:type="dxa"/>
          </w:tcPr>
          <w:p w:rsidR="00BA1B0C" w:rsidRPr="006F6F89" w:rsidRDefault="00BA1B0C" w:rsidP="00BA1B0C">
            <w:pPr>
              <w:pStyle w:val="af1"/>
              <w:jc w:val="both"/>
              <w:rPr>
                <w:rFonts w:ascii="Times New Roman" w:hAnsi="Times New Roman"/>
              </w:rPr>
            </w:pPr>
            <w:r>
              <w:rPr>
                <w:rFonts w:ascii="Times New Roman" w:hAnsi="Times New Roman"/>
              </w:rPr>
              <w:t>Водородный показатель</w:t>
            </w:r>
          </w:p>
        </w:tc>
        <w:tc>
          <w:tcPr>
            <w:tcW w:w="851" w:type="dxa"/>
          </w:tcPr>
          <w:p w:rsidR="00BA1B0C" w:rsidRPr="006F6F89" w:rsidRDefault="00BA1B0C" w:rsidP="00BA1B0C">
            <w:pPr>
              <w:pStyle w:val="af1"/>
              <w:jc w:val="center"/>
              <w:rPr>
                <w:rFonts w:ascii="Times New Roman" w:hAnsi="Times New Roman"/>
              </w:rPr>
            </w:pPr>
            <w:r>
              <w:rPr>
                <w:rFonts w:ascii="Times New Roman" w:hAnsi="Times New Roman"/>
              </w:rPr>
              <w:t>рН</w:t>
            </w:r>
          </w:p>
        </w:tc>
        <w:tc>
          <w:tcPr>
            <w:tcW w:w="1351" w:type="dxa"/>
          </w:tcPr>
          <w:p w:rsidR="00BA1B0C" w:rsidRPr="006F6F89" w:rsidRDefault="00BA1B0C" w:rsidP="00BA1B0C">
            <w:pPr>
              <w:pStyle w:val="af1"/>
              <w:jc w:val="center"/>
              <w:rPr>
                <w:rFonts w:ascii="Times New Roman" w:hAnsi="Times New Roman"/>
              </w:rPr>
            </w:pPr>
            <w:r>
              <w:rPr>
                <w:rFonts w:ascii="Times New Roman" w:hAnsi="Times New Roman"/>
              </w:rPr>
              <w:t>7,91</w:t>
            </w:r>
          </w:p>
        </w:tc>
        <w:tc>
          <w:tcPr>
            <w:tcW w:w="711" w:type="dxa"/>
          </w:tcPr>
          <w:p w:rsidR="00BA1B0C" w:rsidRPr="006F6F89" w:rsidRDefault="00BA1B0C" w:rsidP="00BA1B0C">
            <w:pPr>
              <w:pStyle w:val="af1"/>
              <w:jc w:val="center"/>
              <w:rPr>
                <w:rFonts w:ascii="Times New Roman" w:hAnsi="Times New Roman"/>
              </w:rPr>
            </w:pPr>
            <w:r>
              <w:rPr>
                <w:rFonts w:ascii="Times New Roman" w:hAnsi="Times New Roman"/>
              </w:rPr>
              <w:t>7-9</w:t>
            </w:r>
          </w:p>
        </w:tc>
        <w:tc>
          <w:tcPr>
            <w:tcW w:w="1423" w:type="dxa"/>
          </w:tcPr>
          <w:p w:rsidR="00BA1B0C" w:rsidRPr="006F6F89" w:rsidRDefault="00BA1B0C" w:rsidP="00BA1B0C">
            <w:pPr>
              <w:pStyle w:val="af1"/>
              <w:jc w:val="center"/>
              <w:rPr>
                <w:rFonts w:ascii="Times New Roman" w:hAnsi="Times New Roman"/>
              </w:rPr>
            </w:pPr>
            <w:r>
              <w:rPr>
                <w:rFonts w:ascii="Times New Roman" w:hAnsi="Times New Roman"/>
              </w:rPr>
              <w:t>4</w:t>
            </w:r>
          </w:p>
        </w:tc>
        <w:tc>
          <w:tcPr>
            <w:tcW w:w="1613" w:type="dxa"/>
          </w:tcPr>
          <w:p w:rsidR="00BA1B0C" w:rsidRPr="006F6F89" w:rsidRDefault="00BA1B0C" w:rsidP="00BA1B0C">
            <w:pPr>
              <w:pStyle w:val="af1"/>
              <w:jc w:val="center"/>
              <w:rPr>
                <w:rFonts w:ascii="Times New Roman" w:hAnsi="Times New Roman"/>
              </w:rPr>
            </w:pPr>
          </w:p>
        </w:tc>
        <w:tc>
          <w:tcPr>
            <w:tcW w:w="1830" w:type="dxa"/>
          </w:tcPr>
          <w:p w:rsidR="00BA1B0C" w:rsidRPr="006F6F89" w:rsidRDefault="00BA1B0C" w:rsidP="00BA1B0C">
            <w:pPr>
              <w:pStyle w:val="af1"/>
              <w:jc w:val="center"/>
              <w:rPr>
                <w:rFonts w:ascii="Times New Roman" w:hAnsi="Times New Roman"/>
              </w:rPr>
            </w:pPr>
          </w:p>
        </w:tc>
        <w:tc>
          <w:tcPr>
            <w:tcW w:w="1463" w:type="dxa"/>
          </w:tcPr>
          <w:p w:rsidR="00BA1B0C" w:rsidRPr="006F6F89" w:rsidRDefault="00BA1B0C" w:rsidP="00BA1B0C">
            <w:pPr>
              <w:pStyle w:val="af1"/>
              <w:jc w:val="center"/>
              <w:rPr>
                <w:rFonts w:ascii="Times New Roman" w:hAnsi="Times New Roman"/>
              </w:rPr>
            </w:pPr>
          </w:p>
        </w:tc>
      </w:tr>
      <w:tr w:rsidR="00BA1B0C" w:rsidRPr="003214A1" w:rsidTr="00BA1B0C">
        <w:trPr>
          <w:trHeight w:val="223"/>
        </w:trPr>
        <w:tc>
          <w:tcPr>
            <w:tcW w:w="11033" w:type="dxa"/>
            <w:gridSpan w:val="8"/>
          </w:tcPr>
          <w:p w:rsidR="00BA1B0C" w:rsidRPr="006F6F89" w:rsidRDefault="00BA1B0C" w:rsidP="00BA1B0C">
            <w:pPr>
              <w:pStyle w:val="af1"/>
              <w:jc w:val="center"/>
              <w:rPr>
                <w:rFonts w:ascii="Times New Roman" w:hAnsi="Times New Roman"/>
                <w:b/>
              </w:rPr>
            </w:pPr>
            <w:r w:rsidRPr="006F6F89">
              <w:rPr>
                <w:rFonts w:ascii="Times New Roman" w:hAnsi="Times New Roman"/>
                <w:b/>
              </w:rPr>
              <w:t>Микробиологические показатели</w:t>
            </w:r>
          </w:p>
        </w:tc>
      </w:tr>
      <w:tr w:rsidR="00BA1B0C" w:rsidRPr="003214A1" w:rsidTr="00BA1B0C">
        <w:trPr>
          <w:trHeight w:val="223"/>
        </w:trPr>
        <w:tc>
          <w:tcPr>
            <w:tcW w:w="1791" w:type="dxa"/>
          </w:tcPr>
          <w:p w:rsidR="00BA1B0C" w:rsidRPr="006F6F89" w:rsidRDefault="00BA1B0C" w:rsidP="00BA1B0C">
            <w:pPr>
              <w:pStyle w:val="af1"/>
              <w:jc w:val="both"/>
              <w:rPr>
                <w:rFonts w:ascii="Times New Roman" w:hAnsi="Times New Roman"/>
              </w:rPr>
            </w:pPr>
            <w:r w:rsidRPr="006F6F89">
              <w:rPr>
                <w:rFonts w:ascii="Times New Roman" w:hAnsi="Times New Roman"/>
              </w:rPr>
              <w:t xml:space="preserve">Общие </w:t>
            </w:r>
            <w:proofErr w:type="spellStart"/>
            <w:r w:rsidRPr="006F6F89">
              <w:rPr>
                <w:rFonts w:ascii="Times New Roman" w:hAnsi="Times New Roman"/>
              </w:rPr>
              <w:t>колиформные</w:t>
            </w:r>
            <w:proofErr w:type="spellEnd"/>
            <w:r w:rsidRPr="006F6F89">
              <w:rPr>
                <w:rFonts w:ascii="Times New Roman" w:hAnsi="Times New Roman"/>
              </w:rPr>
              <w:t xml:space="preserve"> бактерии</w:t>
            </w:r>
          </w:p>
        </w:tc>
        <w:tc>
          <w:tcPr>
            <w:tcW w:w="851" w:type="dxa"/>
          </w:tcPr>
          <w:p w:rsidR="00BA1B0C" w:rsidRPr="006F6F89" w:rsidRDefault="00BA1B0C" w:rsidP="00BA1B0C">
            <w:pPr>
              <w:pStyle w:val="af1"/>
              <w:jc w:val="center"/>
              <w:rPr>
                <w:rFonts w:ascii="Times New Roman" w:hAnsi="Times New Roman"/>
              </w:rPr>
            </w:pPr>
            <w:r w:rsidRPr="006F6F89">
              <w:rPr>
                <w:rFonts w:ascii="Times New Roman" w:hAnsi="Times New Roman"/>
              </w:rPr>
              <w:t>КОЕ/</w:t>
            </w:r>
          </w:p>
          <w:p w:rsidR="00BA1B0C" w:rsidRPr="006F6F89" w:rsidRDefault="00BA1B0C" w:rsidP="00BA1B0C">
            <w:pPr>
              <w:pStyle w:val="af1"/>
              <w:jc w:val="center"/>
              <w:rPr>
                <w:rFonts w:ascii="Times New Roman" w:hAnsi="Times New Roman"/>
              </w:rPr>
            </w:pPr>
            <w:r w:rsidRPr="006F6F89">
              <w:rPr>
                <w:rFonts w:ascii="Times New Roman" w:hAnsi="Times New Roman"/>
              </w:rPr>
              <w:t>100мл</w:t>
            </w:r>
          </w:p>
        </w:tc>
        <w:tc>
          <w:tcPr>
            <w:tcW w:w="1351" w:type="dxa"/>
          </w:tcPr>
          <w:p w:rsidR="00BA1B0C" w:rsidRPr="006F6F89" w:rsidRDefault="00BA1B0C" w:rsidP="00BA1B0C">
            <w:pPr>
              <w:pStyle w:val="af1"/>
              <w:jc w:val="center"/>
              <w:rPr>
                <w:rFonts w:ascii="Times New Roman" w:hAnsi="Times New Roman"/>
              </w:rPr>
            </w:pPr>
            <w:r>
              <w:rPr>
                <w:rFonts w:ascii="Times New Roman" w:hAnsi="Times New Roman"/>
              </w:rPr>
              <w:t>225</w:t>
            </w:r>
          </w:p>
        </w:tc>
        <w:tc>
          <w:tcPr>
            <w:tcW w:w="711" w:type="dxa"/>
          </w:tcPr>
          <w:p w:rsidR="00BA1B0C" w:rsidRPr="006F6F89" w:rsidRDefault="00BA1B0C" w:rsidP="00BA1B0C">
            <w:pPr>
              <w:pStyle w:val="af1"/>
              <w:jc w:val="center"/>
              <w:rPr>
                <w:rFonts w:ascii="Times New Roman" w:hAnsi="Times New Roman"/>
              </w:rPr>
            </w:pPr>
            <w:r w:rsidRPr="006F6F89">
              <w:rPr>
                <w:rFonts w:ascii="Times New Roman" w:hAnsi="Times New Roman"/>
              </w:rPr>
              <w:t>Не более 500</w:t>
            </w:r>
          </w:p>
        </w:tc>
        <w:tc>
          <w:tcPr>
            <w:tcW w:w="1423" w:type="dxa"/>
          </w:tcPr>
          <w:p w:rsidR="00BA1B0C" w:rsidRPr="006F6F89" w:rsidRDefault="00BA1B0C" w:rsidP="00BA1B0C">
            <w:pPr>
              <w:pStyle w:val="af1"/>
              <w:jc w:val="center"/>
              <w:rPr>
                <w:rFonts w:ascii="Times New Roman" w:hAnsi="Times New Roman"/>
              </w:rPr>
            </w:pPr>
            <w:r w:rsidRPr="006F6F89">
              <w:rPr>
                <w:rFonts w:ascii="Times New Roman" w:hAnsi="Times New Roman"/>
              </w:rPr>
              <w:t>12</w:t>
            </w:r>
          </w:p>
        </w:tc>
        <w:tc>
          <w:tcPr>
            <w:tcW w:w="1613" w:type="dxa"/>
          </w:tcPr>
          <w:p w:rsidR="00BA1B0C" w:rsidRPr="006F6F89" w:rsidRDefault="00BA1B0C" w:rsidP="00BA1B0C">
            <w:pPr>
              <w:pStyle w:val="af1"/>
              <w:jc w:val="center"/>
              <w:rPr>
                <w:rFonts w:ascii="Times New Roman" w:hAnsi="Times New Roman"/>
              </w:rPr>
            </w:pPr>
            <w:r w:rsidRPr="006F6F89">
              <w:rPr>
                <w:rFonts w:ascii="Times New Roman" w:hAnsi="Times New Roman"/>
              </w:rPr>
              <w:t>100</w:t>
            </w:r>
          </w:p>
        </w:tc>
        <w:tc>
          <w:tcPr>
            <w:tcW w:w="1830" w:type="dxa"/>
          </w:tcPr>
          <w:p w:rsidR="00BA1B0C" w:rsidRPr="006F6F89" w:rsidRDefault="00BA1B0C" w:rsidP="00BA1B0C">
            <w:pPr>
              <w:pStyle w:val="af1"/>
              <w:jc w:val="center"/>
              <w:rPr>
                <w:rFonts w:ascii="Times New Roman" w:hAnsi="Times New Roman"/>
              </w:rPr>
            </w:pPr>
            <w:r w:rsidRPr="006F6F89">
              <w:rPr>
                <w:rFonts w:ascii="Times New Roman" w:hAnsi="Times New Roman"/>
              </w:rPr>
              <w:t>0</w:t>
            </w:r>
          </w:p>
        </w:tc>
        <w:tc>
          <w:tcPr>
            <w:tcW w:w="1463" w:type="dxa"/>
          </w:tcPr>
          <w:p w:rsidR="00BA1B0C" w:rsidRPr="006F6F89" w:rsidRDefault="00BA1B0C" w:rsidP="00BA1B0C">
            <w:pPr>
              <w:pStyle w:val="af1"/>
              <w:jc w:val="center"/>
              <w:rPr>
                <w:rFonts w:ascii="Times New Roman" w:hAnsi="Times New Roman"/>
              </w:rPr>
            </w:pPr>
            <w:r w:rsidRPr="006F6F89">
              <w:rPr>
                <w:rFonts w:ascii="Times New Roman" w:hAnsi="Times New Roman"/>
              </w:rPr>
              <w:t>+</w:t>
            </w:r>
          </w:p>
        </w:tc>
      </w:tr>
      <w:tr w:rsidR="00BA1B0C" w:rsidRPr="003214A1" w:rsidTr="00BA1B0C">
        <w:trPr>
          <w:trHeight w:val="223"/>
        </w:trPr>
        <w:tc>
          <w:tcPr>
            <w:tcW w:w="1791" w:type="dxa"/>
          </w:tcPr>
          <w:p w:rsidR="00BA1B0C" w:rsidRPr="006F6F89" w:rsidRDefault="00BA1B0C" w:rsidP="00BA1B0C">
            <w:pPr>
              <w:pStyle w:val="af1"/>
              <w:jc w:val="both"/>
              <w:rPr>
                <w:rFonts w:ascii="Times New Roman" w:hAnsi="Times New Roman"/>
              </w:rPr>
            </w:pPr>
            <w:proofErr w:type="spellStart"/>
            <w:r w:rsidRPr="006F6F89">
              <w:rPr>
                <w:rFonts w:ascii="Times New Roman" w:hAnsi="Times New Roman"/>
              </w:rPr>
              <w:t>Термотолерантные</w:t>
            </w:r>
            <w:proofErr w:type="spellEnd"/>
            <w:r w:rsidRPr="006F6F89">
              <w:rPr>
                <w:rFonts w:ascii="Times New Roman" w:hAnsi="Times New Roman"/>
              </w:rPr>
              <w:t xml:space="preserve"> </w:t>
            </w:r>
            <w:proofErr w:type="spellStart"/>
            <w:r w:rsidRPr="006F6F89">
              <w:rPr>
                <w:rFonts w:ascii="Times New Roman" w:hAnsi="Times New Roman"/>
              </w:rPr>
              <w:t>колиформные</w:t>
            </w:r>
            <w:proofErr w:type="spellEnd"/>
            <w:r w:rsidRPr="006F6F89">
              <w:rPr>
                <w:rFonts w:ascii="Times New Roman" w:hAnsi="Times New Roman"/>
              </w:rPr>
              <w:t xml:space="preserve"> бактерии</w:t>
            </w:r>
          </w:p>
        </w:tc>
        <w:tc>
          <w:tcPr>
            <w:tcW w:w="851" w:type="dxa"/>
          </w:tcPr>
          <w:p w:rsidR="00BA1B0C" w:rsidRPr="006F6F89" w:rsidRDefault="00BA1B0C" w:rsidP="00BA1B0C">
            <w:pPr>
              <w:pStyle w:val="af1"/>
              <w:jc w:val="center"/>
              <w:rPr>
                <w:rFonts w:ascii="Times New Roman" w:hAnsi="Times New Roman"/>
              </w:rPr>
            </w:pPr>
            <w:r w:rsidRPr="006F6F89">
              <w:rPr>
                <w:rFonts w:ascii="Times New Roman" w:hAnsi="Times New Roman"/>
              </w:rPr>
              <w:t>КОЕ/</w:t>
            </w:r>
          </w:p>
          <w:p w:rsidR="00BA1B0C" w:rsidRPr="006F6F89" w:rsidRDefault="00BA1B0C" w:rsidP="00BA1B0C">
            <w:pPr>
              <w:pStyle w:val="af1"/>
              <w:jc w:val="center"/>
              <w:rPr>
                <w:rFonts w:ascii="Times New Roman" w:hAnsi="Times New Roman"/>
              </w:rPr>
            </w:pPr>
            <w:r w:rsidRPr="006F6F89">
              <w:rPr>
                <w:rFonts w:ascii="Times New Roman" w:hAnsi="Times New Roman"/>
              </w:rPr>
              <w:t>100мл</w:t>
            </w:r>
          </w:p>
        </w:tc>
        <w:tc>
          <w:tcPr>
            <w:tcW w:w="1351" w:type="dxa"/>
          </w:tcPr>
          <w:p w:rsidR="00BA1B0C" w:rsidRPr="006F6F89" w:rsidRDefault="00BA1B0C" w:rsidP="00BA1B0C">
            <w:pPr>
              <w:pStyle w:val="af1"/>
              <w:jc w:val="center"/>
              <w:rPr>
                <w:rFonts w:ascii="Times New Roman" w:hAnsi="Times New Roman"/>
              </w:rPr>
            </w:pPr>
            <w:r>
              <w:rPr>
                <w:rFonts w:ascii="Times New Roman" w:hAnsi="Times New Roman"/>
              </w:rPr>
              <w:t>25</w:t>
            </w:r>
          </w:p>
        </w:tc>
        <w:tc>
          <w:tcPr>
            <w:tcW w:w="711" w:type="dxa"/>
          </w:tcPr>
          <w:p w:rsidR="00BA1B0C" w:rsidRPr="006F6F89" w:rsidRDefault="00BA1B0C" w:rsidP="00BA1B0C">
            <w:pPr>
              <w:pStyle w:val="af1"/>
              <w:jc w:val="center"/>
              <w:rPr>
                <w:rFonts w:ascii="Times New Roman" w:hAnsi="Times New Roman"/>
              </w:rPr>
            </w:pPr>
            <w:r w:rsidRPr="006F6F89">
              <w:rPr>
                <w:rFonts w:ascii="Times New Roman" w:hAnsi="Times New Roman"/>
              </w:rPr>
              <w:t>Не более 100</w:t>
            </w:r>
          </w:p>
        </w:tc>
        <w:tc>
          <w:tcPr>
            <w:tcW w:w="1423" w:type="dxa"/>
          </w:tcPr>
          <w:p w:rsidR="00BA1B0C" w:rsidRPr="006F6F89" w:rsidRDefault="00BA1B0C" w:rsidP="00BA1B0C">
            <w:pPr>
              <w:pStyle w:val="af1"/>
              <w:jc w:val="center"/>
              <w:rPr>
                <w:rFonts w:ascii="Times New Roman" w:hAnsi="Times New Roman"/>
              </w:rPr>
            </w:pPr>
            <w:r w:rsidRPr="006F6F89">
              <w:rPr>
                <w:rFonts w:ascii="Times New Roman" w:hAnsi="Times New Roman"/>
              </w:rPr>
              <w:t>12</w:t>
            </w:r>
          </w:p>
        </w:tc>
        <w:tc>
          <w:tcPr>
            <w:tcW w:w="1613" w:type="dxa"/>
          </w:tcPr>
          <w:p w:rsidR="00BA1B0C" w:rsidRPr="006F6F89" w:rsidRDefault="00BA1B0C" w:rsidP="00BA1B0C">
            <w:pPr>
              <w:pStyle w:val="af1"/>
              <w:jc w:val="center"/>
              <w:rPr>
                <w:rFonts w:ascii="Times New Roman" w:hAnsi="Times New Roman"/>
              </w:rPr>
            </w:pPr>
            <w:r w:rsidRPr="006F6F89">
              <w:rPr>
                <w:rFonts w:ascii="Times New Roman" w:hAnsi="Times New Roman"/>
              </w:rPr>
              <w:t>100</w:t>
            </w:r>
          </w:p>
        </w:tc>
        <w:tc>
          <w:tcPr>
            <w:tcW w:w="1830" w:type="dxa"/>
          </w:tcPr>
          <w:p w:rsidR="00BA1B0C" w:rsidRPr="006F6F89" w:rsidRDefault="00BA1B0C" w:rsidP="00BA1B0C">
            <w:pPr>
              <w:pStyle w:val="af1"/>
              <w:jc w:val="center"/>
              <w:rPr>
                <w:rFonts w:ascii="Times New Roman" w:hAnsi="Times New Roman"/>
              </w:rPr>
            </w:pPr>
            <w:r w:rsidRPr="006F6F89">
              <w:rPr>
                <w:rFonts w:ascii="Times New Roman" w:hAnsi="Times New Roman"/>
              </w:rPr>
              <w:t>0</w:t>
            </w:r>
          </w:p>
        </w:tc>
        <w:tc>
          <w:tcPr>
            <w:tcW w:w="1463" w:type="dxa"/>
          </w:tcPr>
          <w:p w:rsidR="00BA1B0C" w:rsidRPr="006F6F89" w:rsidRDefault="00BA1B0C" w:rsidP="00BA1B0C">
            <w:pPr>
              <w:pStyle w:val="af1"/>
              <w:jc w:val="center"/>
              <w:rPr>
                <w:rFonts w:ascii="Times New Roman" w:hAnsi="Times New Roman"/>
              </w:rPr>
            </w:pPr>
            <w:r w:rsidRPr="006F6F89">
              <w:rPr>
                <w:rFonts w:ascii="Times New Roman" w:hAnsi="Times New Roman"/>
              </w:rPr>
              <w:t>+</w:t>
            </w:r>
          </w:p>
        </w:tc>
      </w:tr>
      <w:tr w:rsidR="00BA1B0C" w:rsidRPr="003214A1" w:rsidTr="00BA1B0C">
        <w:trPr>
          <w:trHeight w:val="223"/>
        </w:trPr>
        <w:tc>
          <w:tcPr>
            <w:tcW w:w="1791" w:type="dxa"/>
          </w:tcPr>
          <w:p w:rsidR="00BA1B0C" w:rsidRPr="006F6F89" w:rsidRDefault="00BA1B0C" w:rsidP="00BA1B0C">
            <w:pPr>
              <w:pStyle w:val="af1"/>
              <w:jc w:val="both"/>
              <w:rPr>
                <w:rFonts w:ascii="Times New Roman" w:hAnsi="Times New Roman"/>
              </w:rPr>
            </w:pPr>
            <w:proofErr w:type="spellStart"/>
            <w:r w:rsidRPr="006F6F89">
              <w:rPr>
                <w:rFonts w:ascii="Times New Roman" w:hAnsi="Times New Roman"/>
              </w:rPr>
              <w:t>колифаги</w:t>
            </w:r>
            <w:proofErr w:type="spellEnd"/>
          </w:p>
        </w:tc>
        <w:tc>
          <w:tcPr>
            <w:tcW w:w="851" w:type="dxa"/>
          </w:tcPr>
          <w:p w:rsidR="00BA1B0C" w:rsidRPr="006F6F89" w:rsidRDefault="00BA1B0C" w:rsidP="00BA1B0C">
            <w:pPr>
              <w:pStyle w:val="af1"/>
              <w:jc w:val="center"/>
              <w:rPr>
                <w:rFonts w:ascii="Times New Roman" w:hAnsi="Times New Roman"/>
              </w:rPr>
            </w:pPr>
            <w:r>
              <w:rPr>
                <w:rFonts w:ascii="Times New Roman" w:hAnsi="Times New Roman"/>
              </w:rPr>
              <w:t>Б</w:t>
            </w:r>
            <w:r w:rsidRPr="006F6F89">
              <w:rPr>
                <w:rFonts w:ascii="Times New Roman" w:hAnsi="Times New Roman"/>
              </w:rPr>
              <w:t>ОЕ/</w:t>
            </w:r>
          </w:p>
          <w:p w:rsidR="00BA1B0C" w:rsidRPr="006F6F89" w:rsidRDefault="00BA1B0C" w:rsidP="00BA1B0C">
            <w:pPr>
              <w:pStyle w:val="af1"/>
              <w:jc w:val="center"/>
              <w:rPr>
                <w:rFonts w:ascii="Times New Roman" w:hAnsi="Times New Roman"/>
              </w:rPr>
            </w:pPr>
            <w:r w:rsidRPr="006F6F89">
              <w:rPr>
                <w:rFonts w:ascii="Times New Roman" w:hAnsi="Times New Roman"/>
              </w:rPr>
              <w:t>100мл</w:t>
            </w:r>
          </w:p>
        </w:tc>
        <w:tc>
          <w:tcPr>
            <w:tcW w:w="1351" w:type="dxa"/>
          </w:tcPr>
          <w:p w:rsidR="00BA1B0C" w:rsidRPr="006F6F89" w:rsidRDefault="00BA1B0C" w:rsidP="00BA1B0C">
            <w:pPr>
              <w:pStyle w:val="af1"/>
              <w:jc w:val="center"/>
              <w:rPr>
                <w:rFonts w:ascii="Times New Roman" w:hAnsi="Times New Roman"/>
              </w:rPr>
            </w:pPr>
            <w:r>
              <w:rPr>
                <w:rFonts w:ascii="Times New Roman" w:hAnsi="Times New Roman"/>
              </w:rPr>
              <w:t>н/о</w:t>
            </w:r>
          </w:p>
        </w:tc>
        <w:tc>
          <w:tcPr>
            <w:tcW w:w="711" w:type="dxa"/>
          </w:tcPr>
          <w:p w:rsidR="00BA1B0C" w:rsidRPr="006F6F89" w:rsidRDefault="00BA1B0C" w:rsidP="00BA1B0C">
            <w:pPr>
              <w:pStyle w:val="af1"/>
              <w:jc w:val="center"/>
              <w:rPr>
                <w:rFonts w:ascii="Times New Roman" w:hAnsi="Times New Roman"/>
              </w:rPr>
            </w:pPr>
            <w:r w:rsidRPr="006F6F89">
              <w:rPr>
                <w:rFonts w:ascii="Times New Roman" w:hAnsi="Times New Roman"/>
              </w:rPr>
              <w:t>Не более 10</w:t>
            </w:r>
          </w:p>
        </w:tc>
        <w:tc>
          <w:tcPr>
            <w:tcW w:w="1423" w:type="dxa"/>
          </w:tcPr>
          <w:p w:rsidR="00BA1B0C" w:rsidRPr="006F6F89" w:rsidRDefault="00BA1B0C" w:rsidP="00BA1B0C">
            <w:pPr>
              <w:pStyle w:val="af1"/>
              <w:jc w:val="center"/>
              <w:rPr>
                <w:rFonts w:ascii="Times New Roman" w:hAnsi="Times New Roman"/>
              </w:rPr>
            </w:pPr>
            <w:r w:rsidRPr="006F6F89">
              <w:rPr>
                <w:rFonts w:ascii="Times New Roman" w:hAnsi="Times New Roman"/>
              </w:rPr>
              <w:t>12</w:t>
            </w:r>
          </w:p>
        </w:tc>
        <w:tc>
          <w:tcPr>
            <w:tcW w:w="1613" w:type="dxa"/>
          </w:tcPr>
          <w:p w:rsidR="00BA1B0C" w:rsidRPr="006F6F89" w:rsidRDefault="00BA1B0C" w:rsidP="00BA1B0C">
            <w:pPr>
              <w:pStyle w:val="af1"/>
              <w:jc w:val="center"/>
              <w:rPr>
                <w:rFonts w:ascii="Times New Roman" w:hAnsi="Times New Roman"/>
              </w:rPr>
            </w:pPr>
            <w:r w:rsidRPr="006F6F89">
              <w:rPr>
                <w:rFonts w:ascii="Times New Roman" w:hAnsi="Times New Roman"/>
              </w:rPr>
              <w:t>100</w:t>
            </w:r>
          </w:p>
        </w:tc>
        <w:tc>
          <w:tcPr>
            <w:tcW w:w="1830" w:type="dxa"/>
          </w:tcPr>
          <w:p w:rsidR="00BA1B0C" w:rsidRPr="006F6F89" w:rsidRDefault="00BA1B0C" w:rsidP="00BA1B0C">
            <w:pPr>
              <w:pStyle w:val="af1"/>
              <w:jc w:val="center"/>
              <w:rPr>
                <w:rFonts w:ascii="Times New Roman" w:hAnsi="Times New Roman"/>
              </w:rPr>
            </w:pPr>
            <w:r w:rsidRPr="006F6F89">
              <w:rPr>
                <w:rFonts w:ascii="Times New Roman" w:hAnsi="Times New Roman"/>
              </w:rPr>
              <w:t>0</w:t>
            </w:r>
          </w:p>
        </w:tc>
        <w:tc>
          <w:tcPr>
            <w:tcW w:w="1463" w:type="dxa"/>
          </w:tcPr>
          <w:p w:rsidR="00BA1B0C" w:rsidRPr="006F6F89" w:rsidRDefault="00BA1B0C" w:rsidP="00BA1B0C">
            <w:pPr>
              <w:pStyle w:val="af1"/>
              <w:jc w:val="center"/>
              <w:rPr>
                <w:rFonts w:ascii="Times New Roman" w:hAnsi="Times New Roman"/>
              </w:rPr>
            </w:pPr>
            <w:r w:rsidRPr="006F6F89">
              <w:rPr>
                <w:rFonts w:ascii="Times New Roman" w:hAnsi="Times New Roman"/>
              </w:rPr>
              <w:t>+</w:t>
            </w:r>
          </w:p>
        </w:tc>
      </w:tr>
      <w:tr w:rsidR="00BA1B0C" w:rsidRPr="003214A1" w:rsidTr="00BA1B0C">
        <w:trPr>
          <w:trHeight w:val="223"/>
        </w:trPr>
        <w:tc>
          <w:tcPr>
            <w:tcW w:w="1791" w:type="dxa"/>
          </w:tcPr>
          <w:p w:rsidR="00BA1B0C" w:rsidRPr="006F6F89" w:rsidRDefault="00BA1B0C" w:rsidP="00BA1B0C">
            <w:pPr>
              <w:pStyle w:val="af1"/>
              <w:jc w:val="both"/>
              <w:rPr>
                <w:rFonts w:ascii="Times New Roman" w:hAnsi="Times New Roman"/>
              </w:rPr>
            </w:pPr>
            <w:r>
              <w:rPr>
                <w:rFonts w:ascii="Times New Roman" w:hAnsi="Times New Roman"/>
              </w:rPr>
              <w:t xml:space="preserve">Патогенные </w:t>
            </w:r>
            <w:proofErr w:type="spellStart"/>
            <w:r>
              <w:rPr>
                <w:rFonts w:ascii="Times New Roman" w:hAnsi="Times New Roman"/>
              </w:rPr>
              <w:t>энтеробактерии</w:t>
            </w:r>
            <w:proofErr w:type="spellEnd"/>
            <w:r>
              <w:rPr>
                <w:rFonts w:ascii="Times New Roman" w:hAnsi="Times New Roman"/>
              </w:rPr>
              <w:t xml:space="preserve"> (сальмонеллы)</w:t>
            </w:r>
          </w:p>
        </w:tc>
        <w:tc>
          <w:tcPr>
            <w:tcW w:w="851" w:type="dxa"/>
          </w:tcPr>
          <w:p w:rsidR="00BA1B0C" w:rsidRPr="006F6F89" w:rsidRDefault="00BA1B0C" w:rsidP="00BA1B0C">
            <w:pPr>
              <w:pStyle w:val="af1"/>
              <w:jc w:val="center"/>
              <w:rPr>
                <w:rFonts w:ascii="Times New Roman" w:hAnsi="Times New Roman"/>
              </w:rPr>
            </w:pPr>
            <w:r>
              <w:rPr>
                <w:rFonts w:ascii="Times New Roman" w:hAnsi="Times New Roman"/>
              </w:rPr>
              <w:t>Не доп. в 10л</w:t>
            </w:r>
          </w:p>
        </w:tc>
        <w:tc>
          <w:tcPr>
            <w:tcW w:w="1351" w:type="dxa"/>
          </w:tcPr>
          <w:p w:rsidR="00BA1B0C" w:rsidRPr="006F6F89" w:rsidRDefault="00BA1B0C" w:rsidP="00BA1B0C">
            <w:pPr>
              <w:pStyle w:val="af1"/>
              <w:jc w:val="center"/>
              <w:rPr>
                <w:rFonts w:ascii="Times New Roman" w:hAnsi="Times New Roman"/>
              </w:rPr>
            </w:pPr>
            <w:r>
              <w:rPr>
                <w:rFonts w:ascii="Times New Roman" w:hAnsi="Times New Roman"/>
              </w:rPr>
              <w:t>н/о</w:t>
            </w:r>
          </w:p>
        </w:tc>
        <w:tc>
          <w:tcPr>
            <w:tcW w:w="711" w:type="dxa"/>
          </w:tcPr>
          <w:p w:rsidR="00BA1B0C" w:rsidRPr="006F6F89" w:rsidRDefault="00BA1B0C" w:rsidP="00BA1B0C">
            <w:pPr>
              <w:pStyle w:val="af1"/>
              <w:jc w:val="center"/>
              <w:rPr>
                <w:rFonts w:ascii="Times New Roman" w:hAnsi="Times New Roman"/>
              </w:rPr>
            </w:pPr>
            <w:r>
              <w:rPr>
                <w:rFonts w:ascii="Times New Roman" w:hAnsi="Times New Roman"/>
              </w:rPr>
              <w:t>Не доп. в 10л</w:t>
            </w:r>
          </w:p>
        </w:tc>
        <w:tc>
          <w:tcPr>
            <w:tcW w:w="1423" w:type="dxa"/>
          </w:tcPr>
          <w:p w:rsidR="00BA1B0C" w:rsidRPr="006F6F89" w:rsidRDefault="00BA1B0C" w:rsidP="00BA1B0C">
            <w:pPr>
              <w:pStyle w:val="af1"/>
              <w:jc w:val="center"/>
              <w:rPr>
                <w:rFonts w:ascii="Times New Roman" w:hAnsi="Times New Roman"/>
              </w:rPr>
            </w:pPr>
            <w:r>
              <w:rPr>
                <w:rFonts w:ascii="Times New Roman" w:hAnsi="Times New Roman"/>
              </w:rPr>
              <w:t>12</w:t>
            </w:r>
          </w:p>
        </w:tc>
        <w:tc>
          <w:tcPr>
            <w:tcW w:w="1613" w:type="dxa"/>
          </w:tcPr>
          <w:p w:rsidR="00BA1B0C" w:rsidRPr="006F6F89" w:rsidRDefault="00BA1B0C" w:rsidP="00BA1B0C">
            <w:pPr>
              <w:pStyle w:val="af1"/>
              <w:jc w:val="center"/>
              <w:rPr>
                <w:rFonts w:ascii="Times New Roman" w:hAnsi="Times New Roman"/>
              </w:rPr>
            </w:pPr>
            <w:r>
              <w:rPr>
                <w:rFonts w:ascii="Times New Roman" w:hAnsi="Times New Roman"/>
              </w:rPr>
              <w:t>100</w:t>
            </w:r>
          </w:p>
        </w:tc>
        <w:tc>
          <w:tcPr>
            <w:tcW w:w="1830" w:type="dxa"/>
          </w:tcPr>
          <w:p w:rsidR="00BA1B0C" w:rsidRPr="006F6F89" w:rsidRDefault="00BA1B0C" w:rsidP="00BA1B0C">
            <w:pPr>
              <w:pStyle w:val="af1"/>
              <w:jc w:val="center"/>
              <w:rPr>
                <w:rFonts w:ascii="Times New Roman" w:hAnsi="Times New Roman"/>
              </w:rPr>
            </w:pPr>
            <w:r>
              <w:rPr>
                <w:rFonts w:ascii="Times New Roman" w:hAnsi="Times New Roman"/>
              </w:rPr>
              <w:t>0</w:t>
            </w:r>
          </w:p>
        </w:tc>
        <w:tc>
          <w:tcPr>
            <w:tcW w:w="1463" w:type="dxa"/>
          </w:tcPr>
          <w:p w:rsidR="00BA1B0C" w:rsidRPr="006F6F89" w:rsidRDefault="00BA1B0C" w:rsidP="00BA1B0C">
            <w:pPr>
              <w:pStyle w:val="af1"/>
              <w:jc w:val="center"/>
              <w:rPr>
                <w:rFonts w:ascii="Times New Roman" w:hAnsi="Times New Roman"/>
              </w:rPr>
            </w:pPr>
            <w:r>
              <w:rPr>
                <w:rFonts w:ascii="Times New Roman" w:hAnsi="Times New Roman"/>
              </w:rPr>
              <w:t>+</w:t>
            </w:r>
          </w:p>
        </w:tc>
      </w:tr>
      <w:tr w:rsidR="00BA1B0C" w:rsidRPr="003214A1" w:rsidTr="00BA1B0C">
        <w:trPr>
          <w:trHeight w:val="223"/>
        </w:trPr>
        <w:tc>
          <w:tcPr>
            <w:tcW w:w="1791" w:type="dxa"/>
          </w:tcPr>
          <w:p w:rsidR="00BA1B0C" w:rsidRDefault="00BA1B0C" w:rsidP="00BA1B0C">
            <w:pPr>
              <w:pStyle w:val="af1"/>
              <w:jc w:val="both"/>
              <w:rPr>
                <w:rFonts w:ascii="Times New Roman" w:hAnsi="Times New Roman"/>
              </w:rPr>
            </w:pPr>
            <w:r>
              <w:rPr>
                <w:rFonts w:ascii="Times New Roman" w:hAnsi="Times New Roman"/>
              </w:rPr>
              <w:t>Жизнеспособные яйца гельминтов</w:t>
            </w:r>
          </w:p>
        </w:tc>
        <w:tc>
          <w:tcPr>
            <w:tcW w:w="851" w:type="dxa"/>
          </w:tcPr>
          <w:p w:rsidR="00BA1B0C" w:rsidRPr="006F6F89" w:rsidRDefault="00BA1B0C" w:rsidP="00BA1B0C">
            <w:pPr>
              <w:pStyle w:val="af1"/>
              <w:jc w:val="center"/>
              <w:rPr>
                <w:rFonts w:ascii="Times New Roman" w:hAnsi="Times New Roman"/>
              </w:rPr>
            </w:pPr>
            <w:r>
              <w:rPr>
                <w:rFonts w:ascii="Times New Roman" w:hAnsi="Times New Roman"/>
              </w:rPr>
              <w:t>Не доп. в 10л</w:t>
            </w:r>
          </w:p>
        </w:tc>
        <w:tc>
          <w:tcPr>
            <w:tcW w:w="1351" w:type="dxa"/>
          </w:tcPr>
          <w:p w:rsidR="00BA1B0C" w:rsidRPr="006F6F89" w:rsidRDefault="00BA1B0C" w:rsidP="00BA1B0C">
            <w:pPr>
              <w:pStyle w:val="af1"/>
              <w:jc w:val="center"/>
              <w:rPr>
                <w:rFonts w:ascii="Times New Roman" w:hAnsi="Times New Roman"/>
              </w:rPr>
            </w:pPr>
            <w:r>
              <w:rPr>
                <w:rFonts w:ascii="Times New Roman" w:hAnsi="Times New Roman"/>
              </w:rPr>
              <w:t>н/о</w:t>
            </w:r>
          </w:p>
        </w:tc>
        <w:tc>
          <w:tcPr>
            <w:tcW w:w="711" w:type="dxa"/>
          </w:tcPr>
          <w:p w:rsidR="00BA1B0C" w:rsidRPr="006F6F89" w:rsidRDefault="00BA1B0C" w:rsidP="00BA1B0C">
            <w:pPr>
              <w:pStyle w:val="af1"/>
              <w:jc w:val="center"/>
              <w:rPr>
                <w:rFonts w:ascii="Times New Roman" w:hAnsi="Times New Roman"/>
              </w:rPr>
            </w:pPr>
            <w:r>
              <w:rPr>
                <w:rFonts w:ascii="Times New Roman" w:hAnsi="Times New Roman"/>
              </w:rPr>
              <w:t>Не доп. в 10л</w:t>
            </w:r>
          </w:p>
        </w:tc>
        <w:tc>
          <w:tcPr>
            <w:tcW w:w="1423" w:type="dxa"/>
          </w:tcPr>
          <w:p w:rsidR="00BA1B0C" w:rsidRPr="006F6F89" w:rsidRDefault="00BA1B0C" w:rsidP="00BA1B0C">
            <w:pPr>
              <w:pStyle w:val="af1"/>
              <w:jc w:val="center"/>
              <w:rPr>
                <w:rFonts w:ascii="Times New Roman" w:hAnsi="Times New Roman"/>
              </w:rPr>
            </w:pPr>
            <w:r>
              <w:rPr>
                <w:rFonts w:ascii="Times New Roman" w:hAnsi="Times New Roman"/>
              </w:rPr>
              <w:t>12</w:t>
            </w:r>
          </w:p>
        </w:tc>
        <w:tc>
          <w:tcPr>
            <w:tcW w:w="1613" w:type="dxa"/>
          </w:tcPr>
          <w:p w:rsidR="00BA1B0C" w:rsidRPr="006F6F89" w:rsidRDefault="00BA1B0C" w:rsidP="00BA1B0C">
            <w:pPr>
              <w:pStyle w:val="af1"/>
              <w:jc w:val="center"/>
              <w:rPr>
                <w:rFonts w:ascii="Times New Roman" w:hAnsi="Times New Roman"/>
              </w:rPr>
            </w:pPr>
            <w:r>
              <w:rPr>
                <w:rFonts w:ascii="Times New Roman" w:hAnsi="Times New Roman"/>
              </w:rPr>
              <w:t>100</w:t>
            </w:r>
          </w:p>
        </w:tc>
        <w:tc>
          <w:tcPr>
            <w:tcW w:w="1830" w:type="dxa"/>
          </w:tcPr>
          <w:p w:rsidR="00BA1B0C" w:rsidRPr="006F6F89" w:rsidRDefault="00BA1B0C" w:rsidP="00BA1B0C">
            <w:pPr>
              <w:pStyle w:val="af1"/>
              <w:jc w:val="center"/>
              <w:rPr>
                <w:rFonts w:ascii="Times New Roman" w:hAnsi="Times New Roman"/>
              </w:rPr>
            </w:pPr>
            <w:r>
              <w:rPr>
                <w:rFonts w:ascii="Times New Roman" w:hAnsi="Times New Roman"/>
              </w:rPr>
              <w:t>0</w:t>
            </w:r>
          </w:p>
        </w:tc>
        <w:tc>
          <w:tcPr>
            <w:tcW w:w="1463" w:type="dxa"/>
          </w:tcPr>
          <w:p w:rsidR="00BA1B0C" w:rsidRPr="006F6F89" w:rsidRDefault="00BA1B0C" w:rsidP="00BA1B0C">
            <w:pPr>
              <w:pStyle w:val="af1"/>
              <w:jc w:val="center"/>
              <w:rPr>
                <w:rFonts w:ascii="Times New Roman" w:hAnsi="Times New Roman"/>
              </w:rPr>
            </w:pPr>
            <w:r>
              <w:rPr>
                <w:rFonts w:ascii="Times New Roman" w:hAnsi="Times New Roman"/>
              </w:rPr>
              <w:t>+</w:t>
            </w:r>
          </w:p>
        </w:tc>
      </w:tr>
      <w:tr w:rsidR="00BA1B0C" w:rsidRPr="003214A1" w:rsidTr="00BA1B0C">
        <w:trPr>
          <w:trHeight w:val="223"/>
        </w:trPr>
        <w:tc>
          <w:tcPr>
            <w:tcW w:w="1791" w:type="dxa"/>
          </w:tcPr>
          <w:p w:rsidR="00BA1B0C" w:rsidRDefault="00BA1B0C" w:rsidP="00BA1B0C">
            <w:pPr>
              <w:pStyle w:val="af1"/>
              <w:jc w:val="both"/>
              <w:rPr>
                <w:rFonts w:ascii="Times New Roman" w:hAnsi="Times New Roman"/>
              </w:rPr>
            </w:pPr>
            <w:r>
              <w:rPr>
                <w:rFonts w:ascii="Times New Roman" w:hAnsi="Times New Roman"/>
              </w:rPr>
              <w:t>Жизнеспособные цисты патогенных кишечных простейших</w:t>
            </w:r>
          </w:p>
        </w:tc>
        <w:tc>
          <w:tcPr>
            <w:tcW w:w="851" w:type="dxa"/>
          </w:tcPr>
          <w:p w:rsidR="00BA1B0C" w:rsidRPr="006F6F89" w:rsidRDefault="00BA1B0C" w:rsidP="00BA1B0C">
            <w:pPr>
              <w:pStyle w:val="af1"/>
              <w:jc w:val="center"/>
              <w:rPr>
                <w:rFonts w:ascii="Times New Roman" w:hAnsi="Times New Roman"/>
              </w:rPr>
            </w:pPr>
            <w:r>
              <w:rPr>
                <w:rFonts w:ascii="Times New Roman" w:hAnsi="Times New Roman"/>
              </w:rPr>
              <w:t>Не доп. в 10л</w:t>
            </w:r>
          </w:p>
        </w:tc>
        <w:tc>
          <w:tcPr>
            <w:tcW w:w="1351" w:type="dxa"/>
          </w:tcPr>
          <w:p w:rsidR="00BA1B0C" w:rsidRPr="006F6F89" w:rsidRDefault="00BA1B0C" w:rsidP="00BA1B0C">
            <w:pPr>
              <w:pStyle w:val="af1"/>
              <w:jc w:val="center"/>
              <w:rPr>
                <w:rFonts w:ascii="Times New Roman" w:hAnsi="Times New Roman"/>
              </w:rPr>
            </w:pPr>
            <w:r>
              <w:rPr>
                <w:rFonts w:ascii="Times New Roman" w:hAnsi="Times New Roman"/>
              </w:rPr>
              <w:t>н/о</w:t>
            </w:r>
          </w:p>
        </w:tc>
        <w:tc>
          <w:tcPr>
            <w:tcW w:w="711" w:type="dxa"/>
          </w:tcPr>
          <w:p w:rsidR="00BA1B0C" w:rsidRPr="006F6F89" w:rsidRDefault="00BA1B0C" w:rsidP="00BA1B0C">
            <w:pPr>
              <w:pStyle w:val="af1"/>
              <w:jc w:val="center"/>
              <w:rPr>
                <w:rFonts w:ascii="Times New Roman" w:hAnsi="Times New Roman"/>
              </w:rPr>
            </w:pPr>
            <w:r>
              <w:rPr>
                <w:rFonts w:ascii="Times New Roman" w:hAnsi="Times New Roman"/>
              </w:rPr>
              <w:t>Не доп. в 10л</w:t>
            </w:r>
          </w:p>
        </w:tc>
        <w:tc>
          <w:tcPr>
            <w:tcW w:w="1423" w:type="dxa"/>
          </w:tcPr>
          <w:p w:rsidR="00BA1B0C" w:rsidRPr="006F6F89" w:rsidRDefault="00BA1B0C" w:rsidP="00BA1B0C">
            <w:pPr>
              <w:pStyle w:val="af1"/>
              <w:jc w:val="center"/>
              <w:rPr>
                <w:rFonts w:ascii="Times New Roman" w:hAnsi="Times New Roman"/>
              </w:rPr>
            </w:pPr>
            <w:r>
              <w:rPr>
                <w:rFonts w:ascii="Times New Roman" w:hAnsi="Times New Roman"/>
              </w:rPr>
              <w:t>12</w:t>
            </w:r>
          </w:p>
        </w:tc>
        <w:tc>
          <w:tcPr>
            <w:tcW w:w="1613" w:type="dxa"/>
          </w:tcPr>
          <w:p w:rsidR="00BA1B0C" w:rsidRPr="006F6F89" w:rsidRDefault="00BA1B0C" w:rsidP="00BA1B0C">
            <w:pPr>
              <w:pStyle w:val="af1"/>
              <w:jc w:val="center"/>
              <w:rPr>
                <w:rFonts w:ascii="Times New Roman" w:hAnsi="Times New Roman"/>
              </w:rPr>
            </w:pPr>
            <w:r>
              <w:rPr>
                <w:rFonts w:ascii="Times New Roman" w:hAnsi="Times New Roman"/>
              </w:rPr>
              <w:t>100</w:t>
            </w:r>
          </w:p>
        </w:tc>
        <w:tc>
          <w:tcPr>
            <w:tcW w:w="1830" w:type="dxa"/>
          </w:tcPr>
          <w:p w:rsidR="00BA1B0C" w:rsidRPr="006F6F89" w:rsidRDefault="00BA1B0C" w:rsidP="00BA1B0C">
            <w:pPr>
              <w:pStyle w:val="af1"/>
              <w:jc w:val="center"/>
              <w:rPr>
                <w:rFonts w:ascii="Times New Roman" w:hAnsi="Times New Roman"/>
              </w:rPr>
            </w:pPr>
            <w:r>
              <w:rPr>
                <w:rFonts w:ascii="Times New Roman" w:hAnsi="Times New Roman"/>
              </w:rPr>
              <w:t>0</w:t>
            </w:r>
          </w:p>
        </w:tc>
        <w:tc>
          <w:tcPr>
            <w:tcW w:w="1463" w:type="dxa"/>
          </w:tcPr>
          <w:p w:rsidR="00BA1B0C" w:rsidRPr="006F6F89" w:rsidRDefault="00BA1B0C" w:rsidP="00BA1B0C">
            <w:pPr>
              <w:pStyle w:val="af1"/>
              <w:jc w:val="center"/>
              <w:rPr>
                <w:rFonts w:ascii="Times New Roman" w:hAnsi="Times New Roman"/>
              </w:rPr>
            </w:pPr>
            <w:r>
              <w:rPr>
                <w:rFonts w:ascii="Times New Roman" w:hAnsi="Times New Roman"/>
              </w:rPr>
              <w:t>+</w:t>
            </w:r>
          </w:p>
        </w:tc>
      </w:tr>
    </w:tbl>
    <w:p w:rsidR="00BE0884" w:rsidRDefault="00BE0884" w:rsidP="00BE0884">
      <w:pPr>
        <w:pStyle w:val="af1"/>
        <w:jc w:val="both"/>
        <w:rPr>
          <w:rFonts w:ascii="Times New Roman" w:hAnsi="Times New Roman"/>
          <w:sz w:val="24"/>
          <w:szCs w:val="24"/>
        </w:rPr>
      </w:pPr>
    </w:p>
    <w:p w:rsidR="00BE0884" w:rsidRDefault="00BE0884" w:rsidP="00BE0884">
      <w:pPr>
        <w:pStyle w:val="af1"/>
        <w:jc w:val="both"/>
        <w:rPr>
          <w:rFonts w:ascii="Times New Roman" w:hAnsi="Times New Roman"/>
          <w:sz w:val="24"/>
          <w:szCs w:val="24"/>
        </w:rPr>
      </w:pPr>
    </w:p>
    <w:p w:rsidR="002D010F" w:rsidRDefault="002D010F" w:rsidP="00BE0884">
      <w:pPr>
        <w:pStyle w:val="af1"/>
        <w:jc w:val="both"/>
        <w:rPr>
          <w:rFonts w:ascii="Times New Roman" w:hAnsi="Times New Roman"/>
          <w:sz w:val="24"/>
          <w:szCs w:val="24"/>
        </w:rPr>
      </w:pPr>
    </w:p>
    <w:p w:rsidR="00BA1B0C" w:rsidRDefault="00BA1B0C" w:rsidP="00BE0884">
      <w:pPr>
        <w:pStyle w:val="af1"/>
        <w:jc w:val="both"/>
        <w:rPr>
          <w:rFonts w:ascii="Times New Roman" w:hAnsi="Times New Roman"/>
          <w:sz w:val="24"/>
          <w:szCs w:val="24"/>
        </w:rPr>
      </w:pPr>
    </w:p>
    <w:p w:rsidR="00BA1B0C" w:rsidRDefault="00BA1B0C" w:rsidP="00BE0884">
      <w:pPr>
        <w:pStyle w:val="af1"/>
        <w:jc w:val="both"/>
        <w:rPr>
          <w:rFonts w:ascii="Times New Roman" w:hAnsi="Times New Roman"/>
          <w:sz w:val="24"/>
          <w:szCs w:val="24"/>
        </w:rPr>
      </w:pPr>
    </w:p>
    <w:p w:rsidR="00BA1B0C" w:rsidRDefault="00BA1B0C" w:rsidP="00BE0884">
      <w:pPr>
        <w:pStyle w:val="af1"/>
        <w:jc w:val="both"/>
        <w:rPr>
          <w:rFonts w:ascii="Times New Roman" w:hAnsi="Times New Roman"/>
          <w:sz w:val="24"/>
          <w:szCs w:val="24"/>
        </w:rPr>
      </w:pPr>
    </w:p>
    <w:p w:rsidR="00BE0884" w:rsidRDefault="00BE0884" w:rsidP="00BE0884">
      <w:pPr>
        <w:pStyle w:val="af1"/>
        <w:jc w:val="both"/>
        <w:rPr>
          <w:rFonts w:ascii="Times New Roman" w:hAnsi="Times New Roman"/>
          <w:sz w:val="24"/>
          <w:szCs w:val="24"/>
        </w:rPr>
      </w:pPr>
      <w:r>
        <w:rPr>
          <w:rFonts w:ascii="Times New Roman" w:hAnsi="Times New Roman"/>
          <w:sz w:val="24"/>
          <w:szCs w:val="24"/>
        </w:rPr>
        <w:lastRenderedPageBreak/>
        <w:t xml:space="preserve">Таблица </w:t>
      </w:r>
      <w:r w:rsidR="00063F13">
        <w:rPr>
          <w:rFonts w:ascii="Times New Roman" w:hAnsi="Times New Roman"/>
          <w:sz w:val="24"/>
          <w:szCs w:val="24"/>
        </w:rPr>
        <w:t xml:space="preserve">1.3 </w:t>
      </w:r>
      <w:r>
        <w:rPr>
          <w:rFonts w:ascii="Times New Roman" w:hAnsi="Times New Roman"/>
          <w:sz w:val="24"/>
          <w:szCs w:val="24"/>
        </w:rPr>
        <w:t>– Оценк</w:t>
      </w:r>
      <w:r w:rsidR="00A362D0">
        <w:rPr>
          <w:rFonts w:ascii="Times New Roman" w:hAnsi="Times New Roman"/>
          <w:sz w:val="24"/>
          <w:szCs w:val="24"/>
        </w:rPr>
        <w:t xml:space="preserve">а технологических возможностей </w:t>
      </w:r>
      <w:r>
        <w:rPr>
          <w:rFonts w:ascii="Times New Roman" w:hAnsi="Times New Roman"/>
          <w:sz w:val="24"/>
          <w:szCs w:val="24"/>
        </w:rPr>
        <w:t>ОС п. Малиновка (показатели качест</w:t>
      </w:r>
      <w:r w:rsidR="00A362D0">
        <w:rPr>
          <w:rFonts w:ascii="Times New Roman" w:hAnsi="Times New Roman"/>
          <w:sz w:val="24"/>
          <w:szCs w:val="24"/>
        </w:rPr>
        <w:t>ва сточных вод (по данным за 2020</w:t>
      </w:r>
      <w:r w:rsidR="00EC4109">
        <w:rPr>
          <w:rFonts w:ascii="Times New Roman" w:hAnsi="Times New Roman"/>
          <w:sz w:val="24"/>
          <w:szCs w:val="24"/>
        </w:rPr>
        <w:t>г.)</w:t>
      </w:r>
    </w:p>
    <w:p w:rsidR="00BE0884" w:rsidRDefault="00BE0884" w:rsidP="00BE0884">
      <w:pPr>
        <w:pStyle w:val="af1"/>
        <w:jc w:val="both"/>
        <w:rPr>
          <w:rFonts w:ascii="Times New Roman" w:hAnsi="Times New Roman"/>
          <w:sz w:val="24"/>
          <w:szCs w:val="24"/>
        </w:rPr>
      </w:pPr>
    </w:p>
    <w:tbl>
      <w:tblPr>
        <w:tblStyle w:val="a4"/>
        <w:tblW w:w="11033" w:type="dxa"/>
        <w:tblInd w:w="-548" w:type="dxa"/>
        <w:tblLayout w:type="fixed"/>
        <w:tblLook w:val="04A0"/>
      </w:tblPr>
      <w:tblGrid>
        <w:gridCol w:w="1678"/>
        <w:gridCol w:w="851"/>
        <w:gridCol w:w="1464"/>
        <w:gridCol w:w="711"/>
        <w:gridCol w:w="1423"/>
        <w:gridCol w:w="1613"/>
        <w:gridCol w:w="1830"/>
        <w:gridCol w:w="1463"/>
      </w:tblGrid>
      <w:tr w:rsidR="00E2184C" w:rsidRPr="006F6F89" w:rsidTr="00E2184C">
        <w:trPr>
          <w:trHeight w:val="1591"/>
        </w:trPr>
        <w:tc>
          <w:tcPr>
            <w:tcW w:w="1678" w:type="dxa"/>
          </w:tcPr>
          <w:p w:rsidR="00E2184C" w:rsidRPr="006F6F89" w:rsidRDefault="00E2184C" w:rsidP="00E2184C">
            <w:pPr>
              <w:pStyle w:val="af1"/>
              <w:rPr>
                <w:rFonts w:ascii="Times New Roman" w:hAnsi="Times New Roman"/>
                <w:b/>
              </w:rPr>
            </w:pPr>
            <w:r w:rsidRPr="006F6F89">
              <w:rPr>
                <w:rFonts w:ascii="Times New Roman" w:hAnsi="Times New Roman"/>
                <w:b/>
              </w:rPr>
              <w:t>Нормируемые показатели качества очищенных сточных вод</w:t>
            </w:r>
          </w:p>
        </w:tc>
        <w:tc>
          <w:tcPr>
            <w:tcW w:w="851" w:type="dxa"/>
          </w:tcPr>
          <w:p w:rsidR="00E2184C" w:rsidRPr="006F6F89" w:rsidRDefault="00E2184C" w:rsidP="00E2184C">
            <w:pPr>
              <w:pStyle w:val="af1"/>
              <w:jc w:val="center"/>
              <w:rPr>
                <w:rFonts w:ascii="Times New Roman" w:hAnsi="Times New Roman"/>
                <w:b/>
              </w:rPr>
            </w:pPr>
            <w:r w:rsidRPr="006F6F89">
              <w:rPr>
                <w:rFonts w:ascii="Times New Roman" w:hAnsi="Times New Roman"/>
                <w:b/>
              </w:rPr>
              <w:t>Ед. изм.</w:t>
            </w:r>
          </w:p>
        </w:tc>
        <w:tc>
          <w:tcPr>
            <w:tcW w:w="1464" w:type="dxa"/>
          </w:tcPr>
          <w:p w:rsidR="00E2184C" w:rsidRPr="006F6F89" w:rsidRDefault="00E2184C" w:rsidP="00E2184C">
            <w:pPr>
              <w:pStyle w:val="af1"/>
              <w:jc w:val="center"/>
              <w:rPr>
                <w:rFonts w:ascii="Times New Roman" w:hAnsi="Times New Roman"/>
                <w:b/>
              </w:rPr>
            </w:pPr>
            <w:r w:rsidRPr="006F6F89">
              <w:rPr>
                <w:rFonts w:ascii="Times New Roman" w:hAnsi="Times New Roman"/>
                <w:b/>
              </w:rPr>
              <w:t>Фактическое качес</w:t>
            </w:r>
            <w:r>
              <w:rPr>
                <w:rFonts w:ascii="Times New Roman" w:hAnsi="Times New Roman"/>
                <w:b/>
              </w:rPr>
              <w:t>тво очищенных сточных вод за 2020</w:t>
            </w:r>
            <w:r w:rsidRPr="006F6F89">
              <w:rPr>
                <w:rFonts w:ascii="Times New Roman" w:hAnsi="Times New Roman"/>
                <w:b/>
              </w:rPr>
              <w:t>г. (среднегодовые концентрации)</w:t>
            </w:r>
          </w:p>
        </w:tc>
        <w:tc>
          <w:tcPr>
            <w:tcW w:w="711" w:type="dxa"/>
          </w:tcPr>
          <w:p w:rsidR="00E2184C" w:rsidRPr="006F6F89" w:rsidRDefault="00E2184C" w:rsidP="00E2184C">
            <w:pPr>
              <w:pStyle w:val="af1"/>
              <w:jc w:val="center"/>
              <w:rPr>
                <w:rFonts w:ascii="Times New Roman" w:hAnsi="Times New Roman"/>
                <w:b/>
              </w:rPr>
            </w:pPr>
            <w:r w:rsidRPr="006F6F89">
              <w:rPr>
                <w:rFonts w:ascii="Times New Roman" w:hAnsi="Times New Roman"/>
                <w:b/>
              </w:rPr>
              <w:t>ПДК</w:t>
            </w:r>
          </w:p>
        </w:tc>
        <w:tc>
          <w:tcPr>
            <w:tcW w:w="1423" w:type="dxa"/>
          </w:tcPr>
          <w:p w:rsidR="00E2184C" w:rsidRPr="006F6F89" w:rsidRDefault="00E2184C" w:rsidP="00E2184C">
            <w:pPr>
              <w:pStyle w:val="af1"/>
              <w:jc w:val="center"/>
              <w:rPr>
                <w:rFonts w:ascii="Times New Roman" w:hAnsi="Times New Roman"/>
                <w:b/>
              </w:rPr>
            </w:pPr>
            <w:r w:rsidRPr="006F6F89">
              <w:rPr>
                <w:rFonts w:ascii="Times New Roman" w:hAnsi="Times New Roman"/>
                <w:b/>
              </w:rPr>
              <w:t>Фактическое количество проб сточных во</w:t>
            </w:r>
            <w:r>
              <w:rPr>
                <w:rFonts w:ascii="Times New Roman" w:hAnsi="Times New Roman"/>
                <w:b/>
              </w:rPr>
              <w:t>д за 2020</w:t>
            </w:r>
            <w:r w:rsidRPr="006F6F89">
              <w:rPr>
                <w:rFonts w:ascii="Times New Roman" w:hAnsi="Times New Roman"/>
                <w:b/>
              </w:rPr>
              <w:t>г.</w:t>
            </w:r>
          </w:p>
        </w:tc>
        <w:tc>
          <w:tcPr>
            <w:tcW w:w="1613" w:type="dxa"/>
          </w:tcPr>
          <w:p w:rsidR="00E2184C" w:rsidRPr="006F6F89" w:rsidRDefault="00E2184C" w:rsidP="00E2184C">
            <w:pPr>
              <w:pStyle w:val="af1"/>
              <w:jc w:val="center"/>
              <w:rPr>
                <w:rFonts w:ascii="Times New Roman" w:hAnsi="Times New Roman"/>
                <w:b/>
              </w:rPr>
            </w:pPr>
            <w:r w:rsidRPr="006F6F89">
              <w:rPr>
                <w:rFonts w:ascii="Times New Roman" w:hAnsi="Times New Roman"/>
                <w:b/>
              </w:rPr>
              <w:t>Фактическая эффектив</w:t>
            </w:r>
            <w:r>
              <w:rPr>
                <w:rFonts w:ascii="Times New Roman" w:hAnsi="Times New Roman"/>
                <w:b/>
              </w:rPr>
              <w:t>ность очистки сточных вод за 2020</w:t>
            </w:r>
            <w:r w:rsidRPr="006F6F89">
              <w:rPr>
                <w:rFonts w:ascii="Times New Roman" w:hAnsi="Times New Roman"/>
                <w:b/>
              </w:rPr>
              <w:t>г., %</w:t>
            </w:r>
          </w:p>
          <w:p w:rsidR="00E2184C" w:rsidRPr="006F6F89" w:rsidRDefault="00E2184C" w:rsidP="00E2184C">
            <w:pPr>
              <w:pStyle w:val="af1"/>
              <w:jc w:val="center"/>
              <w:rPr>
                <w:rFonts w:ascii="Times New Roman" w:hAnsi="Times New Roman"/>
                <w:b/>
              </w:rPr>
            </w:pPr>
          </w:p>
        </w:tc>
        <w:tc>
          <w:tcPr>
            <w:tcW w:w="1830" w:type="dxa"/>
          </w:tcPr>
          <w:p w:rsidR="00E2184C" w:rsidRPr="006F6F89" w:rsidRDefault="00E2184C" w:rsidP="00E2184C">
            <w:pPr>
              <w:pStyle w:val="af1"/>
              <w:jc w:val="center"/>
              <w:rPr>
                <w:rFonts w:ascii="Times New Roman" w:hAnsi="Times New Roman"/>
                <w:b/>
              </w:rPr>
            </w:pPr>
            <w:r>
              <w:rPr>
                <w:rFonts w:ascii="Times New Roman" w:hAnsi="Times New Roman"/>
                <w:b/>
              </w:rPr>
              <w:t>Доля проб сточных вод за 2020</w:t>
            </w:r>
            <w:r w:rsidRPr="006F6F89">
              <w:rPr>
                <w:rFonts w:ascii="Times New Roman" w:hAnsi="Times New Roman"/>
                <w:b/>
              </w:rPr>
              <w:t xml:space="preserve">г., не соответствующих параметрам очистки, % </w:t>
            </w:r>
          </w:p>
        </w:tc>
        <w:tc>
          <w:tcPr>
            <w:tcW w:w="1463" w:type="dxa"/>
          </w:tcPr>
          <w:p w:rsidR="00E2184C" w:rsidRPr="006F6F89" w:rsidRDefault="00E2184C" w:rsidP="00E2184C">
            <w:pPr>
              <w:pStyle w:val="af1"/>
              <w:jc w:val="center"/>
              <w:rPr>
                <w:rFonts w:ascii="Times New Roman" w:hAnsi="Times New Roman"/>
                <w:b/>
              </w:rPr>
            </w:pPr>
            <w:r w:rsidRPr="006F6F89">
              <w:rPr>
                <w:rFonts w:ascii="Times New Roman" w:hAnsi="Times New Roman"/>
                <w:b/>
              </w:rPr>
              <w:t xml:space="preserve">Соответствие параметрам очистки сточных вод (+/-) </w:t>
            </w:r>
          </w:p>
        </w:tc>
      </w:tr>
      <w:tr w:rsidR="00E2184C" w:rsidRPr="006F6F89" w:rsidTr="00E2184C">
        <w:trPr>
          <w:trHeight w:val="230"/>
        </w:trPr>
        <w:tc>
          <w:tcPr>
            <w:tcW w:w="11033" w:type="dxa"/>
            <w:gridSpan w:val="8"/>
          </w:tcPr>
          <w:p w:rsidR="00E2184C" w:rsidRPr="006F6F89" w:rsidRDefault="00E2184C" w:rsidP="00E2184C">
            <w:pPr>
              <w:pStyle w:val="af1"/>
              <w:jc w:val="center"/>
              <w:rPr>
                <w:rFonts w:ascii="Times New Roman" w:hAnsi="Times New Roman"/>
                <w:b/>
              </w:rPr>
            </w:pPr>
            <w:r w:rsidRPr="006F6F89">
              <w:rPr>
                <w:rFonts w:ascii="Times New Roman" w:hAnsi="Times New Roman"/>
                <w:b/>
              </w:rPr>
              <w:t>Химические показатели</w:t>
            </w:r>
          </w:p>
        </w:tc>
      </w:tr>
      <w:tr w:rsidR="00E2184C" w:rsidRPr="006F6F89" w:rsidTr="00E2184C">
        <w:trPr>
          <w:trHeight w:val="223"/>
        </w:trPr>
        <w:tc>
          <w:tcPr>
            <w:tcW w:w="1678" w:type="dxa"/>
          </w:tcPr>
          <w:p w:rsidR="00E2184C" w:rsidRPr="006F6F89" w:rsidRDefault="00E2184C" w:rsidP="00E2184C">
            <w:pPr>
              <w:pStyle w:val="af1"/>
              <w:jc w:val="both"/>
              <w:rPr>
                <w:rFonts w:ascii="Times New Roman" w:hAnsi="Times New Roman"/>
              </w:rPr>
            </w:pPr>
            <w:r>
              <w:rPr>
                <w:rFonts w:ascii="Times New Roman" w:hAnsi="Times New Roman"/>
              </w:rPr>
              <w:t>Азот аммонийный</w:t>
            </w:r>
          </w:p>
        </w:tc>
        <w:tc>
          <w:tcPr>
            <w:tcW w:w="851" w:type="dxa"/>
            <w:vAlign w:val="center"/>
          </w:tcPr>
          <w:p w:rsidR="00E2184C" w:rsidRPr="001959B6" w:rsidRDefault="00E2184C" w:rsidP="00E2184C">
            <w:pPr>
              <w:pStyle w:val="af1"/>
              <w:jc w:val="center"/>
              <w:rPr>
                <w:rFonts w:ascii="Times New Roman" w:hAnsi="Times New Roman"/>
                <w:vertAlign w:val="superscript"/>
              </w:rPr>
            </w:pPr>
            <w:r>
              <w:rPr>
                <w:rFonts w:ascii="Times New Roman" w:hAnsi="Times New Roman"/>
              </w:rPr>
              <w:t>м</w:t>
            </w:r>
            <w:r w:rsidRPr="006F6F89">
              <w:rPr>
                <w:rFonts w:ascii="Times New Roman" w:hAnsi="Times New Roman"/>
              </w:rPr>
              <w:t>г/</w:t>
            </w:r>
            <w:r>
              <w:rPr>
                <w:rFonts w:ascii="Times New Roman" w:hAnsi="Times New Roman"/>
              </w:rPr>
              <w:t>дм</w:t>
            </w:r>
            <w:r>
              <w:rPr>
                <w:rFonts w:ascii="Times New Roman" w:hAnsi="Times New Roman"/>
                <w:vertAlign w:val="superscript"/>
              </w:rPr>
              <w:t>3</w:t>
            </w:r>
          </w:p>
        </w:tc>
        <w:tc>
          <w:tcPr>
            <w:tcW w:w="1464" w:type="dxa"/>
            <w:vAlign w:val="center"/>
          </w:tcPr>
          <w:p w:rsidR="00E2184C" w:rsidRPr="004706BA" w:rsidRDefault="00E2184C" w:rsidP="00E2184C">
            <w:pPr>
              <w:pStyle w:val="af1"/>
              <w:jc w:val="center"/>
              <w:rPr>
                <w:rFonts w:ascii="Times New Roman" w:hAnsi="Times New Roman"/>
              </w:rPr>
            </w:pPr>
            <w:r w:rsidRPr="004706BA">
              <w:rPr>
                <w:rFonts w:ascii="Times New Roman" w:hAnsi="Times New Roman"/>
              </w:rPr>
              <w:t>0,351</w:t>
            </w:r>
          </w:p>
        </w:tc>
        <w:tc>
          <w:tcPr>
            <w:tcW w:w="711" w:type="dxa"/>
            <w:vAlign w:val="center"/>
          </w:tcPr>
          <w:p w:rsidR="00E2184C" w:rsidRPr="0097134C" w:rsidRDefault="00E2184C" w:rsidP="00E2184C">
            <w:pPr>
              <w:pStyle w:val="af1"/>
              <w:jc w:val="center"/>
              <w:rPr>
                <w:rFonts w:ascii="Times New Roman" w:hAnsi="Times New Roman"/>
              </w:rPr>
            </w:pPr>
            <w:r w:rsidRPr="0097134C">
              <w:rPr>
                <w:rFonts w:ascii="Times New Roman" w:hAnsi="Times New Roman"/>
              </w:rPr>
              <w:t>0,5</w:t>
            </w:r>
          </w:p>
        </w:tc>
        <w:tc>
          <w:tcPr>
            <w:tcW w:w="1423" w:type="dxa"/>
            <w:vAlign w:val="center"/>
          </w:tcPr>
          <w:p w:rsidR="00E2184C" w:rsidRPr="006F6F89" w:rsidRDefault="00E2184C" w:rsidP="00E2184C">
            <w:pPr>
              <w:pStyle w:val="af1"/>
              <w:jc w:val="center"/>
              <w:rPr>
                <w:rFonts w:ascii="Times New Roman" w:hAnsi="Times New Roman"/>
              </w:rPr>
            </w:pPr>
            <w:r>
              <w:rPr>
                <w:rFonts w:ascii="Times New Roman" w:hAnsi="Times New Roman"/>
              </w:rPr>
              <w:t>12</w:t>
            </w:r>
          </w:p>
        </w:tc>
        <w:tc>
          <w:tcPr>
            <w:tcW w:w="1613"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77</w:t>
            </w:r>
          </w:p>
        </w:tc>
        <w:tc>
          <w:tcPr>
            <w:tcW w:w="1830" w:type="dxa"/>
            <w:vAlign w:val="center"/>
          </w:tcPr>
          <w:p w:rsidR="00E2184C" w:rsidRPr="006F6F89" w:rsidRDefault="00E2184C" w:rsidP="00E2184C">
            <w:pPr>
              <w:pStyle w:val="af1"/>
              <w:jc w:val="center"/>
              <w:rPr>
                <w:rFonts w:ascii="Times New Roman" w:hAnsi="Times New Roman"/>
              </w:rPr>
            </w:pPr>
            <w:r>
              <w:rPr>
                <w:rFonts w:ascii="Times New Roman" w:hAnsi="Times New Roman"/>
              </w:rPr>
              <w:t>0</w:t>
            </w:r>
          </w:p>
        </w:tc>
        <w:tc>
          <w:tcPr>
            <w:tcW w:w="1463" w:type="dxa"/>
            <w:vAlign w:val="center"/>
          </w:tcPr>
          <w:p w:rsidR="00E2184C" w:rsidRPr="006F6F89" w:rsidRDefault="00E2184C" w:rsidP="00E2184C">
            <w:pPr>
              <w:pStyle w:val="af1"/>
              <w:jc w:val="center"/>
              <w:rPr>
                <w:rFonts w:ascii="Times New Roman" w:hAnsi="Times New Roman"/>
              </w:rPr>
            </w:pPr>
            <w:r>
              <w:rPr>
                <w:rFonts w:ascii="Times New Roman" w:hAnsi="Times New Roman"/>
              </w:rPr>
              <w:t>-</w:t>
            </w:r>
          </w:p>
        </w:tc>
      </w:tr>
      <w:tr w:rsidR="00E2184C" w:rsidRPr="006F6F89" w:rsidTr="00E2184C">
        <w:trPr>
          <w:trHeight w:val="223"/>
        </w:trPr>
        <w:tc>
          <w:tcPr>
            <w:tcW w:w="1678" w:type="dxa"/>
          </w:tcPr>
          <w:p w:rsidR="00E2184C" w:rsidRPr="006F6F89" w:rsidRDefault="00E2184C" w:rsidP="00E2184C">
            <w:pPr>
              <w:pStyle w:val="af1"/>
              <w:jc w:val="both"/>
              <w:rPr>
                <w:rFonts w:ascii="Times New Roman" w:hAnsi="Times New Roman"/>
              </w:rPr>
            </w:pPr>
            <w:r w:rsidRPr="006F6F89">
              <w:rPr>
                <w:rFonts w:ascii="Times New Roman" w:hAnsi="Times New Roman"/>
              </w:rPr>
              <w:t>Нитрат ион</w:t>
            </w:r>
          </w:p>
        </w:tc>
        <w:tc>
          <w:tcPr>
            <w:tcW w:w="851" w:type="dxa"/>
            <w:vAlign w:val="center"/>
          </w:tcPr>
          <w:p w:rsidR="00E2184C" w:rsidRPr="001959B6" w:rsidRDefault="00E2184C" w:rsidP="00E2184C">
            <w:pPr>
              <w:pStyle w:val="af1"/>
              <w:jc w:val="center"/>
              <w:rPr>
                <w:rFonts w:ascii="Times New Roman" w:hAnsi="Times New Roman"/>
                <w:vertAlign w:val="superscript"/>
              </w:rPr>
            </w:pPr>
            <w:r>
              <w:rPr>
                <w:rFonts w:ascii="Times New Roman" w:hAnsi="Times New Roman"/>
              </w:rPr>
              <w:t>м</w:t>
            </w:r>
            <w:r w:rsidRPr="006F6F89">
              <w:rPr>
                <w:rFonts w:ascii="Times New Roman" w:hAnsi="Times New Roman"/>
              </w:rPr>
              <w:t>г/</w:t>
            </w:r>
            <w:r>
              <w:rPr>
                <w:rFonts w:ascii="Times New Roman" w:hAnsi="Times New Roman"/>
              </w:rPr>
              <w:t>дм</w:t>
            </w:r>
            <w:r>
              <w:rPr>
                <w:rFonts w:ascii="Times New Roman" w:hAnsi="Times New Roman"/>
                <w:vertAlign w:val="superscript"/>
              </w:rPr>
              <w:t>3</w:t>
            </w:r>
          </w:p>
        </w:tc>
        <w:tc>
          <w:tcPr>
            <w:tcW w:w="1464" w:type="dxa"/>
            <w:vAlign w:val="center"/>
          </w:tcPr>
          <w:p w:rsidR="00E2184C" w:rsidRPr="006F6F89" w:rsidRDefault="00E2184C" w:rsidP="00E2184C">
            <w:pPr>
              <w:pStyle w:val="af1"/>
              <w:jc w:val="center"/>
              <w:rPr>
                <w:rFonts w:ascii="Times New Roman" w:hAnsi="Times New Roman"/>
              </w:rPr>
            </w:pPr>
            <w:r>
              <w:rPr>
                <w:rFonts w:ascii="Times New Roman" w:hAnsi="Times New Roman"/>
              </w:rPr>
              <w:t>15,334</w:t>
            </w:r>
          </w:p>
        </w:tc>
        <w:tc>
          <w:tcPr>
            <w:tcW w:w="711" w:type="dxa"/>
            <w:vAlign w:val="center"/>
          </w:tcPr>
          <w:p w:rsidR="00E2184C" w:rsidRPr="006F6F89" w:rsidRDefault="00E2184C" w:rsidP="00E2184C">
            <w:pPr>
              <w:pStyle w:val="af1"/>
              <w:jc w:val="center"/>
              <w:rPr>
                <w:rFonts w:ascii="Times New Roman" w:hAnsi="Times New Roman"/>
              </w:rPr>
            </w:pPr>
            <w:r>
              <w:rPr>
                <w:rFonts w:ascii="Times New Roman" w:hAnsi="Times New Roman"/>
              </w:rPr>
              <w:t>20</w:t>
            </w:r>
          </w:p>
        </w:tc>
        <w:tc>
          <w:tcPr>
            <w:tcW w:w="1423" w:type="dxa"/>
            <w:vAlign w:val="center"/>
          </w:tcPr>
          <w:p w:rsidR="00E2184C" w:rsidRPr="00E51C00" w:rsidRDefault="00E2184C" w:rsidP="00E2184C">
            <w:pPr>
              <w:jc w:val="center"/>
              <w:rPr>
                <w:sz w:val="20"/>
                <w:szCs w:val="20"/>
              </w:rPr>
            </w:pPr>
            <w:r w:rsidRPr="00E51C00">
              <w:rPr>
                <w:sz w:val="20"/>
                <w:szCs w:val="20"/>
              </w:rPr>
              <w:t>12</w:t>
            </w:r>
          </w:p>
        </w:tc>
        <w:tc>
          <w:tcPr>
            <w:tcW w:w="1613"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85</w:t>
            </w:r>
          </w:p>
        </w:tc>
        <w:tc>
          <w:tcPr>
            <w:tcW w:w="1830" w:type="dxa"/>
            <w:vAlign w:val="center"/>
          </w:tcPr>
          <w:p w:rsidR="00E2184C" w:rsidRPr="006F6F89" w:rsidRDefault="00E2184C" w:rsidP="00E2184C">
            <w:pPr>
              <w:pStyle w:val="af1"/>
              <w:jc w:val="center"/>
              <w:rPr>
                <w:rFonts w:ascii="Times New Roman" w:hAnsi="Times New Roman"/>
              </w:rPr>
            </w:pPr>
            <w:r>
              <w:rPr>
                <w:rFonts w:ascii="Times New Roman" w:hAnsi="Times New Roman"/>
              </w:rPr>
              <w:t>0</w:t>
            </w:r>
          </w:p>
        </w:tc>
        <w:tc>
          <w:tcPr>
            <w:tcW w:w="1463" w:type="dxa"/>
          </w:tcPr>
          <w:p w:rsidR="00E2184C" w:rsidRPr="006F6F89" w:rsidRDefault="00E2184C" w:rsidP="00E2184C">
            <w:pPr>
              <w:pStyle w:val="af1"/>
              <w:jc w:val="center"/>
              <w:rPr>
                <w:rFonts w:ascii="Times New Roman" w:hAnsi="Times New Roman"/>
              </w:rPr>
            </w:pPr>
            <w:r>
              <w:rPr>
                <w:rFonts w:ascii="Times New Roman" w:hAnsi="Times New Roman"/>
              </w:rPr>
              <w:t>+</w:t>
            </w:r>
          </w:p>
        </w:tc>
      </w:tr>
      <w:tr w:rsidR="00E2184C" w:rsidRPr="006F6F89" w:rsidTr="00E2184C">
        <w:trPr>
          <w:trHeight w:val="223"/>
        </w:trPr>
        <w:tc>
          <w:tcPr>
            <w:tcW w:w="1678" w:type="dxa"/>
          </w:tcPr>
          <w:p w:rsidR="00E2184C" w:rsidRPr="006F6F89" w:rsidRDefault="00E2184C" w:rsidP="00E2184C">
            <w:pPr>
              <w:pStyle w:val="af1"/>
              <w:jc w:val="both"/>
              <w:rPr>
                <w:rFonts w:ascii="Times New Roman" w:hAnsi="Times New Roman"/>
              </w:rPr>
            </w:pPr>
            <w:r w:rsidRPr="006F6F89">
              <w:rPr>
                <w:rFonts w:ascii="Times New Roman" w:hAnsi="Times New Roman"/>
              </w:rPr>
              <w:t>Нитрит ион</w:t>
            </w:r>
          </w:p>
        </w:tc>
        <w:tc>
          <w:tcPr>
            <w:tcW w:w="851" w:type="dxa"/>
            <w:vAlign w:val="center"/>
          </w:tcPr>
          <w:p w:rsidR="00E2184C" w:rsidRPr="001959B6" w:rsidRDefault="00E2184C" w:rsidP="00E2184C">
            <w:pPr>
              <w:pStyle w:val="af1"/>
              <w:jc w:val="center"/>
              <w:rPr>
                <w:rFonts w:ascii="Times New Roman" w:hAnsi="Times New Roman"/>
                <w:vertAlign w:val="superscript"/>
              </w:rPr>
            </w:pPr>
            <w:r>
              <w:rPr>
                <w:rFonts w:ascii="Times New Roman" w:hAnsi="Times New Roman"/>
              </w:rPr>
              <w:t>м</w:t>
            </w:r>
            <w:r w:rsidRPr="006F6F89">
              <w:rPr>
                <w:rFonts w:ascii="Times New Roman" w:hAnsi="Times New Roman"/>
              </w:rPr>
              <w:t>г/</w:t>
            </w:r>
            <w:r>
              <w:rPr>
                <w:rFonts w:ascii="Times New Roman" w:hAnsi="Times New Roman"/>
              </w:rPr>
              <w:t>дм</w:t>
            </w:r>
            <w:r>
              <w:rPr>
                <w:rFonts w:ascii="Times New Roman" w:hAnsi="Times New Roman"/>
                <w:vertAlign w:val="superscript"/>
              </w:rPr>
              <w:t>3</w:t>
            </w:r>
          </w:p>
        </w:tc>
        <w:tc>
          <w:tcPr>
            <w:tcW w:w="1464" w:type="dxa"/>
            <w:vAlign w:val="center"/>
          </w:tcPr>
          <w:p w:rsidR="00E2184C" w:rsidRPr="004706BA" w:rsidRDefault="00E2184C" w:rsidP="00E2184C">
            <w:pPr>
              <w:pStyle w:val="af1"/>
              <w:jc w:val="center"/>
              <w:rPr>
                <w:rFonts w:ascii="Times New Roman" w:hAnsi="Times New Roman"/>
              </w:rPr>
            </w:pPr>
            <w:r w:rsidRPr="004706BA">
              <w:rPr>
                <w:rFonts w:ascii="Times New Roman" w:hAnsi="Times New Roman"/>
              </w:rPr>
              <w:t>0,04</w:t>
            </w:r>
          </w:p>
        </w:tc>
        <w:tc>
          <w:tcPr>
            <w:tcW w:w="711" w:type="dxa"/>
            <w:vAlign w:val="center"/>
          </w:tcPr>
          <w:p w:rsidR="00E2184C" w:rsidRPr="006F6F89" w:rsidRDefault="00E2184C" w:rsidP="00E2184C">
            <w:pPr>
              <w:pStyle w:val="af1"/>
              <w:jc w:val="center"/>
              <w:rPr>
                <w:rFonts w:ascii="Times New Roman" w:hAnsi="Times New Roman"/>
              </w:rPr>
            </w:pPr>
            <w:r>
              <w:rPr>
                <w:rFonts w:ascii="Times New Roman" w:hAnsi="Times New Roman"/>
              </w:rPr>
              <w:t>0,04</w:t>
            </w:r>
          </w:p>
        </w:tc>
        <w:tc>
          <w:tcPr>
            <w:tcW w:w="1423" w:type="dxa"/>
            <w:vAlign w:val="center"/>
          </w:tcPr>
          <w:p w:rsidR="00E2184C" w:rsidRPr="00E51C00" w:rsidRDefault="00E2184C" w:rsidP="00E2184C">
            <w:pPr>
              <w:jc w:val="center"/>
              <w:rPr>
                <w:sz w:val="20"/>
                <w:szCs w:val="20"/>
              </w:rPr>
            </w:pPr>
            <w:r w:rsidRPr="00E51C00">
              <w:rPr>
                <w:sz w:val="20"/>
                <w:szCs w:val="20"/>
              </w:rPr>
              <w:t>12</w:t>
            </w:r>
          </w:p>
        </w:tc>
        <w:tc>
          <w:tcPr>
            <w:tcW w:w="1613"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36</w:t>
            </w:r>
          </w:p>
        </w:tc>
        <w:tc>
          <w:tcPr>
            <w:tcW w:w="1830" w:type="dxa"/>
            <w:vAlign w:val="center"/>
          </w:tcPr>
          <w:p w:rsidR="00E2184C" w:rsidRPr="006F6F89" w:rsidRDefault="00E2184C" w:rsidP="00E2184C">
            <w:pPr>
              <w:pStyle w:val="af1"/>
              <w:jc w:val="center"/>
              <w:rPr>
                <w:rFonts w:ascii="Times New Roman" w:hAnsi="Times New Roman"/>
              </w:rPr>
            </w:pPr>
            <w:r>
              <w:rPr>
                <w:rFonts w:ascii="Times New Roman" w:hAnsi="Times New Roman"/>
              </w:rPr>
              <w:t>0</w:t>
            </w:r>
          </w:p>
        </w:tc>
        <w:tc>
          <w:tcPr>
            <w:tcW w:w="1463" w:type="dxa"/>
          </w:tcPr>
          <w:p w:rsidR="00E2184C" w:rsidRPr="006F6F89" w:rsidRDefault="00E2184C" w:rsidP="00E2184C">
            <w:pPr>
              <w:pStyle w:val="af1"/>
              <w:jc w:val="center"/>
              <w:rPr>
                <w:rFonts w:ascii="Times New Roman" w:hAnsi="Times New Roman"/>
              </w:rPr>
            </w:pPr>
            <w:r>
              <w:rPr>
                <w:rFonts w:ascii="Times New Roman" w:hAnsi="Times New Roman"/>
              </w:rPr>
              <w:t>-</w:t>
            </w:r>
          </w:p>
        </w:tc>
      </w:tr>
      <w:tr w:rsidR="00E2184C" w:rsidRPr="006F6F89" w:rsidTr="00E2184C">
        <w:trPr>
          <w:trHeight w:val="223"/>
        </w:trPr>
        <w:tc>
          <w:tcPr>
            <w:tcW w:w="1678" w:type="dxa"/>
            <w:vAlign w:val="center"/>
          </w:tcPr>
          <w:p w:rsidR="00E2184C" w:rsidRPr="006F6F89" w:rsidRDefault="00E2184C" w:rsidP="00E2184C">
            <w:pPr>
              <w:pStyle w:val="af1"/>
              <w:rPr>
                <w:rFonts w:ascii="Times New Roman" w:hAnsi="Times New Roman"/>
              </w:rPr>
            </w:pPr>
            <w:r>
              <w:rPr>
                <w:rFonts w:ascii="Times New Roman" w:hAnsi="Times New Roman"/>
              </w:rPr>
              <w:t>БПК 20</w:t>
            </w:r>
          </w:p>
        </w:tc>
        <w:tc>
          <w:tcPr>
            <w:tcW w:w="851" w:type="dxa"/>
            <w:vAlign w:val="center"/>
          </w:tcPr>
          <w:p w:rsidR="00E2184C" w:rsidRPr="001959B6" w:rsidRDefault="00E2184C" w:rsidP="00E2184C">
            <w:pPr>
              <w:pStyle w:val="af1"/>
              <w:jc w:val="center"/>
              <w:rPr>
                <w:rFonts w:ascii="Times New Roman" w:hAnsi="Times New Roman"/>
                <w:vertAlign w:val="superscript"/>
              </w:rPr>
            </w:pPr>
            <w:r>
              <w:rPr>
                <w:rFonts w:ascii="Times New Roman" w:hAnsi="Times New Roman"/>
              </w:rPr>
              <w:t>м</w:t>
            </w:r>
            <w:r w:rsidRPr="006F6F89">
              <w:rPr>
                <w:rFonts w:ascii="Times New Roman" w:hAnsi="Times New Roman"/>
              </w:rPr>
              <w:t>г</w:t>
            </w:r>
            <w:r>
              <w:rPr>
                <w:rFonts w:ascii="Times New Roman" w:hAnsi="Times New Roman"/>
              </w:rPr>
              <w:t>О</w:t>
            </w:r>
            <w:r>
              <w:rPr>
                <w:rFonts w:ascii="Times New Roman" w:hAnsi="Times New Roman"/>
                <w:vertAlign w:val="subscript"/>
              </w:rPr>
              <w:t>2</w:t>
            </w:r>
            <w:r w:rsidRPr="006F6F89">
              <w:rPr>
                <w:rFonts w:ascii="Times New Roman" w:hAnsi="Times New Roman"/>
              </w:rPr>
              <w:t>/</w:t>
            </w:r>
            <w:r>
              <w:rPr>
                <w:rFonts w:ascii="Times New Roman" w:hAnsi="Times New Roman"/>
              </w:rPr>
              <w:t xml:space="preserve"> дм</w:t>
            </w:r>
            <w:r>
              <w:rPr>
                <w:rFonts w:ascii="Times New Roman" w:hAnsi="Times New Roman"/>
                <w:vertAlign w:val="superscript"/>
              </w:rPr>
              <w:t>3</w:t>
            </w:r>
          </w:p>
        </w:tc>
        <w:tc>
          <w:tcPr>
            <w:tcW w:w="1464" w:type="dxa"/>
            <w:vAlign w:val="center"/>
          </w:tcPr>
          <w:p w:rsidR="00E2184C" w:rsidRPr="004706BA" w:rsidRDefault="00E2184C" w:rsidP="00E2184C">
            <w:pPr>
              <w:pStyle w:val="af1"/>
              <w:jc w:val="center"/>
              <w:rPr>
                <w:rFonts w:ascii="Times New Roman" w:hAnsi="Times New Roman"/>
                <w:color w:val="FF0000"/>
              </w:rPr>
            </w:pPr>
            <w:r w:rsidRPr="004706BA">
              <w:rPr>
                <w:rFonts w:ascii="Times New Roman" w:hAnsi="Times New Roman"/>
                <w:color w:val="FF0000"/>
              </w:rPr>
              <w:t>3,4</w:t>
            </w:r>
          </w:p>
        </w:tc>
        <w:tc>
          <w:tcPr>
            <w:tcW w:w="711" w:type="dxa"/>
            <w:vAlign w:val="center"/>
          </w:tcPr>
          <w:p w:rsidR="00E2184C" w:rsidRPr="006F6F89" w:rsidRDefault="00E2184C" w:rsidP="00E2184C">
            <w:pPr>
              <w:pStyle w:val="af1"/>
              <w:jc w:val="center"/>
              <w:rPr>
                <w:rFonts w:ascii="Times New Roman" w:hAnsi="Times New Roman"/>
              </w:rPr>
            </w:pPr>
            <w:r>
              <w:rPr>
                <w:rFonts w:ascii="Times New Roman" w:hAnsi="Times New Roman"/>
              </w:rPr>
              <w:t>3,0</w:t>
            </w:r>
          </w:p>
        </w:tc>
        <w:tc>
          <w:tcPr>
            <w:tcW w:w="1423" w:type="dxa"/>
            <w:vAlign w:val="center"/>
          </w:tcPr>
          <w:p w:rsidR="00E2184C" w:rsidRPr="00E51C00" w:rsidRDefault="00E2184C" w:rsidP="00E2184C">
            <w:pPr>
              <w:jc w:val="center"/>
              <w:rPr>
                <w:sz w:val="20"/>
                <w:szCs w:val="20"/>
              </w:rPr>
            </w:pPr>
            <w:r w:rsidRPr="00E51C00">
              <w:rPr>
                <w:sz w:val="20"/>
                <w:szCs w:val="20"/>
              </w:rPr>
              <w:t>12</w:t>
            </w:r>
          </w:p>
        </w:tc>
        <w:tc>
          <w:tcPr>
            <w:tcW w:w="1613"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85</w:t>
            </w:r>
          </w:p>
        </w:tc>
        <w:tc>
          <w:tcPr>
            <w:tcW w:w="1830" w:type="dxa"/>
            <w:vAlign w:val="center"/>
          </w:tcPr>
          <w:p w:rsidR="00E2184C" w:rsidRPr="006F6F89" w:rsidRDefault="00E2184C" w:rsidP="00E2184C">
            <w:pPr>
              <w:pStyle w:val="af1"/>
              <w:jc w:val="center"/>
              <w:rPr>
                <w:rFonts w:ascii="Times New Roman" w:hAnsi="Times New Roman"/>
              </w:rPr>
            </w:pPr>
            <w:r>
              <w:rPr>
                <w:rFonts w:ascii="Times New Roman" w:hAnsi="Times New Roman"/>
              </w:rPr>
              <w:t>42</w:t>
            </w:r>
          </w:p>
        </w:tc>
        <w:tc>
          <w:tcPr>
            <w:tcW w:w="1463" w:type="dxa"/>
          </w:tcPr>
          <w:p w:rsidR="00E2184C" w:rsidRPr="006F6F89" w:rsidRDefault="00E2184C" w:rsidP="00E2184C">
            <w:pPr>
              <w:pStyle w:val="af1"/>
              <w:jc w:val="center"/>
              <w:rPr>
                <w:rFonts w:ascii="Times New Roman" w:hAnsi="Times New Roman"/>
              </w:rPr>
            </w:pPr>
            <w:r>
              <w:rPr>
                <w:rFonts w:ascii="Times New Roman" w:hAnsi="Times New Roman"/>
              </w:rPr>
              <w:t>+</w:t>
            </w:r>
          </w:p>
        </w:tc>
      </w:tr>
      <w:tr w:rsidR="00E2184C" w:rsidRPr="006F6F89" w:rsidTr="00E2184C">
        <w:trPr>
          <w:trHeight w:val="223"/>
        </w:trPr>
        <w:tc>
          <w:tcPr>
            <w:tcW w:w="1678" w:type="dxa"/>
          </w:tcPr>
          <w:p w:rsidR="00E2184C" w:rsidRPr="006F6F89" w:rsidRDefault="00E2184C" w:rsidP="00E2184C">
            <w:pPr>
              <w:pStyle w:val="af1"/>
              <w:jc w:val="both"/>
              <w:rPr>
                <w:rFonts w:ascii="Times New Roman" w:hAnsi="Times New Roman"/>
              </w:rPr>
            </w:pPr>
            <w:r w:rsidRPr="006F6F89">
              <w:rPr>
                <w:rFonts w:ascii="Times New Roman" w:hAnsi="Times New Roman"/>
              </w:rPr>
              <w:t>Взвешенные вещества</w:t>
            </w:r>
          </w:p>
        </w:tc>
        <w:tc>
          <w:tcPr>
            <w:tcW w:w="851" w:type="dxa"/>
            <w:vAlign w:val="center"/>
          </w:tcPr>
          <w:p w:rsidR="00E2184C" w:rsidRPr="001959B6" w:rsidRDefault="00E2184C" w:rsidP="00E2184C">
            <w:pPr>
              <w:pStyle w:val="af1"/>
              <w:jc w:val="center"/>
              <w:rPr>
                <w:rFonts w:ascii="Times New Roman" w:hAnsi="Times New Roman"/>
                <w:vertAlign w:val="superscript"/>
              </w:rPr>
            </w:pPr>
            <w:r>
              <w:rPr>
                <w:rFonts w:ascii="Times New Roman" w:hAnsi="Times New Roman"/>
              </w:rPr>
              <w:t>м</w:t>
            </w:r>
            <w:r w:rsidRPr="006F6F89">
              <w:rPr>
                <w:rFonts w:ascii="Times New Roman" w:hAnsi="Times New Roman"/>
              </w:rPr>
              <w:t>г/</w:t>
            </w:r>
            <w:r>
              <w:rPr>
                <w:rFonts w:ascii="Times New Roman" w:hAnsi="Times New Roman"/>
              </w:rPr>
              <w:t>дм</w:t>
            </w:r>
            <w:r>
              <w:rPr>
                <w:rFonts w:ascii="Times New Roman" w:hAnsi="Times New Roman"/>
                <w:vertAlign w:val="superscript"/>
              </w:rPr>
              <w:t>3</w:t>
            </w:r>
          </w:p>
        </w:tc>
        <w:tc>
          <w:tcPr>
            <w:tcW w:w="1464" w:type="dxa"/>
            <w:vAlign w:val="center"/>
          </w:tcPr>
          <w:p w:rsidR="00E2184C" w:rsidRPr="006F6F89" w:rsidRDefault="00E2184C" w:rsidP="00E2184C">
            <w:pPr>
              <w:pStyle w:val="af1"/>
              <w:jc w:val="center"/>
              <w:rPr>
                <w:rFonts w:ascii="Times New Roman" w:hAnsi="Times New Roman"/>
                <w:color w:val="FF0000"/>
              </w:rPr>
            </w:pPr>
            <w:r>
              <w:rPr>
                <w:rFonts w:ascii="Times New Roman" w:hAnsi="Times New Roman"/>
              </w:rPr>
              <w:t>10,38</w:t>
            </w:r>
          </w:p>
        </w:tc>
        <w:tc>
          <w:tcPr>
            <w:tcW w:w="711" w:type="dxa"/>
            <w:vAlign w:val="center"/>
          </w:tcPr>
          <w:p w:rsidR="00E2184C" w:rsidRPr="006F6F89" w:rsidRDefault="00E2184C" w:rsidP="00E2184C">
            <w:pPr>
              <w:pStyle w:val="af1"/>
              <w:jc w:val="center"/>
              <w:rPr>
                <w:rFonts w:ascii="Times New Roman" w:hAnsi="Times New Roman"/>
              </w:rPr>
            </w:pPr>
            <w:r>
              <w:rPr>
                <w:rFonts w:ascii="Times New Roman" w:hAnsi="Times New Roman"/>
              </w:rPr>
              <w:t>13,4</w:t>
            </w:r>
          </w:p>
        </w:tc>
        <w:tc>
          <w:tcPr>
            <w:tcW w:w="1423" w:type="dxa"/>
            <w:vAlign w:val="center"/>
          </w:tcPr>
          <w:p w:rsidR="00E2184C" w:rsidRPr="00E51C00" w:rsidRDefault="00E2184C" w:rsidP="00E2184C">
            <w:pPr>
              <w:jc w:val="center"/>
              <w:rPr>
                <w:sz w:val="20"/>
                <w:szCs w:val="20"/>
              </w:rPr>
            </w:pPr>
            <w:r w:rsidRPr="00E51C00">
              <w:rPr>
                <w:sz w:val="20"/>
                <w:szCs w:val="20"/>
              </w:rPr>
              <w:t>12</w:t>
            </w:r>
          </w:p>
        </w:tc>
        <w:tc>
          <w:tcPr>
            <w:tcW w:w="1613"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89</w:t>
            </w:r>
          </w:p>
        </w:tc>
        <w:tc>
          <w:tcPr>
            <w:tcW w:w="1830" w:type="dxa"/>
            <w:vAlign w:val="center"/>
          </w:tcPr>
          <w:p w:rsidR="00E2184C" w:rsidRPr="006F6F89" w:rsidRDefault="00E2184C" w:rsidP="00E2184C">
            <w:pPr>
              <w:pStyle w:val="af1"/>
              <w:jc w:val="center"/>
              <w:rPr>
                <w:rFonts w:ascii="Times New Roman" w:hAnsi="Times New Roman"/>
              </w:rPr>
            </w:pPr>
            <w:r>
              <w:rPr>
                <w:rFonts w:ascii="Times New Roman" w:hAnsi="Times New Roman"/>
              </w:rPr>
              <w:t>0</w:t>
            </w:r>
          </w:p>
        </w:tc>
        <w:tc>
          <w:tcPr>
            <w:tcW w:w="1463" w:type="dxa"/>
          </w:tcPr>
          <w:p w:rsidR="00E2184C" w:rsidRPr="006F6F89" w:rsidRDefault="00E2184C" w:rsidP="00E2184C">
            <w:pPr>
              <w:pStyle w:val="af1"/>
              <w:jc w:val="center"/>
              <w:rPr>
                <w:rFonts w:ascii="Times New Roman" w:hAnsi="Times New Roman"/>
              </w:rPr>
            </w:pPr>
            <w:r>
              <w:rPr>
                <w:rFonts w:ascii="Times New Roman" w:hAnsi="Times New Roman"/>
              </w:rPr>
              <w:t>+</w:t>
            </w:r>
          </w:p>
        </w:tc>
      </w:tr>
      <w:tr w:rsidR="00E2184C" w:rsidRPr="006F6F89" w:rsidTr="00E2184C">
        <w:trPr>
          <w:trHeight w:val="223"/>
        </w:trPr>
        <w:tc>
          <w:tcPr>
            <w:tcW w:w="1678" w:type="dxa"/>
          </w:tcPr>
          <w:p w:rsidR="00E2184C" w:rsidRPr="006F6F89" w:rsidRDefault="00E2184C" w:rsidP="00E2184C">
            <w:pPr>
              <w:pStyle w:val="af1"/>
              <w:jc w:val="both"/>
              <w:rPr>
                <w:rFonts w:ascii="Times New Roman" w:hAnsi="Times New Roman"/>
              </w:rPr>
            </w:pPr>
            <w:r w:rsidRPr="006F6F89">
              <w:rPr>
                <w:rFonts w:ascii="Times New Roman" w:hAnsi="Times New Roman"/>
              </w:rPr>
              <w:t>Железо</w:t>
            </w:r>
            <w:r>
              <w:rPr>
                <w:rFonts w:ascii="Times New Roman" w:hAnsi="Times New Roman"/>
              </w:rPr>
              <w:t xml:space="preserve"> общее</w:t>
            </w:r>
          </w:p>
        </w:tc>
        <w:tc>
          <w:tcPr>
            <w:tcW w:w="851" w:type="dxa"/>
            <w:vAlign w:val="center"/>
          </w:tcPr>
          <w:p w:rsidR="00E2184C" w:rsidRPr="001959B6" w:rsidRDefault="00E2184C" w:rsidP="00E2184C">
            <w:pPr>
              <w:pStyle w:val="af1"/>
              <w:jc w:val="center"/>
              <w:rPr>
                <w:rFonts w:ascii="Times New Roman" w:hAnsi="Times New Roman"/>
                <w:vertAlign w:val="superscript"/>
              </w:rPr>
            </w:pPr>
            <w:r>
              <w:rPr>
                <w:rFonts w:ascii="Times New Roman" w:hAnsi="Times New Roman"/>
              </w:rPr>
              <w:t>м</w:t>
            </w:r>
            <w:r w:rsidRPr="006F6F89">
              <w:rPr>
                <w:rFonts w:ascii="Times New Roman" w:hAnsi="Times New Roman"/>
              </w:rPr>
              <w:t>г/</w:t>
            </w:r>
            <w:r>
              <w:rPr>
                <w:rFonts w:ascii="Times New Roman" w:hAnsi="Times New Roman"/>
              </w:rPr>
              <w:t>дм</w:t>
            </w:r>
            <w:r>
              <w:rPr>
                <w:rFonts w:ascii="Times New Roman" w:hAnsi="Times New Roman"/>
                <w:vertAlign w:val="superscript"/>
              </w:rPr>
              <w:t>3</w:t>
            </w:r>
          </w:p>
        </w:tc>
        <w:tc>
          <w:tcPr>
            <w:tcW w:w="1464" w:type="dxa"/>
            <w:vAlign w:val="center"/>
          </w:tcPr>
          <w:p w:rsidR="00E2184C" w:rsidRPr="006F6F89" w:rsidRDefault="00E2184C" w:rsidP="00E2184C">
            <w:pPr>
              <w:pStyle w:val="af1"/>
              <w:jc w:val="center"/>
              <w:rPr>
                <w:rFonts w:ascii="Times New Roman" w:hAnsi="Times New Roman"/>
              </w:rPr>
            </w:pPr>
            <w:r w:rsidRPr="003E5E78">
              <w:rPr>
                <w:rFonts w:ascii="Times New Roman" w:hAnsi="Times New Roman"/>
                <w:color w:val="FF0000"/>
              </w:rPr>
              <w:t>0,</w:t>
            </w:r>
            <w:r>
              <w:rPr>
                <w:rFonts w:ascii="Times New Roman" w:hAnsi="Times New Roman"/>
                <w:color w:val="FF0000"/>
              </w:rPr>
              <w:t>311</w:t>
            </w:r>
          </w:p>
        </w:tc>
        <w:tc>
          <w:tcPr>
            <w:tcW w:w="711" w:type="dxa"/>
            <w:vAlign w:val="center"/>
          </w:tcPr>
          <w:p w:rsidR="00E2184C" w:rsidRPr="006F6F89" w:rsidRDefault="00E2184C" w:rsidP="00E2184C">
            <w:pPr>
              <w:pStyle w:val="af1"/>
              <w:jc w:val="center"/>
              <w:rPr>
                <w:rFonts w:ascii="Times New Roman" w:hAnsi="Times New Roman"/>
              </w:rPr>
            </w:pPr>
            <w:r>
              <w:rPr>
                <w:rFonts w:ascii="Times New Roman" w:hAnsi="Times New Roman"/>
              </w:rPr>
              <w:t>0,1</w:t>
            </w:r>
          </w:p>
        </w:tc>
        <w:tc>
          <w:tcPr>
            <w:tcW w:w="1423" w:type="dxa"/>
            <w:vAlign w:val="center"/>
          </w:tcPr>
          <w:p w:rsidR="00E2184C" w:rsidRPr="00E51C00" w:rsidRDefault="00E2184C" w:rsidP="00E2184C">
            <w:pPr>
              <w:jc w:val="center"/>
              <w:rPr>
                <w:sz w:val="20"/>
                <w:szCs w:val="20"/>
              </w:rPr>
            </w:pPr>
            <w:r w:rsidRPr="00E51C00">
              <w:rPr>
                <w:sz w:val="20"/>
                <w:szCs w:val="20"/>
              </w:rPr>
              <w:t>12</w:t>
            </w:r>
          </w:p>
        </w:tc>
        <w:tc>
          <w:tcPr>
            <w:tcW w:w="1613"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21</w:t>
            </w:r>
          </w:p>
        </w:tc>
        <w:tc>
          <w:tcPr>
            <w:tcW w:w="1830" w:type="dxa"/>
            <w:vAlign w:val="center"/>
          </w:tcPr>
          <w:p w:rsidR="00E2184C" w:rsidRPr="006F6F89" w:rsidRDefault="00E2184C" w:rsidP="00E2184C">
            <w:pPr>
              <w:pStyle w:val="af1"/>
              <w:jc w:val="center"/>
              <w:rPr>
                <w:rFonts w:ascii="Times New Roman" w:hAnsi="Times New Roman"/>
              </w:rPr>
            </w:pPr>
            <w:r>
              <w:rPr>
                <w:rFonts w:ascii="Times New Roman" w:hAnsi="Times New Roman"/>
              </w:rPr>
              <w:t>83</w:t>
            </w:r>
          </w:p>
        </w:tc>
        <w:tc>
          <w:tcPr>
            <w:tcW w:w="1463" w:type="dxa"/>
          </w:tcPr>
          <w:p w:rsidR="00E2184C" w:rsidRPr="006F6F89" w:rsidRDefault="00E2184C" w:rsidP="00E2184C">
            <w:pPr>
              <w:pStyle w:val="af1"/>
              <w:jc w:val="center"/>
              <w:rPr>
                <w:rFonts w:ascii="Times New Roman" w:hAnsi="Times New Roman"/>
              </w:rPr>
            </w:pPr>
            <w:r>
              <w:rPr>
                <w:rFonts w:ascii="Times New Roman" w:hAnsi="Times New Roman"/>
              </w:rPr>
              <w:t>-</w:t>
            </w:r>
          </w:p>
        </w:tc>
      </w:tr>
      <w:tr w:rsidR="00E2184C" w:rsidRPr="006F6F89" w:rsidTr="00E2184C">
        <w:trPr>
          <w:trHeight w:val="223"/>
        </w:trPr>
        <w:tc>
          <w:tcPr>
            <w:tcW w:w="1678" w:type="dxa"/>
          </w:tcPr>
          <w:p w:rsidR="00E2184C" w:rsidRPr="006F6F89" w:rsidRDefault="00E2184C" w:rsidP="00E2184C">
            <w:pPr>
              <w:pStyle w:val="af1"/>
              <w:jc w:val="both"/>
              <w:rPr>
                <w:rFonts w:ascii="Times New Roman" w:hAnsi="Times New Roman"/>
              </w:rPr>
            </w:pPr>
            <w:r w:rsidRPr="006F6F89">
              <w:rPr>
                <w:rFonts w:ascii="Times New Roman" w:hAnsi="Times New Roman"/>
              </w:rPr>
              <w:t>Нефтепродукты</w:t>
            </w:r>
          </w:p>
        </w:tc>
        <w:tc>
          <w:tcPr>
            <w:tcW w:w="851" w:type="dxa"/>
            <w:vAlign w:val="center"/>
          </w:tcPr>
          <w:p w:rsidR="00E2184C" w:rsidRPr="001959B6" w:rsidRDefault="00E2184C" w:rsidP="00E2184C">
            <w:pPr>
              <w:pStyle w:val="af1"/>
              <w:jc w:val="center"/>
              <w:rPr>
                <w:rFonts w:ascii="Times New Roman" w:hAnsi="Times New Roman"/>
                <w:vertAlign w:val="superscript"/>
              </w:rPr>
            </w:pPr>
            <w:r>
              <w:rPr>
                <w:rFonts w:ascii="Times New Roman" w:hAnsi="Times New Roman"/>
              </w:rPr>
              <w:t>м</w:t>
            </w:r>
            <w:r w:rsidRPr="006F6F89">
              <w:rPr>
                <w:rFonts w:ascii="Times New Roman" w:hAnsi="Times New Roman"/>
              </w:rPr>
              <w:t>г/</w:t>
            </w:r>
            <w:r>
              <w:rPr>
                <w:rFonts w:ascii="Times New Roman" w:hAnsi="Times New Roman"/>
              </w:rPr>
              <w:t>дм</w:t>
            </w:r>
            <w:r>
              <w:rPr>
                <w:rFonts w:ascii="Times New Roman" w:hAnsi="Times New Roman"/>
                <w:vertAlign w:val="superscript"/>
              </w:rPr>
              <w:t>3</w:t>
            </w:r>
          </w:p>
        </w:tc>
        <w:tc>
          <w:tcPr>
            <w:tcW w:w="1464" w:type="dxa"/>
            <w:vAlign w:val="center"/>
          </w:tcPr>
          <w:p w:rsidR="00E2184C" w:rsidRPr="006F6F89" w:rsidRDefault="00E2184C" w:rsidP="00E2184C">
            <w:pPr>
              <w:pStyle w:val="af1"/>
              <w:jc w:val="center"/>
              <w:rPr>
                <w:rFonts w:ascii="Times New Roman" w:hAnsi="Times New Roman"/>
              </w:rPr>
            </w:pPr>
            <w:r>
              <w:rPr>
                <w:rFonts w:ascii="Times New Roman" w:hAnsi="Times New Roman"/>
              </w:rPr>
              <w:t>0,024</w:t>
            </w:r>
          </w:p>
        </w:tc>
        <w:tc>
          <w:tcPr>
            <w:tcW w:w="711"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0,0</w:t>
            </w:r>
            <w:r>
              <w:rPr>
                <w:rFonts w:ascii="Times New Roman" w:hAnsi="Times New Roman"/>
              </w:rPr>
              <w:t>5</w:t>
            </w:r>
          </w:p>
        </w:tc>
        <w:tc>
          <w:tcPr>
            <w:tcW w:w="1423" w:type="dxa"/>
            <w:vAlign w:val="center"/>
          </w:tcPr>
          <w:p w:rsidR="00E2184C" w:rsidRPr="00E51C00" w:rsidRDefault="00E2184C" w:rsidP="00E2184C">
            <w:pPr>
              <w:jc w:val="center"/>
              <w:rPr>
                <w:sz w:val="20"/>
                <w:szCs w:val="20"/>
              </w:rPr>
            </w:pPr>
            <w:r w:rsidRPr="00E51C00">
              <w:rPr>
                <w:sz w:val="20"/>
                <w:szCs w:val="20"/>
              </w:rPr>
              <w:t>12</w:t>
            </w:r>
          </w:p>
        </w:tc>
        <w:tc>
          <w:tcPr>
            <w:tcW w:w="1613"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50</w:t>
            </w:r>
          </w:p>
        </w:tc>
        <w:tc>
          <w:tcPr>
            <w:tcW w:w="1830"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0</w:t>
            </w:r>
          </w:p>
        </w:tc>
        <w:tc>
          <w:tcPr>
            <w:tcW w:w="1463" w:type="dxa"/>
          </w:tcPr>
          <w:p w:rsidR="00E2184C" w:rsidRPr="006F6F89" w:rsidRDefault="00E2184C" w:rsidP="00E2184C">
            <w:pPr>
              <w:pStyle w:val="af1"/>
              <w:jc w:val="center"/>
              <w:rPr>
                <w:rFonts w:ascii="Times New Roman" w:hAnsi="Times New Roman"/>
              </w:rPr>
            </w:pPr>
            <w:r>
              <w:rPr>
                <w:rFonts w:ascii="Times New Roman" w:hAnsi="Times New Roman"/>
              </w:rPr>
              <w:t>+</w:t>
            </w:r>
          </w:p>
        </w:tc>
      </w:tr>
      <w:tr w:rsidR="00E2184C" w:rsidRPr="006F6F89" w:rsidTr="00E2184C">
        <w:trPr>
          <w:trHeight w:val="223"/>
        </w:trPr>
        <w:tc>
          <w:tcPr>
            <w:tcW w:w="1678" w:type="dxa"/>
          </w:tcPr>
          <w:p w:rsidR="00E2184C" w:rsidRPr="006F6F89" w:rsidRDefault="00E2184C" w:rsidP="00E2184C">
            <w:pPr>
              <w:pStyle w:val="af1"/>
              <w:jc w:val="both"/>
              <w:rPr>
                <w:rFonts w:ascii="Times New Roman" w:hAnsi="Times New Roman"/>
              </w:rPr>
            </w:pPr>
            <w:r>
              <w:rPr>
                <w:rFonts w:ascii="Times New Roman" w:hAnsi="Times New Roman"/>
              </w:rPr>
              <w:t>А</w:t>
            </w:r>
            <w:r w:rsidRPr="006F6F89">
              <w:rPr>
                <w:rFonts w:ascii="Times New Roman" w:hAnsi="Times New Roman"/>
              </w:rPr>
              <w:t>ПАВ</w:t>
            </w:r>
          </w:p>
        </w:tc>
        <w:tc>
          <w:tcPr>
            <w:tcW w:w="851" w:type="dxa"/>
            <w:vAlign w:val="center"/>
          </w:tcPr>
          <w:p w:rsidR="00E2184C" w:rsidRPr="001959B6" w:rsidRDefault="00E2184C" w:rsidP="00E2184C">
            <w:pPr>
              <w:pStyle w:val="af1"/>
              <w:jc w:val="center"/>
              <w:rPr>
                <w:rFonts w:ascii="Times New Roman" w:hAnsi="Times New Roman"/>
                <w:vertAlign w:val="superscript"/>
              </w:rPr>
            </w:pPr>
            <w:r>
              <w:rPr>
                <w:rFonts w:ascii="Times New Roman" w:hAnsi="Times New Roman"/>
              </w:rPr>
              <w:t>м</w:t>
            </w:r>
            <w:r w:rsidRPr="006F6F89">
              <w:rPr>
                <w:rFonts w:ascii="Times New Roman" w:hAnsi="Times New Roman"/>
              </w:rPr>
              <w:t>г/</w:t>
            </w:r>
            <w:r>
              <w:rPr>
                <w:rFonts w:ascii="Times New Roman" w:hAnsi="Times New Roman"/>
              </w:rPr>
              <w:t>дм</w:t>
            </w:r>
            <w:r>
              <w:rPr>
                <w:rFonts w:ascii="Times New Roman" w:hAnsi="Times New Roman"/>
                <w:vertAlign w:val="superscript"/>
              </w:rPr>
              <w:t>3</w:t>
            </w:r>
          </w:p>
        </w:tc>
        <w:tc>
          <w:tcPr>
            <w:tcW w:w="1464" w:type="dxa"/>
            <w:vAlign w:val="center"/>
          </w:tcPr>
          <w:p w:rsidR="00E2184C" w:rsidRPr="004706BA" w:rsidRDefault="00E2184C" w:rsidP="00E2184C">
            <w:pPr>
              <w:pStyle w:val="af1"/>
              <w:jc w:val="center"/>
              <w:rPr>
                <w:rFonts w:ascii="Times New Roman" w:hAnsi="Times New Roman"/>
                <w:color w:val="FF0000"/>
              </w:rPr>
            </w:pPr>
            <w:r w:rsidRPr="004706BA">
              <w:rPr>
                <w:rFonts w:ascii="Times New Roman" w:hAnsi="Times New Roman"/>
                <w:color w:val="FF0000"/>
              </w:rPr>
              <w:t>0,149</w:t>
            </w:r>
          </w:p>
        </w:tc>
        <w:tc>
          <w:tcPr>
            <w:tcW w:w="711"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0,</w:t>
            </w:r>
            <w:r>
              <w:rPr>
                <w:rFonts w:ascii="Times New Roman" w:hAnsi="Times New Roman"/>
              </w:rPr>
              <w:t>07</w:t>
            </w:r>
          </w:p>
        </w:tc>
        <w:tc>
          <w:tcPr>
            <w:tcW w:w="1423" w:type="dxa"/>
            <w:vAlign w:val="center"/>
          </w:tcPr>
          <w:p w:rsidR="00E2184C" w:rsidRPr="00E51C00" w:rsidRDefault="00E2184C" w:rsidP="00E2184C">
            <w:pPr>
              <w:jc w:val="center"/>
              <w:rPr>
                <w:sz w:val="20"/>
                <w:szCs w:val="20"/>
              </w:rPr>
            </w:pPr>
            <w:r w:rsidRPr="00E51C00">
              <w:rPr>
                <w:sz w:val="20"/>
                <w:szCs w:val="20"/>
              </w:rPr>
              <w:t>12</w:t>
            </w:r>
          </w:p>
        </w:tc>
        <w:tc>
          <w:tcPr>
            <w:tcW w:w="1613"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66</w:t>
            </w:r>
          </w:p>
        </w:tc>
        <w:tc>
          <w:tcPr>
            <w:tcW w:w="1830" w:type="dxa"/>
            <w:vAlign w:val="center"/>
          </w:tcPr>
          <w:p w:rsidR="00E2184C" w:rsidRPr="006F6F89" w:rsidRDefault="00E2184C" w:rsidP="00E2184C">
            <w:pPr>
              <w:pStyle w:val="af1"/>
              <w:jc w:val="center"/>
              <w:rPr>
                <w:rFonts w:ascii="Times New Roman" w:hAnsi="Times New Roman"/>
              </w:rPr>
            </w:pPr>
            <w:r>
              <w:rPr>
                <w:rFonts w:ascii="Times New Roman" w:hAnsi="Times New Roman"/>
              </w:rPr>
              <w:t>17</w:t>
            </w:r>
          </w:p>
        </w:tc>
        <w:tc>
          <w:tcPr>
            <w:tcW w:w="1463" w:type="dxa"/>
          </w:tcPr>
          <w:p w:rsidR="00E2184C" w:rsidRPr="006F6F89" w:rsidRDefault="00E2184C" w:rsidP="00E2184C">
            <w:pPr>
              <w:pStyle w:val="af1"/>
              <w:jc w:val="center"/>
              <w:rPr>
                <w:rFonts w:ascii="Times New Roman" w:hAnsi="Times New Roman"/>
              </w:rPr>
            </w:pPr>
            <w:r>
              <w:rPr>
                <w:rFonts w:ascii="Times New Roman" w:hAnsi="Times New Roman"/>
              </w:rPr>
              <w:t>+</w:t>
            </w:r>
          </w:p>
        </w:tc>
      </w:tr>
      <w:tr w:rsidR="00E2184C" w:rsidRPr="006F6F89" w:rsidTr="00E2184C">
        <w:trPr>
          <w:trHeight w:val="223"/>
        </w:trPr>
        <w:tc>
          <w:tcPr>
            <w:tcW w:w="1678" w:type="dxa"/>
          </w:tcPr>
          <w:p w:rsidR="00E2184C" w:rsidRPr="006F6F89" w:rsidRDefault="00E2184C" w:rsidP="00E2184C">
            <w:pPr>
              <w:pStyle w:val="af1"/>
              <w:jc w:val="both"/>
              <w:rPr>
                <w:rFonts w:ascii="Times New Roman" w:hAnsi="Times New Roman"/>
              </w:rPr>
            </w:pPr>
            <w:r>
              <w:rPr>
                <w:rFonts w:ascii="Times New Roman" w:hAnsi="Times New Roman"/>
              </w:rPr>
              <w:t>Сульфат ион</w:t>
            </w:r>
          </w:p>
        </w:tc>
        <w:tc>
          <w:tcPr>
            <w:tcW w:w="851" w:type="dxa"/>
            <w:vAlign w:val="center"/>
          </w:tcPr>
          <w:p w:rsidR="00E2184C" w:rsidRPr="001959B6" w:rsidRDefault="00E2184C" w:rsidP="00E2184C">
            <w:pPr>
              <w:pStyle w:val="af1"/>
              <w:jc w:val="center"/>
              <w:rPr>
                <w:rFonts w:ascii="Times New Roman" w:hAnsi="Times New Roman"/>
                <w:vertAlign w:val="superscript"/>
              </w:rPr>
            </w:pPr>
            <w:r>
              <w:rPr>
                <w:rFonts w:ascii="Times New Roman" w:hAnsi="Times New Roman"/>
              </w:rPr>
              <w:t>м</w:t>
            </w:r>
            <w:r w:rsidRPr="006F6F89">
              <w:rPr>
                <w:rFonts w:ascii="Times New Roman" w:hAnsi="Times New Roman"/>
              </w:rPr>
              <w:t>г/</w:t>
            </w:r>
            <w:r>
              <w:rPr>
                <w:rFonts w:ascii="Times New Roman" w:hAnsi="Times New Roman"/>
              </w:rPr>
              <w:t>дм</w:t>
            </w:r>
            <w:r>
              <w:rPr>
                <w:rFonts w:ascii="Times New Roman" w:hAnsi="Times New Roman"/>
                <w:vertAlign w:val="superscript"/>
              </w:rPr>
              <w:t>3</w:t>
            </w:r>
          </w:p>
        </w:tc>
        <w:tc>
          <w:tcPr>
            <w:tcW w:w="1464" w:type="dxa"/>
            <w:vAlign w:val="center"/>
          </w:tcPr>
          <w:p w:rsidR="00E2184C" w:rsidRPr="006F6F89" w:rsidRDefault="00E2184C" w:rsidP="00E2184C">
            <w:pPr>
              <w:pStyle w:val="af1"/>
              <w:jc w:val="center"/>
              <w:rPr>
                <w:rFonts w:ascii="Times New Roman" w:hAnsi="Times New Roman"/>
              </w:rPr>
            </w:pPr>
            <w:r>
              <w:rPr>
                <w:rFonts w:ascii="Times New Roman" w:hAnsi="Times New Roman"/>
              </w:rPr>
              <w:t>40,644</w:t>
            </w:r>
          </w:p>
        </w:tc>
        <w:tc>
          <w:tcPr>
            <w:tcW w:w="711" w:type="dxa"/>
            <w:vAlign w:val="center"/>
          </w:tcPr>
          <w:p w:rsidR="00E2184C" w:rsidRPr="006F6F89" w:rsidRDefault="00E2184C" w:rsidP="00E2184C">
            <w:pPr>
              <w:pStyle w:val="af1"/>
              <w:jc w:val="center"/>
              <w:rPr>
                <w:rFonts w:ascii="Times New Roman" w:hAnsi="Times New Roman"/>
              </w:rPr>
            </w:pPr>
            <w:r>
              <w:rPr>
                <w:rFonts w:ascii="Times New Roman" w:hAnsi="Times New Roman"/>
              </w:rPr>
              <w:t>50</w:t>
            </w:r>
          </w:p>
        </w:tc>
        <w:tc>
          <w:tcPr>
            <w:tcW w:w="1423" w:type="dxa"/>
            <w:vAlign w:val="center"/>
          </w:tcPr>
          <w:p w:rsidR="00E2184C" w:rsidRPr="00E51C00" w:rsidRDefault="00E2184C" w:rsidP="00E2184C">
            <w:pPr>
              <w:jc w:val="center"/>
              <w:rPr>
                <w:sz w:val="20"/>
                <w:szCs w:val="20"/>
              </w:rPr>
            </w:pPr>
            <w:r w:rsidRPr="00E51C00">
              <w:rPr>
                <w:sz w:val="20"/>
                <w:szCs w:val="20"/>
              </w:rPr>
              <w:t>12</w:t>
            </w:r>
          </w:p>
        </w:tc>
        <w:tc>
          <w:tcPr>
            <w:tcW w:w="1613"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11</w:t>
            </w:r>
          </w:p>
        </w:tc>
        <w:tc>
          <w:tcPr>
            <w:tcW w:w="1830" w:type="dxa"/>
            <w:vAlign w:val="center"/>
          </w:tcPr>
          <w:p w:rsidR="00E2184C" w:rsidRPr="006F6F89" w:rsidRDefault="00E2184C" w:rsidP="00E2184C">
            <w:pPr>
              <w:pStyle w:val="af1"/>
              <w:jc w:val="center"/>
              <w:rPr>
                <w:rFonts w:ascii="Times New Roman" w:hAnsi="Times New Roman"/>
              </w:rPr>
            </w:pPr>
            <w:r>
              <w:rPr>
                <w:rFonts w:ascii="Times New Roman" w:hAnsi="Times New Roman"/>
              </w:rPr>
              <w:t>0</w:t>
            </w:r>
          </w:p>
        </w:tc>
        <w:tc>
          <w:tcPr>
            <w:tcW w:w="1463" w:type="dxa"/>
          </w:tcPr>
          <w:p w:rsidR="00E2184C" w:rsidRPr="006F6F89" w:rsidRDefault="00E2184C" w:rsidP="00E2184C">
            <w:pPr>
              <w:pStyle w:val="af1"/>
              <w:jc w:val="center"/>
              <w:rPr>
                <w:rFonts w:ascii="Times New Roman" w:hAnsi="Times New Roman"/>
              </w:rPr>
            </w:pPr>
            <w:r>
              <w:rPr>
                <w:rFonts w:ascii="Times New Roman" w:hAnsi="Times New Roman"/>
              </w:rPr>
              <w:t>+</w:t>
            </w:r>
          </w:p>
        </w:tc>
      </w:tr>
      <w:tr w:rsidR="00E2184C" w:rsidRPr="006F6F89" w:rsidTr="00E2184C">
        <w:trPr>
          <w:trHeight w:val="223"/>
        </w:trPr>
        <w:tc>
          <w:tcPr>
            <w:tcW w:w="1678" w:type="dxa"/>
          </w:tcPr>
          <w:p w:rsidR="00E2184C" w:rsidRPr="006F6F89" w:rsidRDefault="00E2184C" w:rsidP="00E2184C">
            <w:pPr>
              <w:pStyle w:val="af1"/>
              <w:jc w:val="both"/>
              <w:rPr>
                <w:rFonts w:ascii="Times New Roman" w:hAnsi="Times New Roman"/>
              </w:rPr>
            </w:pPr>
            <w:r w:rsidRPr="006F6F89">
              <w:rPr>
                <w:rFonts w:ascii="Times New Roman" w:hAnsi="Times New Roman"/>
              </w:rPr>
              <w:t>Сухой остаток</w:t>
            </w:r>
          </w:p>
        </w:tc>
        <w:tc>
          <w:tcPr>
            <w:tcW w:w="851" w:type="dxa"/>
            <w:vAlign w:val="center"/>
          </w:tcPr>
          <w:p w:rsidR="00E2184C" w:rsidRPr="001959B6" w:rsidRDefault="00E2184C" w:rsidP="00E2184C">
            <w:pPr>
              <w:pStyle w:val="af1"/>
              <w:jc w:val="center"/>
              <w:rPr>
                <w:rFonts w:ascii="Times New Roman" w:hAnsi="Times New Roman"/>
                <w:vertAlign w:val="superscript"/>
              </w:rPr>
            </w:pPr>
            <w:r>
              <w:rPr>
                <w:rFonts w:ascii="Times New Roman" w:hAnsi="Times New Roman"/>
              </w:rPr>
              <w:t>м</w:t>
            </w:r>
            <w:r w:rsidRPr="006F6F89">
              <w:rPr>
                <w:rFonts w:ascii="Times New Roman" w:hAnsi="Times New Roman"/>
              </w:rPr>
              <w:t>г/</w:t>
            </w:r>
            <w:r>
              <w:rPr>
                <w:rFonts w:ascii="Times New Roman" w:hAnsi="Times New Roman"/>
              </w:rPr>
              <w:t>дм</w:t>
            </w:r>
            <w:r>
              <w:rPr>
                <w:rFonts w:ascii="Times New Roman" w:hAnsi="Times New Roman"/>
                <w:vertAlign w:val="superscript"/>
              </w:rPr>
              <w:t>3</w:t>
            </w:r>
          </w:p>
        </w:tc>
        <w:tc>
          <w:tcPr>
            <w:tcW w:w="1464" w:type="dxa"/>
            <w:vAlign w:val="center"/>
          </w:tcPr>
          <w:p w:rsidR="00E2184C" w:rsidRPr="006F6F89" w:rsidRDefault="00E2184C" w:rsidP="00E2184C">
            <w:pPr>
              <w:pStyle w:val="af1"/>
              <w:jc w:val="center"/>
              <w:rPr>
                <w:rFonts w:ascii="Times New Roman" w:hAnsi="Times New Roman"/>
              </w:rPr>
            </w:pPr>
            <w:r>
              <w:rPr>
                <w:rFonts w:ascii="Times New Roman" w:hAnsi="Times New Roman"/>
              </w:rPr>
              <w:t>411,79</w:t>
            </w:r>
          </w:p>
        </w:tc>
        <w:tc>
          <w:tcPr>
            <w:tcW w:w="711" w:type="dxa"/>
            <w:vAlign w:val="center"/>
          </w:tcPr>
          <w:p w:rsidR="00E2184C" w:rsidRPr="006F6F89" w:rsidRDefault="00E2184C" w:rsidP="00E2184C">
            <w:pPr>
              <w:pStyle w:val="af1"/>
              <w:jc w:val="center"/>
              <w:rPr>
                <w:rFonts w:ascii="Times New Roman" w:hAnsi="Times New Roman"/>
              </w:rPr>
            </w:pPr>
            <w:r>
              <w:rPr>
                <w:rFonts w:ascii="Times New Roman" w:hAnsi="Times New Roman"/>
              </w:rPr>
              <w:t>-</w:t>
            </w:r>
          </w:p>
        </w:tc>
        <w:tc>
          <w:tcPr>
            <w:tcW w:w="1423" w:type="dxa"/>
            <w:vAlign w:val="center"/>
          </w:tcPr>
          <w:p w:rsidR="00E2184C" w:rsidRPr="00E51C00" w:rsidRDefault="00E2184C" w:rsidP="00E2184C">
            <w:pPr>
              <w:jc w:val="center"/>
              <w:rPr>
                <w:sz w:val="20"/>
                <w:szCs w:val="20"/>
              </w:rPr>
            </w:pPr>
            <w:r w:rsidRPr="00E51C00">
              <w:rPr>
                <w:sz w:val="20"/>
                <w:szCs w:val="20"/>
              </w:rPr>
              <w:t>12</w:t>
            </w:r>
          </w:p>
        </w:tc>
        <w:tc>
          <w:tcPr>
            <w:tcW w:w="1613" w:type="dxa"/>
            <w:vAlign w:val="center"/>
          </w:tcPr>
          <w:p w:rsidR="00E2184C" w:rsidRPr="006F6F89" w:rsidRDefault="00E2184C" w:rsidP="00E2184C">
            <w:pPr>
              <w:pStyle w:val="af1"/>
              <w:jc w:val="center"/>
              <w:rPr>
                <w:rFonts w:ascii="Times New Roman" w:hAnsi="Times New Roman"/>
              </w:rPr>
            </w:pPr>
          </w:p>
        </w:tc>
        <w:tc>
          <w:tcPr>
            <w:tcW w:w="1830" w:type="dxa"/>
            <w:vAlign w:val="center"/>
          </w:tcPr>
          <w:p w:rsidR="00E2184C" w:rsidRPr="006F6F89" w:rsidRDefault="00E2184C" w:rsidP="00E2184C">
            <w:pPr>
              <w:pStyle w:val="af1"/>
              <w:jc w:val="center"/>
              <w:rPr>
                <w:rFonts w:ascii="Times New Roman" w:hAnsi="Times New Roman"/>
              </w:rPr>
            </w:pPr>
          </w:p>
        </w:tc>
        <w:tc>
          <w:tcPr>
            <w:tcW w:w="1463" w:type="dxa"/>
          </w:tcPr>
          <w:p w:rsidR="00E2184C" w:rsidRPr="006F6F89" w:rsidRDefault="00E2184C" w:rsidP="00E2184C">
            <w:pPr>
              <w:pStyle w:val="af1"/>
              <w:jc w:val="center"/>
              <w:rPr>
                <w:rFonts w:ascii="Times New Roman" w:hAnsi="Times New Roman"/>
              </w:rPr>
            </w:pPr>
          </w:p>
        </w:tc>
      </w:tr>
      <w:tr w:rsidR="00E2184C" w:rsidRPr="006F6F89" w:rsidTr="00E2184C">
        <w:trPr>
          <w:trHeight w:val="223"/>
        </w:trPr>
        <w:tc>
          <w:tcPr>
            <w:tcW w:w="1678" w:type="dxa"/>
          </w:tcPr>
          <w:p w:rsidR="00E2184C" w:rsidRPr="006F6F89" w:rsidRDefault="00E2184C" w:rsidP="00E2184C">
            <w:pPr>
              <w:pStyle w:val="af1"/>
              <w:jc w:val="both"/>
              <w:rPr>
                <w:rFonts w:ascii="Times New Roman" w:hAnsi="Times New Roman"/>
              </w:rPr>
            </w:pPr>
            <w:r>
              <w:rPr>
                <w:rFonts w:ascii="Times New Roman" w:hAnsi="Times New Roman"/>
              </w:rPr>
              <w:t>Растворенный кислород</w:t>
            </w:r>
          </w:p>
        </w:tc>
        <w:tc>
          <w:tcPr>
            <w:tcW w:w="851" w:type="dxa"/>
            <w:vAlign w:val="center"/>
          </w:tcPr>
          <w:p w:rsidR="00E2184C" w:rsidRPr="001959B6" w:rsidRDefault="00E2184C" w:rsidP="00E2184C">
            <w:pPr>
              <w:pStyle w:val="af1"/>
              <w:jc w:val="center"/>
              <w:rPr>
                <w:rFonts w:ascii="Times New Roman" w:hAnsi="Times New Roman"/>
                <w:vertAlign w:val="superscript"/>
              </w:rPr>
            </w:pPr>
            <w:r>
              <w:rPr>
                <w:rFonts w:ascii="Times New Roman" w:hAnsi="Times New Roman"/>
              </w:rPr>
              <w:t>м</w:t>
            </w:r>
            <w:r w:rsidRPr="006F6F89">
              <w:rPr>
                <w:rFonts w:ascii="Times New Roman" w:hAnsi="Times New Roman"/>
              </w:rPr>
              <w:t>г</w:t>
            </w:r>
            <w:r>
              <w:rPr>
                <w:rFonts w:ascii="Times New Roman" w:hAnsi="Times New Roman"/>
              </w:rPr>
              <w:t>О</w:t>
            </w:r>
            <w:r>
              <w:rPr>
                <w:rFonts w:ascii="Times New Roman" w:hAnsi="Times New Roman"/>
                <w:vertAlign w:val="subscript"/>
              </w:rPr>
              <w:t>2</w:t>
            </w:r>
            <w:r w:rsidRPr="006F6F89">
              <w:rPr>
                <w:rFonts w:ascii="Times New Roman" w:hAnsi="Times New Roman"/>
              </w:rPr>
              <w:t>/</w:t>
            </w:r>
            <w:r>
              <w:rPr>
                <w:rFonts w:ascii="Times New Roman" w:hAnsi="Times New Roman"/>
              </w:rPr>
              <w:t xml:space="preserve"> дм</w:t>
            </w:r>
            <w:r>
              <w:rPr>
                <w:rFonts w:ascii="Times New Roman" w:hAnsi="Times New Roman"/>
                <w:vertAlign w:val="superscript"/>
              </w:rPr>
              <w:t>3</w:t>
            </w:r>
          </w:p>
        </w:tc>
        <w:tc>
          <w:tcPr>
            <w:tcW w:w="1464" w:type="dxa"/>
            <w:vAlign w:val="center"/>
          </w:tcPr>
          <w:p w:rsidR="00E2184C" w:rsidRPr="006F6F89" w:rsidRDefault="00E2184C" w:rsidP="00E2184C">
            <w:pPr>
              <w:pStyle w:val="af1"/>
              <w:jc w:val="center"/>
              <w:rPr>
                <w:rFonts w:ascii="Times New Roman" w:hAnsi="Times New Roman"/>
                <w:color w:val="FF0000"/>
              </w:rPr>
            </w:pPr>
            <w:r w:rsidRPr="003E5E78">
              <w:rPr>
                <w:rFonts w:ascii="Times New Roman" w:hAnsi="Times New Roman"/>
              </w:rPr>
              <w:t>8,</w:t>
            </w:r>
            <w:r>
              <w:rPr>
                <w:rFonts w:ascii="Times New Roman" w:hAnsi="Times New Roman"/>
              </w:rPr>
              <w:t>41</w:t>
            </w:r>
          </w:p>
        </w:tc>
        <w:tc>
          <w:tcPr>
            <w:tcW w:w="711" w:type="dxa"/>
            <w:vAlign w:val="center"/>
          </w:tcPr>
          <w:p w:rsidR="00E2184C" w:rsidRPr="006F6F89" w:rsidRDefault="00E2184C" w:rsidP="00E2184C">
            <w:pPr>
              <w:pStyle w:val="af1"/>
              <w:jc w:val="center"/>
              <w:rPr>
                <w:rFonts w:ascii="Times New Roman" w:hAnsi="Times New Roman"/>
              </w:rPr>
            </w:pPr>
            <w:r>
              <w:rPr>
                <w:rFonts w:ascii="Times New Roman" w:hAnsi="Times New Roman"/>
              </w:rPr>
              <w:t>-</w:t>
            </w:r>
          </w:p>
        </w:tc>
        <w:tc>
          <w:tcPr>
            <w:tcW w:w="1423" w:type="dxa"/>
            <w:vAlign w:val="center"/>
          </w:tcPr>
          <w:p w:rsidR="00E2184C" w:rsidRPr="00E51C00" w:rsidRDefault="00E2184C" w:rsidP="00E2184C">
            <w:pPr>
              <w:jc w:val="center"/>
              <w:rPr>
                <w:sz w:val="20"/>
                <w:szCs w:val="20"/>
              </w:rPr>
            </w:pPr>
            <w:r w:rsidRPr="00E51C00">
              <w:rPr>
                <w:sz w:val="20"/>
                <w:szCs w:val="20"/>
              </w:rPr>
              <w:t>12</w:t>
            </w:r>
          </w:p>
        </w:tc>
        <w:tc>
          <w:tcPr>
            <w:tcW w:w="1613" w:type="dxa"/>
            <w:vAlign w:val="center"/>
          </w:tcPr>
          <w:p w:rsidR="00E2184C" w:rsidRPr="006F6F89" w:rsidRDefault="00E2184C" w:rsidP="00E2184C">
            <w:pPr>
              <w:pStyle w:val="af1"/>
              <w:jc w:val="center"/>
              <w:rPr>
                <w:rFonts w:ascii="Times New Roman" w:hAnsi="Times New Roman"/>
              </w:rPr>
            </w:pPr>
          </w:p>
        </w:tc>
        <w:tc>
          <w:tcPr>
            <w:tcW w:w="1830" w:type="dxa"/>
            <w:vAlign w:val="center"/>
          </w:tcPr>
          <w:p w:rsidR="00E2184C" w:rsidRPr="006F6F89" w:rsidRDefault="00E2184C" w:rsidP="00E2184C">
            <w:pPr>
              <w:pStyle w:val="af1"/>
              <w:jc w:val="center"/>
              <w:rPr>
                <w:rFonts w:ascii="Times New Roman" w:hAnsi="Times New Roman"/>
              </w:rPr>
            </w:pPr>
          </w:p>
        </w:tc>
        <w:tc>
          <w:tcPr>
            <w:tcW w:w="1463" w:type="dxa"/>
          </w:tcPr>
          <w:p w:rsidR="00E2184C" w:rsidRPr="006F6F89" w:rsidRDefault="00E2184C" w:rsidP="00E2184C">
            <w:pPr>
              <w:pStyle w:val="af1"/>
              <w:jc w:val="center"/>
              <w:rPr>
                <w:rFonts w:ascii="Times New Roman" w:hAnsi="Times New Roman"/>
              </w:rPr>
            </w:pPr>
          </w:p>
        </w:tc>
      </w:tr>
      <w:tr w:rsidR="00E2184C" w:rsidRPr="006F6F89" w:rsidTr="00E2184C">
        <w:trPr>
          <w:trHeight w:val="223"/>
        </w:trPr>
        <w:tc>
          <w:tcPr>
            <w:tcW w:w="1678" w:type="dxa"/>
          </w:tcPr>
          <w:p w:rsidR="00E2184C" w:rsidRPr="006F6F89" w:rsidRDefault="00E2184C" w:rsidP="00E2184C">
            <w:pPr>
              <w:pStyle w:val="af1"/>
              <w:jc w:val="both"/>
              <w:rPr>
                <w:rFonts w:ascii="Times New Roman" w:hAnsi="Times New Roman"/>
              </w:rPr>
            </w:pPr>
            <w:r w:rsidRPr="006F6F89">
              <w:rPr>
                <w:rFonts w:ascii="Times New Roman" w:hAnsi="Times New Roman"/>
              </w:rPr>
              <w:t>Фенолы</w:t>
            </w:r>
          </w:p>
        </w:tc>
        <w:tc>
          <w:tcPr>
            <w:tcW w:w="851" w:type="dxa"/>
            <w:vAlign w:val="center"/>
          </w:tcPr>
          <w:p w:rsidR="00E2184C" w:rsidRPr="001959B6" w:rsidRDefault="00E2184C" w:rsidP="00E2184C">
            <w:pPr>
              <w:pStyle w:val="af1"/>
              <w:jc w:val="center"/>
              <w:rPr>
                <w:rFonts w:ascii="Times New Roman" w:hAnsi="Times New Roman"/>
                <w:vertAlign w:val="superscript"/>
              </w:rPr>
            </w:pPr>
            <w:r>
              <w:rPr>
                <w:rFonts w:ascii="Times New Roman" w:hAnsi="Times New Roman"/>
              </w:rPr>
              <w:t>м</w:t>
            </w:r>
            <w:r w:rsidRPr="006F6F89">
              <w:rPr>
                <w:rFonts w:ascii="Times New Roman" w:hAnsi="Times New Roman"/>
              </w:rPr>
              <w:t>г/</w:t>
            </w:r>
            <w:r>
              <w:rPr>
                <w:rFonts w:ascii="Times New Roman" w:hAnsi="Times New Roman"/>
              </w:rPr>
              <w:t>дм</w:t>
            </w:r>
            <w:r>
              <w:rPr>
                <w:rFonts w:ascii="Times New Roman" w:hAnsi="Times New Roman"/>
                <w:vertAlign w:val="superscript"/>
              </w:rPr>
              <w:t>3</w:t>
            </w:r>
          </w:p>
        </w:tc>
        <w:tc>
          <w:tcPr>
            <w:tcW w:w="1464" w:type="dxa"/>
            <w:vAlign w:val="center"/>
          </w:tcPr>
          <w:p w:rsidR="00E2184C" w:rsidRPr="004706BA" w:rsidRDefault="00E2184C" w:rsidP="00E2184C">
            <w:pPr>
              <w:pStyle w:val="af1"/>
              <w:jc w:val="center"/>
              <w:rPr>
                <w:rFonts w:ascii="Times New Roman" w:hAnsi="Times New Roman"/>
              </w:rPr>
            </w:pPr>
            <w:r w:rsidRPr="004706BA">
              <w:rPr>
                <w:rFonts w:ascii="Times New Roman" w:hAnsi="Times New Roman"/>
              </w:rPr>
              <w:t>0,001</w:t>
            </w:r>
          </w:p>
        </w:tc>
        <w:tc>
          <w:tcPr>
            <w:tcW w:w="711"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0,001</w:t>
            </w:r>
          </w:p>
        </w:tc>
        <w:tc>
          <w:tcPr>
            <w:tcW w:w="1423" w:type="dxa"/>
            <w:vAlign w:val="center"/>
          </w:tcPr>
          <w:p w:rsidR="00E2184C" w:rsidRPr="00E51C00" w:rsidRDefault="00E2184C" w:rsidP="00E2184C">
            <w:pPr>
              <w:jc w:val="center"/>
              <w:rPr>
                <w:sz w:val="20"/>
                <w:szCs w:val="20"/>
              </w:rPr>
            </w:pPr>
            <w:r w:rsidRPr="00E51C00">
              <w:rPr>
                <w:sz w:val="20"/>
                <w:szCs w:val="20"/>
              </w:rPr>
              <w:t>12</w:t>
            </w:r>
          </w:p>
        </w:tc>
        <w:tc>
          <w:tcPr>
            <w:tcW w:w="1613"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20</w:t>
            </w:r>
          </w:p>
        </w:tc>
        <w:tc>
          <w:tcPr>
            <w:tcW w:w="1830" w:type="dxa"/>
            <w:vAlign w:val="center"/>
          </w:tcPr>
          <w:p w:rsidR="00E2184C" w:rsidRPr="006F6F89" w:rsidRDefault="00E2184C" w:rsidP="00E2184C">
            <w:pPr>
              <w:pStyle w:val="af1"/>
              <w:jc w:val="center"/>
              <w:rPr>
                <w:rFonts w:ascii="Times New Roman" w:hAnsi="Times New Roman"/>
              </w:rPr>
            </w:pPr>
            <w:r>
              <w:rPr>
                <w:rFonts w:ascii="Times New Roman" w:hAnsi="Times New Roman"/>
              </w:rPr>
              <w:t>0</w:t>
            </w:r>
          </w:p>
        </w:tc>
        <w:tc>
          <w:tcPr>
            <w:tcW w:w="1463" w:type="dxa"/>
          </w:tcPr>
          <w:p w:rsidR="00E2184C" w:rsidRPr="006F6F89" w:rsidRDefault="00E2184C" w:rsidP="00E2184C">
            <w:pPr>
              <w:pStyle w:val="af1"/>
              <w:jc w:val="center"/>
              <w:rPr>
                <w:rFonts w:ascii="Times New Roman" w:hAnsi="Times New Roman"/>
              </w:rPr>
            </w:pPr>
            <w:r>
              <w:rPr>
                <w:rFonts w:ascii="Times New Roman" w:hAnsi="Times New Roman"/>
              </w:rPr>
              <w:t>-</w:t>
            </w:r>
          </w:p>
        </w:tc>
      </w:tr>
      <w:tr w:rsidR="00E2184C" w:rsidRPr="006F6F89" w:rsidTr="00E2184C">
        <w:trPr>
          <w:trHeight w:val="223"/>
        </w:trPr>
        <w:tc>
          <w:tcPr>
            <w:tcW w:w="1678" w:type="dxa"/>
          </w:tcPr>
          <w:p w:rsidR="00E2184C" w:rsidRPr="006F6F89" w:rsidRDefault="00E2184C" w:rsidP="00E2184C">
            <w:pPr>
              <w:pStyle w:val="af1"/>
              <w:jc w:val="both"/>
              <w:rPr>
                <w:rFonts w:ascii="Times New Roman" w:hAnsi="Times New Roman"/>
              </w:rPr>
            </w:pPr>
            <w:r w:rsidRPr="006F6F89">
              <w:rPr>
                <w:rFonts w:ascii="Times New Roman" w:hAnsi="Times New Roman"/>
              </w:rPr>
              <w:t>Фосфаты</w:t>
            </w:r>
          </w:p>
        </w:tc>
        <w:tc>
          <w:tcPr>
            <w:tcW w:w="851" w:type="dxa"/>
            <w:vAlign w:val="center"/>
          </w:tcPr>
          <w:p w:rsidR="00E2184C" w:rsidRPr="001959B6" w:rsidRDefault="00E2184C" w:rsidP="00E2184C">
            <w:pPr>
              <w:pStyle w:val="af1"/>
              <w:jc w:val="center"/>
              <w:rPr>
                <w:rFonts w:ascii="Times New Roman" w:hAnsi="Times New Roman"/>
                <w:vertAlign w:val="superscript"/>
              </w:rPr>
            </w:pPr>
            <w:r>
              <w:rPr>
                <w:rFonts w:ascii="Times New Roman" w:hAnsi="Times New Roman"/>
              </w:rPr>
              <w:t>м</w:t>
            </w:r>
            <w:r w:rsidRPr="006F6F89">
              <w:rPr>
                <w:rFonts w:ascii="Times New Roman" w:hAnsi="Times New Roman"/>
              </w:rPr>
              <w:t>г/</w:t>
            </w:r>
            <w:r>
              <w:rPr>
                <w:rFonts w:ascii="Times New Roman" w:hAnsi="Times New Roman"/>
              </w:rPr>
              <w:t>дм</w:t>
            </w:r>
            <w:r>
              <w:rPr>
                <w:rFonts w:ascii="Times New Roman" w:hAnsi="Times New Roman"/>
                <w:vertAlign w:val="superscript"/>
              </w:rPr>
              <w:t>3</w:t>
            </w:r>
          </w:p>
        </w:tc>
        <w:tc>
          <w:tcPr>
            <w:tcW w:w="1464" w:type="dxa"/>
            <w:vAlign w:val="center"/>
          </w:tcPr>
          <w:p w:rsidR="00E2184C" w:rsidRPr="006F6F89" w:rsidRDefault="00E2184C" w:rsidP="00E2184C">
            <w:pPr>
              <w:pStyle w:val="af1"/>
              <w:jc w:val="center"/>
              <w:rPr>
                <w:rFonts w:ascii="Times New Roman" w:hAnsi="Times New Roman"/>
                <w:color w:val="FF0000"/>
              </w:rPr>
            </w:pPr>
            <w:r>
              <w:rPr>
                <w:rFonts w:ascii="Times New Roman" w:hAnsi="Times New Roman"/>
                <w:color w:val="FF0000"/>
              </w:rPr>
              <w:t>0,979</w:t>
            </w:r>
          </w:p>
        </w:tc>
        <w:tc>
          <w:tcPr>
            <w:tcW w:w="711"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0,</w:t>
            </w:r>
            <w:r>
              <w:rPr>
                <w:rFonts w:ascii="Times New Roman" w:hAnsi="Times New Roman"/>
              </w:rPr>
              <w:t>1</w:t>
            </w:r>
          </w:p>
        </w:tc>
        <w:tc>
          <w:tcPr>
            <w:tcW w:w="1423" w:type="dxa"/>
            <w:vAlign w:val="center"/>
          </w:tcPr>
          <w:p w:rsidR="00E2184C" w:rsidRPr="00E51C00" w:rsidRDefault="00E2184C" w:rsidP="00E2184C">
            <w:pPr>
              <w:jc w:val="center"/>
              <w:rPr>
                <w:sz w:val="20"/>
                <w:szCs w:val="20"/>
              </w:rPr>
            </w:pPr>
            <w:r w:rsidRPr="00E51C00">
              <w:rPr>
                <w:sz w:val="20"/>
                <w:szCs w:val="20"/>
              </w:rPr>
              <w:t>12</w:t>
            </w:r>
          </w:p>
        </w:tc>
        <w:tc>
          <w:tcPr>
            <w:tcW w:w="1613"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36</w:t>
            </w:r>
          </w:p>
        </w:tc>
        <w:tc>
          <w:tcPr>
            <w:tcW w:w="1830" w:type="dxa"/>
            <w:vAlign w:val="center"/>
          </w:tcPr>
          <w:p w:rsidR="00E2184C" w:rsidRPr="006F6F89" w:rsidRDefault="00E2184C" w:rsidP="00E2184C">
            <w:pPr>
              <w:pStyle w:val="af1"/>
              <w:jc w:val="center"/>
              <w:rPr>
                <w:rFonts w:ascii="Times New Roman" w:hAnsi="Times New Roman"/>
              </w:rPr>
            </w:pPr>
            <w:r>
              <w:rPr>
                <w:rFonts w:ascii="Times New Roman" w:hAnsi="Times New Roman"/>
              </w:rPr>
              <w:t>100</w:t>
            </w:r>
          </w:p>
        </w:tc>
        <w:tc>
          <w:tcPr>
            <w:tcW w:w="1463" w:type="dxa"/>
          </w:tcPr>
          <w:p w:rsidR="00E2184C" w:rsidRPr="006F6F89" w:rsidRDefault="00E2184C" w:rsidP="00E2184C">
            <w:pPr>
              <w:pStyle w:val="af1"/>
              <w:jc w:val="center"/>
              <w:rPr>
                <w:rFonts w:ascii="Times New Roman" w:hAnsi="Times New Roman"/>
              </w:rPr>
            </w:pPr>
            <w:r>
              <w:rPr>
                <w:rFonts w:ascii="Times New Roman" w:hAnsi="Times New Roman"/>
              </w:rPr>
              <w:t>-</w:t>
            </w:r>
          </w:p>
        </w:tc>
      </w:tr>
      <w:tr w:rsidR="00E2184C" w:rsidRPr="006F6F89" w:rsidTr="00E2184C">
        <w:trPr>
          <w:trHeight w:val="223"/>
        </w:trPr>
        <w:tc>
          <w:tcPr>
            <w:tcW w:w="1678" w:type="dxa"/>
          </w:tcPr>
          <w:p w:rsidR="00E2184C" w:rsidRPr="006F6F89" w:rsidRDefault="00E2184C" w:rsidP="00E2184C">
            <w:pPr>
              <w:pStyle w:val="af1"/>
              <w:jc w:val="both"/>
              <w:rPr>
                <w:rFonts w:ascii="Times New Roman" w:hAnsi="Times New Roman"/>
              </w:rPr>
            </w:pPr>
            <w:r w:rsidRPr="006F6F89">
              <w:rPr>
                <w:rFonts w:ascii="Times New Roman" w:hAnsi="Times New Roman"/>
              </w:rPr>
              <w:t>Хлориды</w:t>
            </w:r>
          </w:p>
        </w:tc>
        <w:tc>
          <w:tcPr>
            <w:tcW w:w="851" w:type="dxa"/>
            <w:vAlign w:val="center"/>
          </w:tcPr>
          <w:p w:rsidR="00E2184C" w:rsidRPr="001959B6" w:rsidRDefault="00E2184C" w:rsidP="00E2184C">
            <w:pPr>
              <w:pStyle w:val="af1"/>
              <w:jc w:val="center"/>
              <w:rPr>
                <w:rFonts w:ascii="Times New Roman" w:hAnsi="Times New Roman"/>
                <w:vertAlign w:val="superscript"/>
              </w:rPr>
            </w:pPr>
            <w:r>
              <w:rPr>
                <w:rFonts w:ascii="Times New Roman" w:hAnsi="Times New Roman"/>
              </w:rPr>
              <w:t>м</w:t>
            </w:r>
            <w:r w:rsidRPr="006F6F89">
              <w:rPr>
                <w:rFonts w:ascii="Times New Roman" w:hAnsi="Times New Roman"/>
              </w:rPr>
              <w:t>г/</w:t>
            </w:r>
            <w:r>
              <w:rPr>
                <w:rFonts w:ascii="Times New Roman" w:hAnsi="Times New Roman"/>
              </w:rPr>
              <w:t>дм</w:t>
            </w:r>
            <w:r>
              <w:rPr>
                <w:rFonts w:ascii="Times New Roman" w:hAnsi="Times New Roman"/>
                <w:vertAlign w:val="superscript"/>
              </w:rPr>
              <w:t>3</w:t>
            </w:r>
          </w:p>
        </w:tc>
        <w:tc>
          <w:tcPr>
            <w:tcW w:w="1464" w:type="dxa"/>
            <w:vAlign w:val="center"/>
          </w:tcPr>
          <w:p w:rsidR="00E2184C" w:rsidRPr="006F6F89" w:rsidRDefault="00E2184C" w:rsidP="00E2184C">
            <w:pPr>
              <w:pStyle w:val="af1"/>
              <w:jc w:val="center"/>
              <w:rPr>
                <w:rFonts w:ascii="Times New Roman" w:hAnsi="Times New Roman"/>
              </w:rPr>
            </w:pPr>
            <w:r>
              <w:rPr>
                <w:rFonts w:ascii="Times New Roman" w:hAnsi="Times New Roman"/>
              </w:rPr>
              <w:t>49,336</w:t>
            </w:r>
          </w:p>
        </w:tc>
        <w:tc>
          <w:tcPr>
            <w:tcW w:w="711" w:type="dxa"/>
            <w:vAlign w:val="center"/>
          </w:tcPr>
          <w:p w:rsidR="00E2184C" w:rsidRPr="006F6F89" w:rsidRDefault="00E2184C" w:rsidP="00E2184C">
            <w:pPr>
              <w:pStyle w:val="af1"/>
              <w:jc w:val="center"/>
              <w:rPr>
                <w:rFonts w:ascii="Times New Roman" w:hAnsi="Times New Roman"/>
              </w:rPr>
            </w:pPr>
            <w:r>
              <w:rPr>
                <w:rFonts w:ascii="Times New Roman" w:hAnsi="Times New Roman"/>
              </w:rPr>
              <w:t>55,13</w:t>
            </w:r>
          </w:p>
        </w:tc>
        <w:tc>
          <w:tcPr>
            <w:tcW w:w="1423" w:type="dxa"/>
            <w:vAlign w:val="center"/>
          </w:tcPr>
          <w:p w:rsidR="00E2184C" w:rsidRPr="00E51C00" w:rsidRDefault="00E2184C" w:rsidP="00E2184C">
            <w:pPr>
              <w:jc w:val="center"/>
              <w:rPr>
                <w:sz w:val="20"/>
                <w:szCs w:val="20"/>
              </w:rPr>
            </w:pPr>
            <w:r w:rsidRPr="00E51C00">
              <w:rPr>
                <w:sz w:val="20"/>
                <w:szCs w:val="20"/>
              </w:rPr>
              <w:t>12</w:t>
            </w:r>
          </w:p>
        </w:tc>
        <w:tc>
          <w:tcPr>
            <w:tcW w:w="1613"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6</w:t>
            </w:r>
          </w:p>
        </w:tc>
        <w:tc>
          <w:tcPr>
            <w:tcW w:w="1830" w:type="dxa"/>
            <w:vAlign w:val="center"/>
          </w:tcPr>
          <w:p w:rsidR="00E2184C" w:rsidRPr="006F6F89" w:rsidRDefault="00E2184C" w:rsidP="00E2184C">
            <w:pPr>
              <w:pStyle w:val="af1"/>
              <w:jc w:val="center"/>
              <w:rPr>
                <w:rFonts w:ascii="Times New Roman" w:hAnsi="Times New Roman"/>
              </w:rPr>
            </w:pPr>
            <w:r>
              <w:rPr>
                <w:rFonts w:ascii="Times New Roman" w:hAnsi="Times New Roman"/>
              </w:rPr>
              <w:t>0</w:t>
            </w:r>
          </w:p>
        </w:tc>
        <w:tc>
          <w:tcPr>
            <w:tcW w:w="1463" w:type="dxa"/>
          </w:tcPr>
          <w:p w:rsidR="00E2184C" w:rsidRPr="006F6F89" w:rsidRDefault="00E2184C" w:rsidP="00E2184C">
            <w:pPr>
              <w:pStyle w:val="af1"/>
              <w:jc w:val="center"/>
              <w:rPr>
                <w:rFonts w:ascii="Times New Roman" w:hAnsi="Times New Roman"/>
              </w:rPr>
            </w:pPr>
            <w:r>
              <w:rPr>
                <w:rFonts w:ascii="Times New Roman" w:hAnsi="Times New Roman"/>
              </w:rPr>
              <w:t>+</w:t>
            </w:r>
          </w:p>
        </w:tc>
      </w:tr>
      <w:tr w:rsidR="00E2184C" w:rsidRPr="006F6F89" w:rsidTr="00E2184C">
        <w:trPr>
          <w:trHeight w:val="223"/>
        </w:trPr>
        <w:tc>
          <w:tcPr>
            <w:tcW w:w="1678" w:type="dxa"/>
          </w:tcPr>
          <w:p w:rsidR="00E2184C" w:rsidRPr="006F6F89" w:rsidRDefault="00E2184C" w:rsidP="00E2184C">
            <w:pPr>
              <w:pStyle w:val="af1"/>
              <w:jc w:val="both"/>
              <w:rPr>
                <w:rFonts w:ascii="Times New Roman" w:hAnsi="Times New Roman"/>
              </w:rPr>
            </w:pPr>
            <w:r w:rsidRPr="006F6F89">
              <w:rPr>
                <w:rFonts w:ascii="Times New Roman" w:hAnsi="Times New Roman"/>
              </w:rPr>
              <w:t>Алюминий</w:t>
            </w:r>
          </w:p>
        </w:tc>
        <w:tc>
          <w:tcPr>
            <w:tcW w:w="851" w:type="dxa"/>
            <w:vAlign w:val="center"/>
          </w:tcPr>
          <w:p w:rsidR="00E2184C" w:rsidRPr="001959B6" w:rsidRDefault="00E2184C" w:rsidP="00E2184C">
            <w:pPr>
              <w:pStyle w:val="af1"/>
              <w:jc w:val="center"/>
              <w:rPr>
                <w:rFonts w:ascii="Times New Roman" w:hAnsi="Times New Roman"/>
                <w:vertAlign w:val="superscript"/>
              </w:rPr>
            </w:pPr>
            <w:r>
              <w:rPr>
                <w:rFonts w:ascii="Times New Roman" w:hAnsi="Times New Roman"/>
              </w:rPr>
              <w:t>м</w:t>
            </w:r>
            <w:r w:rsidRPr="006F6F89">
              <w:rPr>
                <w:rFonts w:ascii="Times New Roman" w:hAnsi="Times New Roman"/>
              </w:rPr>
              <w:t>г/</w:t>
            </w:r>
            <w:r>
              <w:rPr>
                <w:rFonts w:ascii="Times New Roman" w:hAnsi="Times New Roman"/>
              </w:rPr>
              <w:t>дм</w:t>
            </w:r>
            <w:r>
              <w:rPr>
                <w:rFonts w:ascii="Times New Roman" w:hAnsi="Times New Roman"/>
                <w:vertAlign w:val="superscript"/>
              </w:rPr>
              <w:t>3</w:t>
            </w:r>
          </w:p>
        </w:tc>
        <w:tc>
          <w:tcPr>
            <w:tcW w:w="1464" w:type="dxa"/>
            <w:vAlign w:val="center"/>
          </w:tcPr>
          <w:p w:rsidR="00E2184C" w:rsidRPr="006F6F89" w:rsidRDefault="00E2184C" w:rsidP="00E2184C">
            <w:pPr>
              <w:pStyle w:val="af1"/>
              <w:jc w:val="center"/>
              <w:rPr>
                <w:rFonts w:ascii="Times New Roman" w:hAnsi="Times New Roman"/>
              </w:rPr>
            </w:pPr>
            <w:r>
              <w:rPr>
                <w:rFonts w:ascii="Times New Roman" w:hAnsi="Times New Roman"/>
              </w:rPr>
              <w:t>0,005</w:t>
            </w:r>
          </w:p>
        </w:tc>
        <w:tc>
          <w:tcPr>
            <w:tcW w:w="711"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0,0</w:t>
            </w:r>
            <w:r>
              <w:rPr>
                <w:rFonts w:ascii="Times New Roman" w:hAnsi="Times New Roman"/>
              </w:rPr>
              <w:t>03</w:t>
            </w:r>
          </w:p>
        </w:tc>
        <w:tc>
          <w:tcPr>
            <w:tcW w:w="1423" w:type="dxa"/>
            <w:vAlign w:val="center"/>
          </w:tcPr>
          <w:p w:rsidR="00E2184C" w:rsidRPr="00E51C00" w:rsidRDefault="00E2184C" w:rsidP="00E2184C">
            <w:pPr>
              <w:jc w:val="center"/>
              <w:rPr>
                <w:sz w:val="20"/>
                <w:szCs w:val="20"/>
              </w:rPr>
            </w:pPr>
            <w:r w:rsidRPr="00E51C00">
              <w:rPr>
                <w:sz w:val="20"/>
                <w:szCs w:val="20"/>
              </w:rPr>
              <w:t>12</w:t>
            </w:r>
          </w:p>
        </w:tc>
        <w:tc>
          <w:tcPr>
            <w:tcW w:w="1613"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50</w:t>
            </w:r>
          </w:p>
        </w:tc>
        <w:tc>
          <w:tcPr>
            <w:tcW w:w="1830" w:type="dxa"/>
            <w:vAlign w:val="center"/>
          </w:tcPr>
          <w:p w:rsidR="00E2184C" w:rsidRPr="006F6F89" w:rsidRDefault="00E2184C" w:rsidP="00E2184C">
            <w:pPr>
              <w:pStyle w:val="af1"/>
              <w:jc w:val="center"/>
              <w:rPr>
                <w:rFonts w:ascii="Times New Roman" w:hAnsi="Times New Roman"/>
              </w:rPr>
            </w:pPr>
            <w:r>
              <w:rPr>
                <w:rFonts w:ascii="Times New Roman" w:hAnsi="Times New Roman"/>
              </w:rPr>
              <w:t>17</w:t>
            </w:r>
          </w:p>
        </w:tc>
        <w:tc>
          <w:tcPr>
            <w:tcW w:w="1463" w:type="dxa"/>
          </w:tcPr>
          <w:p w:rsidR="00E2184C" w:rsidRPr="006F6F89" w:rsidRDefault="00E2184C" w:rsidP="00E2184C">
            <w:pPr>
              <w:pStyle w:val="af1"/>
              <w:jc w:val="center"/>
              <w:rPr>
                <w:rFonts w:ascii="Times New Roman" w:hAnsi="Times New Roman"/>
              </w:rPr>
            </w:pPr>
            <w:r>
              <w:rPr>
                <w:rFonts w:ascii="Times New Roman" w:hAnsi="Times New Roman"/>
              </w:rPr>
              <w:t>+</w:t>
            </w:r>
          </w:p>
        </w:tc>
      </w:tr>
      <w:tr w:rsidR="00E2184C" w:rsidRPr="006F6F89" w:rsidTr="00E2184C">
        <w:trPr>
          <w:trHeight w:val="223"/>
        </w:trPr>
        <w:tc>
          <w:tcPr>
            <w:tcW w:w="1678" w:type="dxa"/>
          </w:tcPr>
          <w:p w:rsidR="00E2184C" w:rsidRPr="006F6F89" w:rsidRDefault="00E2184C" w:rsidP="00E2184C">
            <w:pPr>
              <w:pStyle w:val="af1"/>
              <w:jc w:val="both"/>
              <w:rPr>
                <w:rFonts w:ascii="Times New Roman" w:hAnsi="Times New Roman"/>
              </w:rPr>
            </w:pPr>
            <w:r>
              <w:rPr>
                <w:rFonts w:ascii="Times New Roman" w:hAnsi="Times New Roman"/>
              </w:rPr>
              <w:t>Водородный показатель</w:t>
            </w:r>
          </w:p>
        </w:tc>
        <w:tc>
          <w:tcPr>
            <w:tcW w:w="851" w:type="dxa"/>
            <w:vAlign w:val="center"/>
          </w:tcPr>
          <w:p w:rsidR="00E2184C" w:rsidRPr="006F6F89" w:rsidRDefault="00E2184C" w:rsidP="00E2184C">
            <w:pPr>
              <w:pStyle w:val="af1"/>
              <w:jc w:val="center"/>
              <w:rPr>
                <w:rFonts w:ascii="Times New Roman" w:hAnsi="Times New Roman"/>
              </w:rPr>
            </w:pPr>
            <w:r>
              <w:rPr>
                <w:rFonts w:ascii="Times New Roman" w:hAnsi="Times New Roman"/>
              </w:rPr>
              <w:t>ед. рН</w:t>
            </w:r>
          </w:p>
        </w:tc>
        <w:tc>
          <w:tcPr>
            <w:tcW w:w="1464" w:type="dxa"/>
            <w:vAlign w:val="center"/>
          </w:tcPr>
          <w:p w:rsidR="00E2184C" w:rsidRPr="006F6F89" w:rsidRDefault="00E2184C" w:rsidP="00E2184C">
            <w:pPr>
              <w:pStyle w:val="af1"/>
              <w:jc w:val="center"/>
              <w:rPr>
                <w:rFonts w:ascii="Times New Roman" w:hAnsi="Times New Roman"/>
              </w:rPr>
            </w:pPr>
            <w:r>
              <w:rPr>
                <w:rFonts w:ascii="Times New Roman" w:hAnsi="Times New Roman"/>
              </w:rPr>
              <w:t>7,45</w:t>
            </w:r>
          </w:p>
        </w:tc>
        <w:tc>
          <w:tcPr>
            <w:tcW w:w="711" w:type="dxa"/>
            <w:vAlign w:val="center"/>
          </w:tcPr>
          <w:p w:rsidR="00E2184C" w:rsidRPr="006F6F89" w:rsidRDefault="00E2184C" w:rsidP="00E2184C">
            <w:pPr>
              <w:pStyle w:val="af1"/>
              <w:jc w:val="center"/>
              <w:rPr>
                <w:rFonts w:ascii="Times New Roman" w:hAnsi="Times New Roman"/>
              </w:rPr>
            </w:pPr>
            <w:r>
              <w:rPr>
                <w:rFonts w:ascii="Times New Roman" w:hAnsi="Times New Roman"/>
              </w:rPr>
              <w:t>7-9</w:t>
            </w:r>
          </w:p>
        </w:tc>
        <w:tc>
          <w:tcPr>
            <w:tcW w:w="1423" w:type="dxa"/>
            <w:vAlign w:val="center"/>
          </w:tcPr>
          <w:p w:rsidR="00E2184C" w:rsidRPr="00E51C00" w:rsidRDefault="00E2184C" w:rsidP="00E2184C">
            <w:pPr>
              <w:jc w:val="center"/>
              <w:rPr>
                <w:sz w:val="20"/>
                <w:szCs w:val="20"/>
              </w:rPr>
            </w:pPr>
            <w:r w:rsidRPr="00E51C00">
              <w:rPr>
                <w:sz w:val="20"/>
                <w:szCs w:val="20"/>
              </w:rPr>
              <w:t>12</w:t>
            </w:r>
          </w:p>
        </w:tc>
        <w:tc>
          <w:tcPr>
            <w:tcW w:w="1613" w:type="dxa"/>
            <w:vAlign w:val="center"/>
          </w:tcPr>
          <w:p w:rsidR="00E2184C" w:rsidRPr="006F6F89" w:rsidRDefault="00E2184C" w:rsidP="00E2184C">
            <w:pPr>
              <w:pStyle w:val="af1"/>
              <w:jc w:val="center"/>
              <w:rPr>
                <w:rFonts w:ascii="Times New Roman" w:hAnsi="Times New Roman"/>
              </w:rPr>
            </w:pPr>
          </w:p>
        </w:tc>
        <w:tc>
          <w:tcPr>
            <w:tcW w:w="1830" w:type="dxa"/>
            <w:vAlign w:val="center"/>
          </w:tcPr>
          <w:p w:rsidR="00E2184C" w:rsidRPr="006F6F89" w:rsidRDefault="00E2184C" w:rsidP="00E2184C">
            <w:pPr>
              <w:pStyle w:val="af1"/>
              <w:jc w:val="center"/>
              <w:rPr>
                <w:rFonts w:ascii="Times New Roman" w:hAnsi="Times New Roman"/>
              </w:rPr>
            </w:pPr>
            <w:r>
              <w:rPr>
                <w:rFonts w:ascii="Times New Roman" w:hAnsi="Times New Roman"/>
              </w:rPr>
              <w:t>0</w:t>
            </w:r>
          </w:p>
        </w:tc>
        <w:tc>
          <w:tcPr>
            <w:tcW w:w="1463" w:type="dxa"/>
          </w:tcPr>
          <w:p w:rsidR="00E2184C" w:rsidRPr="006F6F89" w:rsidRDefault="00E2184C" w:rsidP="00E2184C">
            <w:pPr>
              <w:pStyle w:val="af1"/>
              <w:jc w:val="center"/>
              <w:rPr>
                <w:rFonts w:ascii="Times New Roman" w:hAnsi="Times New Roman"/>
              </w:rPr>
            </w:pPr>
          </w:p>
        </w:tc>
      </w:tr>
      <w:tr w:rsidR="00E2184C" w:rsidRPr="006F6F89" w:rsidTr="00E2184C">
        <w:trPr>
          <w:trHeight w:val="223"/>
        </w:trPr>
        <w:tc>
          <w:tcPr>
            <w:tcW w:w="11033" w:type="dxa"/>
            <w:gridSpan w:val="8"/>
          </w:tcPr>
          <w:p w:rsidR="00E2184C" w:rsidRPr="006F6F89" w:rsidRDefault="00E2184C" w:rsidP="00E2184C">
            <w:pPr>
              <w:pStyle w:val="af1"/>
              <w:jc w:val="center"/>
              <w:rPr>
                <w:rFonts w:ascii="Times New Roman" w:hAnsi="Times New Roman"/>
                <w:b/>
              </w:rPr>
            </w:pPr>
            <w:r w:rsidRPr="006F6F89">
              <w:rPr>
                <w:rFonts w:ascii="Times New Roman" w:hAnsi="Times New Roman"/>
                <w:b/>
              </w:rPr>
              <w:t>Микробиологические показатели</w:t>
            </w:r>
          </w:p>
        </w:tc>
      </w:tr>
      <w:tr w:rsidR="00E2184C" w:rsidRPr="006F6F89" w:rsidTr="00E2184C">
        <w:trPr>
          <w:trHeight w:val="223"/>
        </w:trPr>
        <w:tc>
          <w:tcPr>
            <w:tcW w:w="1678" w:type="dxa"/>
          </w:tcPr>
          <w:p w:rsidR="00E2184C" w:rsidRPr="006F6F89" w:rsidRDefault="00E2184C" w:rsidP="00E2184C">
            <w:pPr>
              <w:pStyle w:val="af1"/>
              <w:jc w:val="both"/>
              <w:rPr>
                <w:rFonts w:ascii="Times New Roman" w:hAnsi="Times New Roman"/>
              </w:rPr>
            </w:pPr>
            <w:r w:rsidRPr="006F6F89">
              <w:rPr>
                <w:rFonts w:ascii="Times New Roman" w:hAnsi="Times New Roman"/>
              </w:rPr>
              <w:t xml:space="preserve">Общие </w:t>
            </w:r>
            <w:proofErr w:type="spellStart"/>
            <w:r w:rsidRPr="006F6F89">
              <w:rPr>
                <w:rFonts w:ascii="Times New Roman" w:hAnsi="Times New Roman"/>
              </w:rPr>
              <w:t>колиформные</w:t>
            </w:r>
            <w:proofErr w:type="spellEnd"/>
            <w:r w:rsidRPr="006F6F89">
              <w:rPr>
                <w:rFonts w:ascii="Times New Roman" w:hAnsi="Times New Roman"/>
              </w:rPr>
              <w:t xml:space="preserve"> бактерии</w:t>
            </w:r>
          </w:p>
        </w:tc>
        <w:tc>
          <w:tcPr>
            <w:tcW w:w="851"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КОЕ/</w:t>
            </w:r>
          </w:p>
          <w:p w:rsidR="00E2184C" w:rsidRPr="006F6F89" w:rsidRDefault="00E2184C" w:rsidP="00E2184C">
            <w:pPr>
              <w:pStyle w:val="af1"/>
              <w:jc w:val="center"/>
              <w:rPr>
                <w:rFonts w:ascii="Times New Roman" w:hAnsi="Times New Roman"/>
              </w:rPr>
            </w:pPr>
            <w:r w:rsidRPr="006F6F89">
              <w:rPr>
                <w:rFonts w:ascii="Times New Roman" w:hAnsi="Times New Roman"/>
              </w:rPr>
              <w:t>100мл</w:t>
            </w:r>
          </w:p>
        </w:tc>
        <w:tc>
          <w:tcPr>
            <w:tcW w:w="1464" w:type="dxa"/>
            <w:vAlign w:val="center"/>
          </w:tcPr>
          <w:p w:rsidR="00E2184C" w:rsidRPr="006F6F89" w:rsidRDefault="00E2184C" w:rsidP="00E2184C">
            <w:pPr>
              <w:pStyle w:val="af1"/>
              <w:jc w:val="center"/>
              <w:rPr>
                <w:rFonts w:ascii="Times New Roman" w:hAnsi="Times New Roman"/>
              </w:rPr>
            </w:pPr>
            <w:r>
              <w:rPr>
                <w:rFonts w:ascii="Times New Roman" w:hAnsi="Times New Roman"/>
              </w:rPr>
              <w:t>50</w:t>
            </w:r>
          </w:p>
        </w:tc>
        <w:tc>
          <w:tcPr>
            <w:tcW w:w="711"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Не более 500</w:t>
            </w:r>
          </w:p>
        </w:tc>
        <w:tc>
          <w:tcPr>
            <w:tcW w:w="1423"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12</w:t>
            </w:r>
          </w:p>
        </w:tc>
        <w:tc>
          <w:tcPr>
            <w:tcW w:w="1613"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100</w:t>
            </w:r>
          </w:p>
        </w:tc>
        <w:tc>
          <w:tcPr>
            <w:tcW w:w="1830"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0</w:t>
            </w:r>
          </w:p>
        </w:tc>
        <w:tc>
          <w:tcPr>
            <w:tcW w:w="1463"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w:t>
            </w:r>
          </w:p>
        </w:tc>
      </w:tr>
      <w:tr w:rsidR="00E2184C" w:rsidRPr="006F6F89" w:rsidTr="00E2184C">
        <w:trPr>
          <w:trHeight w:val="223"/>
        </w:trPr>
        <w:tc>
          <w:tcPr>
            <w:tcW w:w="1678" w:type="dxa"/>
          </w:tcPr>
          <w:p w:rsidR="00E2184C" w:rsidRPr="006F6F89" w:rsidRDefault="00E2184C" w:rsidP="00E2184C">
            <w:pPr>
              <w:pStyle w:val="af1"/>
              <w:jc w:val="both"/>
              <w:rPr>
                <w:rFonts w:ascii="Times New Roman" w:hAnsi="Times New Roman"/>
              </w:rPr>
            </w:pPr>
            <w:proofErr w:type="spellStart"/>
            <w:r w:rsidRPr="006F6F89">
              <w:rPr>
                <w:rFonts w:ascii="Times New Roman" w:hAnsi="Times New Roman"/>
              </w:rPr>
              <w:t>Термотолерантные</w:t>
            </w:r>
            <w:proofErr w:type="spellEnd"/>
            <w:r w:rsidRPr="006F6F89">
              <w:rPr>
                <w:rFonts w:ascii="Times New Roman" w:hAnsi="Times New Roman"/>
              </w:rPr>
              <w:t xml:space="preserve"> </w:t>
            </w:r>
            <w:proofErr w:type="spellStart"/>
            <w:r w:rsidRPr="006F6F89">
              <w:rPr>
                <w:rFonts w:ascii="Times New Roman" w:hAnsi="Times New Roman"/>
              </w:rPr>
              <w:t>колиформные</w:t>
            </w:r>
            <w:proofErr w:type="spellEnd"/>
            <w:r w:rsidRPr="006F6F89">
              <w:rPr>
                <w:rFonts w:ascii="Times New Roman" w:hAnsi="Times New Roman"/>
              </w:rPr>
              <w:t xml:space="preserve"> бактерии</w:t>
            </w:r>
          </w:p>
        </w:tc>
        <w:tc>
          <w:tcPr>
            <w:tcW w:w="851"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КОЕ/</w:t>
            </w:r>
          </w:p>
          <w:p w:rsidR="00E2184C" w:rsidRPr="006F6F89" w:rsidRDefault="00E2184C" w:rsidP="00E2184C">
            <w:pPr>
              <w:pStyle w:val="af1"/>
              <w:jc w:val="center"/>
              <w:rPr>
                <w:rFonts w:ascii="Times New Roman" w:hAnsi="Times New Roman"/>
              </w:rPr>
            </w:pPr>
            <w:r w:rsidRPr="006F6F89">
              <w:rPr>
                <w:rFonts w:ascii="Times New Roman" w:hAnsi="Times New Roman"/>
              </w:rPr>
              <w:t>100мл</w:t>
            </w:r>
          </w:p>
        </w:tc>
        <w:tc>
          <w:tcPr>
            <w:tcW w:w="1464" w:type="dxa"/>
            <w:vAlign w:val="center"/>
          </w:tcPr>
          <w:p w:rsidR="00E2184C" w:rsidRPr="006F6F89" w:rsidRDefault="00E2184C" w:rsidP="00E2184C">
            <w:pPr>
              <w:pStyle w:val="af1"/>
              <w:jc w:val="center"/>
              <w:rPr>
                <w:rFonts w:ascii="Times New Roman" w:hAnsi="Times New Roman"/>
              </w:rPr>
            </w:pPr>
            <w:r>
              <w:rPr>
                <w:rFonts w:ascii="Times New Roman" w:hAnsi="Times New Roman"/>
              </w:rPr>
              <w:t>17</w:t>
            </w:r>
          </w:p>
        </w:tc>
        <w:tc>
          <w:tcPr>
            <w:tcW w:w="711"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Не более 100</w:t>
            </w:r>
          </w:p>
        </w:tc>
        <w:tc>
          <w:tcPr>
            <w:tcW w:w="1423"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12</w:t>
            </w:r>
          </w:p>
        </w:tc>
        <w:tc>
          <w:tcPr>
            <w:tcW w:w="1613"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100</w:t>
            </w:r>
          </w:p>
        </w:tc>
        <w:tc>
          <w:tcPr>
            <w:tcW w:w="1830"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0</w:t>
            </w:r>
          </w:p>
        </w:tc>
        <w:tc>
          <w:tcPr>
            <w:tcW w:w="1463"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w:t>
            </w:r>
          </w:p>
        </w:tc>
      </w:tr>
      <w:tr w:rsidR="00E2184C" w:rsidRPr="006F6F89" w:rsidTr="00E2184C">
        <w:trPr>
          <w:trHeight w:val="223"/>
        </w:trPr>
        <w:tc>
          <w:tcPr>
            <w:tcW w:w="1678" w:type="dxa"/>
          </w:tcPr>
          <w:p w:rsidR="00E2184C" w:rsidRPr="006F6F89" w:rsidRDefault="00E2184C" w:rsidP="00E2184C">
            <w:pPr>
              <w:pStyle w:val="af1"/>
              <w:jc w:val="both"/>
              <w:rPr>
                <w:rFonts w:ascii="Times New Roman" w:hAnsi="Times New Roman"/>
              </w:rPr>
            </w:pPr>
            <w:proofErr w:type="spellStart"/>
            <w:r w:rsidRPr="006F6F89">
              <w:rPr>
                <w:rFonts w:ascii="Times New Roman" w:hAnsi="Times New Roman"/>
              </w:rPr>
              <w:t>колифаги</w:t>
            </w:r>
            <w:proofErr w:type="spellEnd"/>
          </w:p>
        </w:tc>
        <w:tc>
          <w:tcPr>
            <w:tcW w:w="851" w:type="dxa"/>
            <w:vAlign w:val="center"/>
          </w:tcPr>
          <w:p w:rsidR="00E2184C" w:rsidRPr="006F6F89" w:rsidRDefault="00E2184C" w:rsidP="00E2184C">
            <w:pPr>
              <w:pStyle w:val="af1"/>
              <w:jc w:val="center"/>
              <w:rPr>
                <w:rFonts w:ascii="Times New Roman" w:hAnsi="Times New Roman"/>
              </w:rPr>
            </w:pPr>
            <w:r>
              <w:rPr>
                <w:rFonts w:ascii="Times New Roman" w:hAnsi="Times New Roman"/>
              </w:rPr>
              <w:t>Б</w:t>
            </w:r>
            <w:r w:rsidRPr="006F6F89">
              <w:rPr>
                <w:rFonts w:ascii="Times New Roman" w:hAnsi="Times New Roman"/>
              </w:rPr>
              <w:t>ОЕ/</w:t>
            </w:r>
          </w:p>
          <w:p w:rsidR="00E2184C" w:rsidRPr="006F6F89" w:rsidRDefault="00E2184C" w:rsidP="00E2184C">
            <w:pPr>
              <w:pStyle w:val="af1"/>
              <w:jc w:val="center"/>
              <w:rPr>
                <w:rFonts w:ascii="Times New Roman" w:hAnsi="Times New Roman"/>
              </w:rPr>
            </w:pPr>
            <w:r w:rsidRPr="006F6F89">
              <w:rPr>
                <w:rFonts w:ascii="Times New Roman" w:hAnsi="Times New Roman"/>
              </w:rPr>
              <w:t>100мл</w:t>
            </w:r>
          </w:p>
        </w:tc>
        <w:tc>
          <w:tcPr>
            <w:tcW w:w="1464" w:type="dxa"/>
            <w:vAlign w:val="center"/>
          </w:tcPr>
          <w:p w:rsidR="00E2184C" w:rsidRPr="006F6F89" w:rsidRDefault="00E2184C" w:rsidP="00E2184C">
            <w:pPr>
              <w:pStyle w:val="af1"/>
              <w:jc w:val="center"/>
              <w:rPr>
                <w:rFonts w:ascii="Times New Roman" w:hAnsi="Times New Roman"/>
              </w:rPr>
            </w:pPr>
            <w:r>
              <w:rPr>
                <w:rFonts w:ascii="Times New Roman" w:hAnsi="Times New Roman"/>
              </w:rPr>
              <w:t>1</w:t>
            </w:r>
          </w:p>
        </w:tc>
        <w:tc>
          <w:tcPr>
            <w:tcW w:w="711"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Не более 10</w:t>
            </w:r>
          </w:p>
        </w:tc>
        <w:tc>
          <w:tcPr>
            <w:tcW w:w="1423"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12</w:t>
            </w:r>
          </w:p>
        </w:tc>
        <w:tc>
          <w:tcPr>
            <w:tcW w:w="1613"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100</w:t>
            </w:r>
          </w:p>
        </w:tc>
        <w:tc>
          <w:tcPr>
            <w:tcW w:w="1830"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0</w:t>
            </w:r>
          </w:p>
        </w:tc>
        <w:tc>
          <w:tcPr>
            <w:tcW w:w="1463" w:type="dxa"/>
            <w:vAlign w:val="center"/>
          </w:tcPr>
          <w:p w:rsidR="00E2184C" w:rsidRPr="006F6F89" w:rsidRDefault="00E2184C" w:rsidP="00E2184C">
            <w:pPr>
              <w:pStyle w:val="af1"/>
              <w:jc w:val="center"/>
              <w:rPr>
                <w:rFonts w:ascii="Times New Roman" w:hAnsi="Times New Roman"/>
              </w:rPr>
            </w:pPr>
            <w:r w:rsidRPr="006F6F89">
              <w:rPr>
                <w:rFonts w:ascii="Times New Roman" w:hAnsi="Times New Roman"/>
              </w:rPr>
              <w:t>+</w:t>
            </w:r>
          </w:p>
        </w:tc>
      </w:tr>
      <w:tr w:rsidR="00E2184C" w:rsidRPr="006F6F89" w:rsidTr="00E2184C">
        <w:trPr>
          <w:trHeight w:val="223"/>
        </w:trPr>
        <w:tc>
          <w:tcPr>
            <w:tcW w:w="1678" w:type="dxa"/>
          </w:tcPr>
          <w:p w:rsidR="00E2184C" w:rsidRPr="006F6F89" w:rsidRDefault="00E2184C" w:rsidP="00E2184C">
            <w:pPr>
              <w:pStyle w:val="af1"/>
              <w:jc w:val="both"/>
              <w:rPr>
                <w:rFonts w:ascii="Times New Roman" w:hAnsi="Times New Roman"/>
              </w:rPr>
            </w:pPr>
            <w:r>
              <w:rPr>
                <w:rFonts w:ascii="Times New Roman" w:hAnsi="Times New Roman"/>
              </w:rPr>
              <w:t xml:space="preserve">Патогенные </w:t>
            </w:r>
            <w:proofErr w:type="spellStart"/>
            <w:r>
              <w:rPr>
                <w:rFonts w:ascii="Times New Roman" w:hAnsi="Times New Roman"/>
              </w:rPr>
              <w:t>энтеробактерии</w:t>
            </w:r>
            <w:proofErr w:type="spellEnd"/>
            <w:r>
              <w:rPr>
                <w:rFonts w:ascii="Times New Roman" w:hAnsi="Times New Roman"/>
              </w:rPr>
              <w:t xml:space="preserve"> (сальмонеллы)</w:t>
            </w:r>
          </w:p>
        </w:tc>
        <w:tc>
          <w:tcPr>
            <w:tcW w:w="851" w:type="dxa"/>
            <w:vAlign w:val="center"/>
          </w:tcPr>
          <w:p w:rsidR="00E2184C" w:rsidRPr="006F6F89" w:rsidRDefault="00E2184C" w:rsidP="00E2184C">
            <w:pPr>
              <w:pStyle w:val="af1"/>
              <w:jc w:val="center"/>
              <w:rPr>
                <w:rFonts w:ascii="Times New Roman" w:hAnsi="Times New Roman"/>
              </w:rPr>
            </w:pPr>
            <w:r>
              <w:rPr>
                <w:rFonts w:ascii="Times New Roman" w:hAnsi="Times New Roman"/>
              </w:rPr>
              <w:t>Не доп. в 1л</w:t>
            </w:r>
          </w:p>
        </w:tc>
        <w:tc>
          <w:tcPr>
            <w:tcW w:w="1464" w:type="dxa"/>
            <w:vAlign w:val="center"/>
          </w:tcPr>
          <w:p w:rsidR="00E2184C" w:rsidRPr="006F6F89" w:rsidRDefault="00E2184C" w:rsidP="00E2184C">
            <w:pPr>
              <w:pStyle w:val="af1"/>
              <w:jc w:val="center"/>
              <w:rPr>
                <w:rFonts w:ascii="Times New Roman" w:hAnsi="Times New Roman"/>
              </w:rPr>
            </w:pPr>
            <w:r>
              <w:rPr>
                <w:rFonts w:ascii="Times New Roman" w:hAnsi="Times New Roman"/>
              </w:rPr>
              <w:t>н/о</w:t>
            </w:r>
          </w:p>
        </w:tc>
        <w:tc>
          <w:tcPr>
            <w:tcW w:w="711" w:type="dxa"/>
            <w:vAlign w:val="center"/>
          </w:tcPr>
          <w:p w:rsidR="00E2184C" w:rsidRPr="006F6F89" w:rsidRDefault="00E2184C" w:rsidP="00E2184C">
            <w:pPr>
              <w:pStyle w:val="af1"/>
              <w:jc w:val="center"/>
              <w:rPr>
                <w:rFonts w:ascii="Times New Roman" w:hAnsi="Times New Roman"/>
              </w:rPr>
            </w:pPr>
            <w:r>
              <w:rPr>
                <w:rFonts w:ascii="Times New Roman" w:hAnsi="Times New Roman"/>
              </w:rPr>
              <w:t>Не доп. в 1л</w:t>
            </w:r>
          </w:p>
        </w:tc>
        <w:tc>
          <w:tcPr>
            <w:tcW w:w="1423" w:type="dxa"/>
            <w:vAlign w:val="center"/>
          </w:tcPr>
          <w:p w:rsidR="00E2184C" w:rsidRPr="006F6F89" w:rsidRDefault="00E2184C" w:rsidP="00E2184C">
            <w:pPr>
              <w:pStyle w:val="af1"/>
              <w:jc w:val="center"/>
              <w:rPr>
                <w:rFonts w:ascii="Times New Roman" w:hAnsi="Times New Roman"/>
              </w:rPr>
            </w:pPr>
            <w:r>
              <w:rPr>
                <w:rFonts w:ascii="Times New Roman" w:hAnsi="Times New Roman"/>
              </w:rPr>
              <w:t>12</w:t>
            </w:r>
          </w:p>
        </w:tc>
        <w:tc>
          <w:tcPr>
            <w:tcW w:w="1613" w:type="dxa"/>
            <w:vAlign w:val="center"/>
          </w:tcPr>
          <w:p w:rsidR="00E2184C" w:rsidRPr="006F6F89" w:rsidRDefault="00E2184C" w:rsidP="00E2184C">
            <w:pPr>
              <w:pStyle w:val="af1"/>
              <w:jc w:val="center"/>
              <w:rPr>
                <w:rFonts w:ascii="Times New Roman" w:hAnsi="Times New Roman"/>
              </w:rPr>
            </w:pPr>
            <w:r>
              <w:rPr>
                <w:rFonts w:ascii="Times New Roman" w:hAnsi="Times New Roman"/>
              </w:rPr>
              <w:t>100</w:t>
            </w:r>
          </w:p>
        </w:tc>
        <w:tc>
          <w:tcPr>
            <w:tcW w:w="1830" w:type="dxa"/>
            <w:vAlign w:val="center"/>
          </w:tcPr>
          <w:p w:rsidR="00E2184C" w:rsidRPr="006F6F89" w:rsidRDefault="00E2184C" w:rsidP="00E2184C">
            <w:pPr>
              <w:pStyle w:val="af1"/>
              <w:jc w:val="center"/>
              <w:rPr>
                <w:rFonts w:ascii="Times New Roman" w:hAnsi="Times New Roman"/>
              </w:rPr>
            </w:pPr>
            <w:r>
              <w:rPr>
                <w:rFonts w:ascii="Times New Roman" w:hAnsi="Times New Roman"/>
              </w:rPr>
              <w:t>0</w:t>
            </w:r>
          </w:p>
        </w:tc>
        <w:tc>
          <w:tcPr>
            <w:tcW w:w="1463" w:type="dxa"/>
            <w:vAlign w:val="center"/>
          </w:tcPr>
          <w:p w:rsidR="00E2184C" w:rsidRPr="006F6F89" w:rsidRDefault="00E2184C" w:rsidP="00E2184C">
            <w:pPr>
              <w:pStyle w:val="af1"/>
              <w:jc w:val="center"/>
              <w:rPr>
                <w:rFonts w:ascii="Times New Roman" w:hAnsi="Times New Roman"/>
              </w:rPr>
            </w:pPr>
            <w:r>
              <w:rPr>
                <w:rFonts w:ascii="Times New Roman" w:hAnsi="Times New Roman"/>
              </w:rPr>
              <w:t>+</w:t>
            </w:r>
          </w:p>
        </w:tc>
      </w:tr>
      <w:tr w:rsidR="00E2184C" w:rsidRPr="006F6F89" w:rsidTr="00E2184C">
        <w:trPr>
          <w:trHeight w:val="223"/>
        </w:trPr>
        <w:tc>
          <w:tcPr>
            <w:tcW w:w="1678" w:type="dxa"/>
          </w:tcPr>
          <w:p w:rsidR="00E2184C" w:rsidRDefault="00E2184C" w:rsidP="00E2184C">
            <w:pPr>
              <w:pStyle w:val="af1"/>
              <w:jc w:val="both"/>
              <w:rPr>
                <w:rFonts w:ascii="Times New Roman" w:hAnsi="Times New Roman"/>
              </w:rPr>
            </w:pPr>
            <w:r>
              <w:rPr>
                <w:rFonts w:ascii="Times New Roman" w:hAnsi="Times New Roman"/>
              </w:rPr>
              <w:t>Жизнеспособные яйца гельминтов</w:t>
            </w:r>
          </w:p>
        </w:tc>
        <w:tc>
          <w:tcPr>
            <w:tcW w:w="851" w:type="dxa"/>
            <w:vAlign w:val="center"/>
          </w:tcPr>
          <w:p w:rsidR="00E2184C" w:rsidRPr="006F6F89" w:rsidRDefault="00E2184C" w:rsidP="00E2184C">
            <w:pPr>
              <w:pStyle w:val="af1"/>
              <w:jc w:val="center"/>
              <w:rPr>
                <w:rFonts w:ascii="Times New Roman" w:hAnsi="Times New Roman"/>
              </w:rPr>
            </w:pPr>
            <w:r>
              <w:rPr>
                <w:rFonts w:ascii="Times New Roman" w:hAnsi="Times New Roman"/>
              </w:rPr>
              <w:t>Не доп. в 10л</w:t>
            </w:r>
          </w:p>
        </w:tc>
        <w:tc>
          <w:tcPr>
            <w:tcW w:w="1464" w:type="dxa"/>
            <w:vAlign w:val="center"/>
          </w:tcPr>
          <w:p w:rsidR="00E2184C" w:rsidRPr="006F6F89" w:rsidRDefault="00E2184C" w:rsidP="00E2184C">
            <w:pPr>
              <w:pStyle w:val="af1"/>
              <w:jc w:val="center"/>
              <w:rPr>
                <w:rFonts w:ascii="Times New Roman" w:hAnsi="Times New Roman"/>
              </w:rPr>
            </w:pPr>
            <w:r>
              <w:rPr>
                <w:rFonts w:ascii="Times New Roman" w:hAnsi="Times New Roman"/>
              </w:rPr>
              <w:t>н/о</w:t>
            </w:r>
          </w:p>
        </w:tc>
        <w:tc>
          <w:tcPr>
            <w:tcW w:w="711" w:type="dxa"/>
            <w:vAlign w:val="center"/>
          </w:tcPr>
          <w:p w:rsidR="00E2184C" w:rsidRPr="006F6F89" w:rsidRDefault="00E2184C" w:rsidP="00E2184C">
            <w:pPr>
              <w:pStyle w:val="af1"/>
              <w:jc w:val="center"/>
              <w:rPr>
                <w:rFonts w:ascii="Times New Roman" w:hAnsi="Times New Roman"/>
              </w:rPr>
            </w:pPr>
            <w:r>
              <w:rPr>
                <w:rFonts w:ascii="Times New Roman" w:hAnsi="Times New Roman"/>
              </w:rPr>
              <w:t>Не доп. в 10л</w:t>
            </w:r>
          </w:p>
        </w:tc>
        <w:tc>
          <w:tcPr>
            <w:tcW w:w="1423" w:type="dxa"/>
            <w:vAlign w:val="center"/>
          </w:tcPr>
          <w:p w:rsidR="00E2184C" w:rsidRPr="006F6F89" w:rsidRDefault="00E2184C" w:rsidP="00E2184C">
            <w:pPr>
              <w:pStyle w:val="af1"/>
              <w:jc w:val="center"/>
              <w:rPr>
                <w:rFonts w:ascii="Times New Roman" w:hAnsi="Times New Roman"/>
              </w:rPr>
            </w:pPr>
            <w:r>
              <w:rPr>
                <w:rFonts w:ascii="Times New Roman" w:hAnsi="Times New Roman"/>
              </w:rPr>
              <w:t>12</w:t>
            </w:r>
          </w:p>
        </w:tc>
        <w:tc>
          <w:tcPr>
            <w:tcW w:w="1613" w:type="dxa"/>
            <w:vAlign w:val="center"/>
          </w:tcPr>
          <w:p w:rsidR="00E2184C" w:rsidRPr="006F6F89" w:rsidRDefault="00E2184C" w:rsidP="00E2184C">
            <w:pPr>
              <w:pStyle w:val="af1"/>
              <w:jc w:val="center"/>
              <w:rPr>
                <w:rFonts w:ascii="Times New Roman" w:hAnsi="Times New Roman"/>
              </w:rPr>
            </w:pPr>
            <w:r>
              <w:rPr>
                <w:rFonts w:ascii="Times New Roman" w:hAnsi="Times New Roman"/>
              </w:rPr>
              <w:t>100</w:t>
            </w:r>
          </w:p>
        </w:tc>
        <w:tc>
          <w:tcPr>
            <w:tcW w:w="1830" w:type="dxa"/>
            <w:vAlign w:val="center"/>
          </w:tcPr>
          <w:p w:rsidR="00E2184C" w:rsidRPr="006F6F89" w:rsidRDefault="00E2184C" w:rsidP="00E2184C">
            <w:pPr>
              <w:pStyle w:val="af1"/>
              <w:jc w:val="center"/>
              <w:rPr>
                <w:rFonts w:ascii="Times New Roman" w:hAnsi="Times New Roman"/>
              </w:rPr>
            </w:pPr>
            <w:r>
              <w:rPr>
                <w:rFonts w:ascii="Times New Roman" w:hAnsi="Times New Roman"/>
              </w:rPr>
              <w:t>0</w:t>
            </w:r>
          </w:p>
        </w:tc>
        <w:tc>
          <w:tcPr>
            <w:tcW w:w="1463" w:type="dxa"/>
            <w:vAlign w:val="center"/>
          </w:tcPr>
          <w:p w:rsidR="00E2184C" w:rsidRPr="006F6F89" w:rsidRDefault="00E2184C" w:rsidP="00E2184C">
            <w:pPr>
              <w:pStyle w:val="af1"/>
              <w:jc w:val="center"/>
              <w:rPr>
                <w:rFonts w:ascii="Times New Roman" w:hAnsi="Times New Roman"/>
              </w:rPr>
            </w:pPr>
            <w:r>
              <w:rPr>
                <w:rFonts w:ascii="Times New Roman" w:hAnsi="Times New Roman"/>
              </w:rPr>
              <w:t>+</w:t>
            </w:r>
          </w:p>
        </w:tc>
      </w:tr>
      <w:tr w:rsidR="00E2184C" w:rsidRPr="006F6F89" w:rsidTr="00E2184C">
        <w:trPr>
          <w:trHeight w:val="223"/>
        </w:trPr>
        <w:tc>
          <w:tcPr>
            <w:tcW w:w="1678" w:type="dxa"/>
          </w:tcPr>
          <w:p w:rsidR="00E2184C" w:rsidRDefault="00E2184C" w:rsidP="00E2184C">
            <w:pPr>
              <w:pStyle w:val="af1"/>
              <w:jc w:val="both"/>
              <w:rPr>
                <w:rFonts w:ascii="Times New Roman" w:hAnsi="Times New Roman"/>
              </w:rPr>
            </w:pPr>
            <w:r>
              <w:rPr>
                <w:rFonts w:ascii="Times New Roman" w:hAnsi="Times New Roman"/>
              </w:rPr>
              <w:t>Жизнеспособные цисты патогенных кишечных простейших</w:t>
            </w:r>
          </w:p>
        </w:tc>
        <w:tc>
          <w:tcPr>
            <w:tcW w:w="851" w:type="dxa"/>
            <w:vAlign w:val="center"/>
          </w:tcPr>
          <w:p w:rsidR="00E2184C" w:rsidRPr="006F6F89" w:rsidRDefault="00E2184C" w:rsidP="00E2184C">
            <w:pPr>
              <w:pStyle w:val="af1"/>
              <w:jc w:val="center"/>
              <w:rPr>
                <w:rFonts w:ascii="Times New Roman" w:hAnsi="Times New Roman"/>
              </w:rPr>
            </w:pPr>
            <w:r>
              <w:rPr>
                <w:rFonts w:ascii="Times New Roman" w:hAnsi="Times New Roman"/>
              </w:rPr>
              <w:t>Не доп. в 10л</w:t>
            </w:r>
          </w:p>
        </w:tc>
        <w:tc>
          <w:tcPr>
            <w:tcW w:w="1464" w:type="dxa"/>
            <w:vAlign w:val="center"/>
          </w:tcPr>
          <w:p w:rsidR="00E2184C" w:rsidRPr="006F6F89" w:rsidRDefault="00E2184C" w:rsidP="00E2184C">
            <w:pPr>
              <w:pStyle w:val="af1"/>
              <w:jc w:val="center"/>
              <w:rPr>
                <w:rFonts w:ascii="Times New Roman" w:hAnsi="Times New Roman"/>
              </w:rPr>
            </w:pPr>
            <w:r>
              <w:rPr>
                <w:rFonts w:ascii="Times New Roman" w:hAnsi="Times New Roman"/>
              </w:rPr>
              <w:t>н/о</w:t>
            </w:r>
          </w:p>
        </w:tc>
        <w:tc>
          <w:tcPr>
            <w:tcW w:w="711" w:type="dxa"/>
            <w:vAlign w:val="center"/>
          </w:tcPr>
          <w:p w:rsidR="00E2184C" w:rsidRPr="006F6F89" w:rsidRDefault="00E2184C" w:rsidP="00E2184C">
            <w:pPr>
              <w:pStyle w:val="af1"/>
              <w:jc w:val="center"/>
              <w:rPr>
                <w:rFonts w:ascii="Times New Roman" w:hAnsi="Times New Roman"/>
              </w:rPr>
            </w:pPr>
            <w:r>
              <w:rPr>
                <w:rFonts w:ascii="Times New Roman" w:hAnsi="Times New Roman"/>
              </w:rPr>
              <w:t>Не доп. в 10л</w:t>
            </w:r>
          </w:p>
        </w:tc>
        <w:tc>
          <w:tcPr>
            <w:tcW w:w="1423" w:type="dxa"/>
            <w:vAlign w:val="center"/>
          </w:tcPr>
          <w:p w:rsidR="00E2184C" w:rsidRPr="006F6F89" w:rsidRDefault="00E2184C" w:rsidP="00E2184C">
            <w:pPr>
              <w:pStyle w:val="af1"/>
              <w:jc w:val="center"/>
              <w:rPr>
                <w:rFonts w:ascii="Times New Roman" w:hAnsi="Times New Roman"/>
              </w:rPr>
            </w:pPr>
            <w:r>
              <w:rPr>
                <w:rFonts w:ascii="Times New Roman" w:hAnsi="Times New Roman"/>
              </w:rPr>
              <w:t>12</w:t>
            </w:r>
          </w:p>
        </w:tc>
        <w:tc>
          <w:tcPr>
            <w:tcW w:w="1613" w:type="dxa"/>
            <w:vAlign w:val="center"/>
          </w:tcPr>
          <w:p w:rsidR="00E2184C" w:rsidRPr="006F6F89" w:rsidRDefault="00E2184C" w:rsidP="00E2184C">
            <w:pPr>
              <w:pStyle w:val="af1"/>
              <w:jc w:val="center"/>
              <w:rPr>
                <w:rFonts w:ascii="Times New Roman" w:hAnsi="Times New Roman"/>
              </w:rPr>
            </w:pPr>
            <w:r>
              <w:rPr>
                <w:rFonts w:ascii="Times New Roman" w:hAnsi="Times New Roman"/>
              </w:rPr>
              <w:t>100</w:t>
            </w:r>
          </w:p>
        </w:tc>
        <w:tc>
          <w:tcPr>
            <w:tcW w:w="1830" w:type="dxa"/>
            <w:vAlign w:val="center"/>
          </w:tcPr>
          <w:p w:rsidR="00E2184C" w:rsidRPr="006F6F89" w:rsidRDefault="00E2184C" w:rsidP="00E2184C">
            <w:pPr>
              <w:pStyle w:val="af1"/>
              <w:jc w:val="center"/>
              <w:rPr>
                <w:rFonts w:ascii="Times New Roman" w:hAnsi="Times New Roman"/>
              </w:rPr>
            </w:pPr>
            <w:r>
              <w:rPr>
                <w:rFonts w:ascii="Times New Roman" w:hAnsi="Times New Roman"/>
              </w:rPr>
              <w:t>0</w:t>
            </w:r>
          </w:p>
        </w:tc>
        <w:tc>
          <w:tcPr>
            <w:tcW w:w="1463" w:type="dxa"/>
            <w:vAlign w:val="center"/>
          </w:tcPr>
          <w:p w:rsidR="00E2184C" w:rsidRPr="006F6F89" w:rsidRDefault="00E2184C" w:rsidP="00E2184C">
            <w:pPr>
              <w:pStyle w:val="af1"/>
              <w:jc w:val="center"/>
              <w:rPr>
                <w:rFonts w:ascii="Times New Roman" w:hAnsi="Times New Roman"/>
              </w:rPr>
            </w:pPr>
            <w:r>
              <w:rPr>
                <w:rFonts w:ascii="Times New Roman" w:hAnsi="Times New Roman"/>
              </w:rPr>
              <w:t>+</w:t>
            </w:r>
          </w:p>
        </w:tc>
      </w:tr>
    </w:tbl>
    <w:p w:rsidR="00BA1B0C" w:rsidRDefault="00BA1B0C" w:rsidP="00BE0884">
      <w:pPr>
        <w:pStyle w:val="af1"/>
        <w:ind w:firstLine="709"/>
        <w:jc w:val="both"/>
        <w:rPr>
          <w:rFonts w:ascii="Times New Roman" w:hAnsi="Times New Roman"/>
          <w:sz w:val="24"/>
          <w:szCs w:val="24"/>
        </w:rPr>
      </w:pPr>
    </w:p>
    <w:p w:rsidR="00956332" w:rsidRPr="00BE0884" w:rsidRDefault="00956332" w:rsidP="00BE0884">
      <w:pPr>
        <w:pStyle w:val="af1"/>
        <w:ind w:firstLine="709"/>
        <w:jc w:val="both"/>
        <w:rPr>
          <w:rFonts w:ascii="Times New Roman" w:hAnsi="Times New Roman"/>
          <w:sz w:val="24"/>
          <w:szCs w:val="24"/>
        </w:rPr>
      </w:pPr>
      <w:r w:rsidRPr="00BE0884">
        <w:rPr>
          <w:rFonts w:ascii="Times New Roman" w:hAnsi="Times New Roman"/>
          <w:sz w:val="24"/>
          <w:szCs w:val="24"/>
        </w:rPr>
        <w:t xml:space="preserve">Существующие очистные сооружения работают неэффективно, качество очищенных сточных вод не удовлетворяет действующим требованиям, предъявляемым к очищенным стокам, сбрасываемым в водные объекты хозяйственно-питьевого и культурно-бытового водопользования. </w:t>
      </w:r>
    </w:p>
    <w:p w:rsidR="00956332" w:rsidRDefault="00956332" w:rsidP="00BE0884">
      <w:pPr>
        <w:pStyle w:val="af1"/>
        <w:ind w:firstLine="709"/>
        <w:jc w:val="both"/>
        <w:rPr>
          <w:rFonts w:ascii="Times New Roman" w:hAnsi="Times New Roman"/>
          <w:sz w:val="24"/>
          <w:szCs w:val="24"/>
        </w:rPr>
      </w:pPr>
      <w:r w:rsidRPr="00BE0884">
        <w:rPr>
          <w:rFonts w:ascii="Times New Roman" w:hAnsi="Times New Roman"/>
          <w:sz w:val="24"/>
          <w:szCs w:val="24"/>
        </w:rPr>
        <w:lastRenderedPageBreak/>
        <w:t xml:space="preserve">Причинами неэффективной работы очистных </w:t>
      </w:r>
      <w:r w:rsidR="00F44243" w:rsidRPr="00BE0884">
        <w:rPr>
          <w:rFonts w:ascii="Times New Roman" w:hAnsi="Times New Roman"/>
          <w:sz w:val="24"/>
          <w:szCs w:val="24"/>
        </w:rPr>
        <w:t>сооружений устаревшая</w:t>
      </w:r>
      <w:r w:rsidRPr="00BE0884">
        <w:rPr>
          <w:rFonts w:ascii="Times New Roman" w:hAnsi="Times New Roman"/>
          <w:sz w:val="24"/>
          <w:szCs w:val="24"/>
        </w:rPr>
        <w:t xml:space="preserve"> технология очистки, не соответствующая современным требованиям, предъявляемым к качеству очищенных сточных вод.</w:t>
      </w:r>
    </w:p>
    <w:p w:rsidR="00BE0884" w:rsidRDefault="00BE0884" w:rsidP="00BE0884">
      <w:pPr>
        <w:pStyle w:val="af1"/>
        <w:jc w:val="both"/>
        <w:rPr>
          <w:rFonts w:ascii="Times New Roman" w:hAnsi="Times New Roman"/>
          <w:sz w:val="24"/>
          <w:szCs w:val="24"/>
        </w:rPr>
      </w:pPr>
    </w:p>
    <w:p w:rsidR="007E20FE" w:rsidRDefault="007E20FE" w:rsidP="00BE0884">
      <w:pPr>
        <w:pStyle w:val="af1"/>
        <w:jc w:val="both"/>
        <w:rPr>
          <w:rFonts w:ascii="Times New Roman" w:hAnsi="Times New Roman"/>
          <w:sz w:val="24"/>
          <w:szCs w:val="24"/>
        </w:rPr>
      </w:pPr>
      <w:r>
        <w:rPr>
          <w:rFonts w:ascii="Times New Roman" w:hAnsi="Times New Roman"/>
          <w:sz w:val="24"/>
          <w:szCs w:val="24"/>
        </w:rPr>
        <w:t xml:space="preserve">Таблица </w:t>
      </w:r>
      <w:r w:rsidR="00063F13">
        <w:rPr>
          <w:rFonts w:ascii="Times New Roman" w:hAnsi="Times New Roman"/>
          <w:sz w:val="24"/>
          <w:szCs w:val="24"/>
        </w:rPr>
        <w:t xml:space="preserve">1.4 </w:t>
      </w:r>
      <w:r>
        <w:rPr>
          <w:rFonts w:ascii="Times New Roman" w:hAnsi="Times New Roman"/>
          <w:sz w:val="24"/>
          <w:szCs w:val="24"/>
        </w:rPr>
        <w:t xml:space="preserve">- </w:t>
      </w:r>
      <w:r w:rsidRPr="007E20FE">
        <w:rPr>
          <w:rFonts w:ascii="Times New Roman" w:hAnsi="Times New Roman"/>
          <w:sz w:val="24"/>
          <w:szCs w:val="24"/>
        </w:rPr>
        <w:t>Определение существующего дефицита (резерва) мощностей очистных сооружений</w:t>
      </w:r>
      <w:r>
        <w:rPr>
          <w:rFonts w:ascii="Times New Roman" w:hAnsi="Times New Roman"/>
          <w:sz w:val="24"/>
          <w:szCs w:val="24"/>
        </w:rPr>
        <w:t>.</w:t>
      </w:r>
    </w:p>
    <w:tbl>
      <w:tblPr>
        <w:tblStyle w:val="a4"/>
        <w:tblW w:w="0" w:type="auto"/>
        <w:tblLayout w:type="fixed"/>
        <w:tblLook w:val="04A0"/>
      </w:tblPr>
      <w:tblGrid>
        <w:gridCol w:w="653"/>
        <w:gridCol w:w="2689"/>
        <w:gridCol w:w="2448"/>
        <w:gridCol w:w="1973"/>
        <w:gridCol w:w="2551"/>
      </w:tblGrid>
      <w:tr w:rsidR="007E20FE" w:rsidRPr="007E20FE" w:rsidTr="007E20FE">
        <w:tc>
          <w:tcPr>
            <w:tcW w:w="653" w:type="dxa"/>
          </w:tcPr>
          <w:p w:rsidR="007E20FE" w:rsidRPr="007E20FE" w:rsidRDefault="007E20FE" w:rsidP="007E20FE">
            <w:pPr>
              <w:pStyle w:val="af1"/>
              <w:jc w:val="center"/>
              <w:rPr>
                <w:rFonts w:ascii="Times New Roman" w:hAnsi="Times New Roman"/>
                <w:b/>
                <w:sz w:val="24"/>
                <w:szCs w:val="24"/>
              </w:rPr>
            </w:pPr>
            <w:r>
              <w:rPr>
                <w:rFonts w:ascii="Times New Roman" w:hAnsi="Times New Roman"/>
                <w:b/>
                <w:sz w:val="24"/>
                <w:szCs w:val="24"/>
              </w:rPr>
              <w:t>№ п/п</w:t>
            </w:r>
          </w:p>
        </w:tc>
        <w:tc>
          <w:tcPr>
            <w:tcW w:w="2689" w:type="dxa"/>
          </w:tcPr>
          <w:p w:rsidR="007E20FE" w:rsidRPr="007E20FE" w:rsidRDefault="007E20FE" w:rsidP="007E20FE">
            <w:pPr>
              <w:pStyle w:val="af1"/>
              <w:jc w:val="center"/>
              <w:rPr>
                <w:rFonts w:ascii="Times New Roman" w:hAnsi="Times New Roman"/>
                <w:b/>
                <w:sz w:val="24"/>
                <w:szCs w:val="24"/>
              </w:rPr>
            </w:pPr>
            <w:r>
              <w:rPr>
                <w:rFonts w:ascii="Times New Roman" w:hAnsi="Times New Roman"/>
                <w:b/>
                <w:sz w:val="24"/>
                <w:szCs w:val="24"/>
              </w:rPr>
              <w:t>Технологическая зона</w:t>
            </w:r>
          </w:p>
        </w:tc>
        <w:tc>
          <w:tcPr>
            <w:tcW w:w="2448" w:type="dxa"/>
          </w:tcPr>
          <w:p w:rsidR="007E20FE" w:rsidRPr="007E20FE" w:rsidRDefault="007E20FE" w:rsidP="007E20FE">
            <w:pPr>
              <w:pStyle w:val="af1"/>
              <w:jc w:val="center"/>
              <w:rPr>
                <w:rFonts w:ascii="Times New Roman" w:hAnsi="Times New Roman"/>
                <w:b/>
                <w:sz w:val="24"/>
                <w:szCs w:val="24"/>
              </w:rPr>
            </w:pPr>
            <w:r>
              <w:rPr>
                <w:rFonts w:ascii="Times New Roman" w:hAnsi="Times New Roman"/>
                <w:b/>
                <w:sz w:val="24"/>
                <w:szCs w:val="24"/>
              </w:rPr>
              <w:t>Проектная производительность очистных сооружений, м3/</w:t>
            </w:r>
            <w:proofErr w:type="spellStart"/>
            <w:r>
              <w:rPr>
                <w:rFonts w:ascii="Times New Roman" w:hAnsi="Times New Roman"/>
                <w:b/>
                <w:sz w:val="24"/>
                <w:szCs w:val="24"/>
              </w:rPr>
              <w:t>сут</w:t>
            </w:r>
            <w:proofErr w:type="spellEnd"/>
            <w:r>
              <w:rPr>
                <w:rFonts w:ascii="Times New Roman" w:hAnsi="Times New Roman"/>
                <w:b/>
                <w:sz w:val="24"/>
                <w:szCs w:val="24"/>
              </w:rPr>
              <w:t>.</w:t>
            </w:r>
          </w:p>
        </w:tc>
        <w:tc>
          <w:tcPr>
            <w:tcW w:w="1973" w:type="dxa"/>
          </w:tcPr>
          <w:p w:rsidR="007E20FE" w:rsidRPr="007E20FE" w:rsidRDefault="007E20FE" w:rsidP="00BA1B0C">
            <w:pPr>
              <w:pStyle w:val="af1"/>
              <w:jc w:val="center"/>
              <w:rPr>
                <w:rFonts w:ascii="Times New Roman" w:hAnsi="Times New Roman"/>
                <w:b/>
                <w:sz w:val="24"/>
                <w:szCs w:val="24"/>
              </w:rPr>
            </w:pPr>
            <w:r>
              <w:rPr>
                <w:rFonts w:ascii="Times New Roman" w:hAnsi="Times New Roman"/>
                <w:b/>
                <w:sz w:val="24"/>
                <w:szCs w:val="24"/>
              </w:rPr>
              <w:t xml:space="preserve">Фактический (средний) объем </w:t>
            </w:r>
            <w:r w:rsidR="00BB30A3">
              <w:rPr>
                <w:rFonts w:ascii="Times New Roman" w:hAnsi="Times New Roman"/>
                <w:b/>
                <w:sz w:val="24"/>
                <w:szCs w:val="24"/>
              </w:rPr>
              <w:t>поступивших стоков, м3/</w:t>
            </w:r>
            <w:proofErr w:type="spellStart"/>
            <w:r w:rsidR="00BB30A3">
              <w:rPr>
                <w:rFonts w:ascii="Times New Roman" w:hAnsi="Times New Roman"/>
                <w:b/>
                <w:sz w:val="24"/>
                <w:szCs w:val="24"/>
              </w:rPr>
              <w:t>сут</w:t>
            </w:r>
            <w:proofErr w:type="spellEnd"/>
            <w:r w:rsidR="00BB30A3">
              <w:rPr>
                <w:rFonts w:ascii="Times New Roman" w:hAnsi="Times New Roman"/>
                <w:b/>
                <w:sz w:val="24"/>
                <w:szCs w:val="24"/>
              </w:rPr>
              <w:t>. (2020</w:t>
            </w:r>
            <w:r>
              <w:rPr>
                <w:rFonts w:ascii="Times New Roman" w:hAnsi="Times New Roman"/>
                <w:b/>
                <w:sz w:val="24"/>
                <w:szCs w:val="24"/>
              </w:rPr>
              <w:t>г.)</w:t>
            </w:r>
          </w:p>
        </w:tc>
        <w:tc>
          <w:tcPr>
            <w:tcW w:w="2551" w:type="dxa"/>
          </w:tcPr>
          <w:p w:rsidR="007E20FE" w:rsidRPr="007E20FE" w:rsidRDefault="007E20FE" w:rsidP="007E20FE">
            <w:pPr>
              <w:pStyle w:val="af1"/>
              <w:jc w:val="center"/>
              <w:rPr>
                <w:rFonts w:ascii="Times New Roman" w:hAnsi="Times New Roman"/>
                <w:b/>
                <w:sz w:val="24"/>
                <w:szCs w:val="24"/>
              </w:rPr>
            </w:pPr>
            <w:r>
              <w:rPr>
                <w:rFonts w:ascii="Times New Roman" w:hAnsi="Times New Roman"/>
                <w:b/>
                <w:sz w:val="24"/>
                <w:szCs w:val="24"/>
              </w:rPr>
              <w:t>Резерв/дефицит производительности очистных сооружений, м3/</w:t>
            </w:r>
            <w:proofErr w:type="spellStart"/>
            <w:r>
              <w:rPr>
                <w:rFonts w:ascii="Times New Roman" w:hAnsi="Times New Roman"/>
                <w:b/>
                <w:sz w:val="24"/>
                <w:szCs w:val="24"/>
              </w:rPr>
              <w:t>сут</w:t>
            </w:r>
            <w:proofErr w:type="spellEnd"/>
            <w:r>
              <w:rPr>
                <w:rFonts w:ascii="Times New Roman" w:hAnsi="Times New Roman"/>
                <w:b/>
                <w:sz w:val="24"/>
                <w:szCs w:val="24"/>
              </w:rPr>
              <w:t>. (%)</w:t>
            </w:r>
          </w:p>
        </w:tc>
      </w:tr>
      <w:tr w:rsidR="007E20FE" w:rsidTr="007E20FE">
        <w:tc>
          <w:tcPr>
            <w:tcW w:w="653" w:type="dxa"/>
          </w:tcPr>
          <w:p w:rsidR="007E20FE" w:rsidRDefault="007E20FE" w:rsidP="007E20FE">
            <w:pPr>
              <w:pStyle w:val="af1"/>
              <w:jc w:val="center"/>
              <w:rPr>
                <w:rFonts w:ascii="Times New Roman" w:hAnsi="Times New Roman"/>
                <w:sz w:val="24"/>
                <w:szCs w:val="24"/>
              </w:rPr>
            </w:pPr>
            <w:r>
              <w:rPr>
                <w:rFonts w:ascii="Times New Roman" w:hAnsi="Times New Roman"/>
                <w:sz w:val="24"/>
                <w:szCs w:val="24"/>
              </w:rPr>
              <w:t>1.</w:t>
            </w:r>
          </w:p>
        </w:tc>
        <w:tc>
          <w:tcPr>
            <w:tcW w:w="2689" w:type="dxa"/>
          </w:tcPr>
          <w:p w:rsidR="007E20FE" w:rsidRDefault="007E20FE" w:rsidP="00BE0884">
            <w:pPr>
              <w:pStyle w:val="af1"/>
              <w:jc w:val="both"/>
              <w:rPr>
                <w:rFonts w:ascii="Times New Roman" w:hAnsi="Times New Roman"/>
                <w:sz w:val="24"/>
                <w:szCs w:val="24"/>
              </w:rPr>
            </w:pPr>
            <w:r>
              <w:rPr>
                <w:rFonts w:ascii="Times New Roman" w:hAnsi="Times New Roman"/>
                <w:sz w:val="24"/>
                <w:szCs w:val="24"/>
              </w:rPr>
              <w:t>ОС г. Калтан</w:t>
            </w:r>
          </w:p>
        </w:tc>
        <w:tc>
          <w:tcPr>
            <w:tcW w:w="2448" w:type="dxa"/>
          </w:tcPr>
          <w:p w:rsidR="007E20FE" w:rsidRDefault="007E20FE" w:rsidP="007E20FE">
            <w:pPr>
              <w:pStyle w:val="af1"/>
              <w:jc w:val="center"/>
              <w:rPr>
                <w:rFonts w:ascii="Times New Roman" w:hAnsi="Times New Roman"/>
                <w:sz w:val="24"/>
                <w:szCs w:val="24"/>
              </w:rPr>
            </w:pPr>
            <w:r>
              <w:rPr>
                <w:rFonts w:ascii="Times New Roman" w:hAnsi="Times New Roman"/>
                <w:sz w:val="24"/>
                <w:szCs w:val="24"/>
              </w:rPr>
              <w:t>7400</w:t>
            </w:r>
          </w:p>
        </w:tc>
        <w:tc>
          <w:tcPr>
            <w:tcW w:w="1973" w:type="dxa"/>
          </w:tcPr>
          <w:p w:rsidR="007E20FE" w:rsidRPr="00BB30A3" w:rsidRDefault="00BB30A3" w:rsidP="00BA1B0C">
            <w:pPr>
              <w:pStyle w:val="af1"/>
              <w:jc w:val="center"/>
              <w:rPr>
                <w:rFonts w:ascii="Times New Roman" w:hAnsi="Times New Roman"/>
                <w:sz w:val="24"/>
                <w:szCs w:val="24"/>
              </w:rPr>
            </w:pPr>
            <w:r>
              <w:rPr>
                <w:rFonts w:ascii="Times New Roman" w:hAnsi="Times New Roman"/>
                <w:sz w:val="24"/>
                <w:szCs w:val="24"/>
                <w:lang w:val="en-US"/>
              </w:rPr>
              <w:t>6882</w:t>
            </w:r>
            <w:r>
              <w:rPr>
                <w:rFonts w:ascii="Times New Roman" w:hAnsi="Times New Roman"/>
                <w:sz w:val="24"/>
                <w:szCs w:val="24"/>
              </w:rPr>
              <w:t>,1</w:t>
            </w:r>
          </w:p>
        </w:tc>
        <w:tc>
          <w:tcPr>
            <w:tcW w:w="2551" w:type="dxa"/>
          </w:tcPr>
          <w:p w:rsidR="007E20FE" w:rsidRPr="00507A66" w:rsidRDefault="00BB30A3" w:rsidP="00BA1B0C">
            <w:pPr>
              <w:pStyle w:val="af1"/>
              <w:jc w:val="center"/>
              <w:rPr>
                <w:rFonts w:ascii="Times New Roman" w:hAnsi="Times New Roman"/>
                <w:sz w:val="24"/>
                <w:szCs w:val="24"/>
                <w:lang w:val="en-US"/>
              </w:rPr>
            </w:pPr>
            <w:r>
              <w:rPr>
                <w:rFonts w:ascii="Times New Roman" w:hAnsi="Times New Roman"/>
                <w:sz w:val="24"/>
                <w:szCs w:val="24"/>
                <w:lang w:val="en-US"/>
              </w:rPr>
              <w:t>+517, 9</w:t>
            </w:r>
            <w:r w:rsidR="002D010F">
              <w:rPr>
                <w:rFonts w:ascii="Times New Roman" w:hAnsi="Times New Roman"/>
                <w:sz w:val="24"/>
                <w:szCs w:val="24"/>
                <w:lang w:val="en-US"/>
              </w:rPr>
              <w:t xml:space="preserve"> (</w:t>
            </w:r>
            <w:r>
              <w:rPr>
                <w:rFonts w:ascii="Times New Roman" w:hAnsi="Times New Roman"/>
                <w:sz w:val="24"/>
                <w:szCs w:val="24"/>
              </w:rPr>
              <w:t>6, 99</w:t>
            </w:r>
            <w:r w:rsidR="00507A66">
              <w:rPr>
                <w:rFonts w:ascii="Times New Roman" w:hAnsi="Times New Roman"/>
                <w:sz w:val="24"/>
                <w:szCs w:val="24"/>
                <w:lang w:val="en-US"/>
              </w:rPr>
              <w:t>%)</w:t>
            </w:r>
          </w:p>
        </w:tc>
      </w:tr>
      <w:tr w:rsidR="007E20FE" w:rsidTr="007E20FE">
        <w:tc>
          <w:tcPr>
            <w:tcW w:w="653" w:type="dxa"/>
          </w:tcPr>
          <w:p w:rsidR="007E20FE" w:rsidRDefault="007E20FE" w:rsidP="007E20FE">
            <w:pPr>
              <w:pStyle w:val="af1"/>
              <w:jc w:val="center"/>
              <w:rPr>
                <w:rFonts w:ascii="Times New Roman" w:hAnsi="Times New Roman"/>
                <w:sz w:val="24"/>
                <w:szCs w:val="24"/>
              </w:rPr>
            </w:pPr>
            <w:r>
              <w:rPr>
                <w:rFonts w:ascii="Times New Roman" w:hAnsi="Times New Roman"/>
                <w:sz w:val="24"/>
                <w:szCs w:val="24"/>
              </w:rPr>
              <w:t>2.</w:t>
            </w:r>
          </w:p>
        </w:tc>
        <w:tc>
          <w:tcPr>
            <w:tcW w:w="2689" w:type="dxa"/>
          </w:tcPr>
          <w:p w:rsidR="007E20FE" w:rsidRDefault="007E20FE" w:rsidP="00BE0884">
            <w:pPr>
              <w:pStyle w:val="af1"/>
              <w:jc w:val="both"/>
              <w:rPr>
                <w:rFonts w:ascii="Times New Roman" w:hAnsi="Times New Roman"/>
                <w:sz w:val="24"/>
                <w:szCs w:val="24"/>
              </w:rPr>
            </w:pPr>
            <w:r>
              <w:rPr>
                <w:rFonts w:ascii="Times New Roman" w:hAnsi="Times New Roman"/>
                <w:sz w:val="24"/>
                <w:szCs w:val="24"/>
              </w:rPr>
              <w:t>ОС п. Постоянный</w:t>
            </w:r>
          </w:p>
        </w:tc>
        <w:tc>
          <w:tcPr>
            <w:tcW w:w="2448" w:type="dxa"/>
          </w:tcPr>
          <w:p w:rsidR="007E20FE" w:rsidRDefault="007E20FE" w:rsidP="007E20FE">
            <w:pPr>
              <w:pStyle w:val="af1"/>
              <w:jc w:val="center"/>
              <w:rPr>
                <w:rFonts w:ascii="Times New Roman" w:hAnsi="Times New Roman"/>
                <w:sz w:val="24"/>
                <w:szCs w:val="24"/>
              </w:rPr>
            </w:pPr>
            <w:r>
              <w:rPr>
                <w:rFonts w:ascii="Times New Roman" w:hAnsi="Times New Roman"/>
                <w:sz w:val="24"/>
                <w:szCs w:val="24"/>
              </w:rPr>
              <w:t>4200</w:t>
            </w:r>
          </w:p>
        </w:tc>
        <w:tc>
          <w:tcPr>
            <w:tcW w:w="1973" w:type="dxa"/>
          </w:tcPr>
          <w:p w:rsidR="007E20FE" w:rsidRPr="00BB30A3" w:rsidRDefault="00BB30A3" w:rsidP="00BB30A3">
            <w:pPr>
              <w:pStyle w:val="af1"/>
              <w:jc w:val="center"/>
              <w:rPr>
                <w:rFonts w:ascii="Times New Roman" w:hAnsi="Times New Roman"/>
                <w:sz w:val="24"/>
                <w:szCs w:val="24"/>
              </w:rPr>
            </w:pPr>
            <w:r>
              <w:rPr>
                <w:rFonts w:ascii="Times New Roman" w:hAnsi="Times New Roman"/>
                <w:sz w:val="24"/>
                <w:szCs w:val="24"/>
              </w:rPr>
              <w:t>1441,98</w:t>
            </w:r>
          </w:p>
        </w:tc>
        <w:tc>
          <w:tcPr>
            <w:tcW w:w="2551" w:type="dxa"/>
          </w:tcPr>
          <w:p w:rsidR="007E20FE" w:rsidRPr="00507A66" w:rsidRDefault="00BB30A3" w:rsidP="00BA1B0C">
            <w:pPr>
              <w:pStyle w:val="af1"/>
              <w:jc w:val="center"/>
              <w:rPr>
                <w:rFonts w:ascii="Times New Roman" w:hAnsi="Times New Roman"/>
                <w:sz w:val="24"/>
                <w:szCs w:val="24"/>
                <w:lang w:val="en-US"/>
              </w:rPr>
            </w:pPr>
            <w:r>
              <w:rPr>
                <w:rFonts w:ascii="Times New Roman" w:hAnsi="Times New Roman"/>
                <w:sz w:val="24"/>
                <w:szCs w:val="24"/>
                <w:lang w:val="en-US"/>
              </w:rPr>
              <w:t>+2758, 02 (65</w:t>
            </w:r>
            <w:r>
              <w:rPr>
                <w:rFonts w:ascii="Times New Roman" w:hAnsi="Times New Roman"/>
                <w:sz w:val="24"/>
                <w:szCs w:val="24"/>
              </w:rPr>
              <w:t>, 0</w:t>
            </w:r>
            <w:r w:rsidR="00507A66">
              <w:rPr>
                <w:rFonts w:ascii="Times New Roman" w:hAnsi="Times New Roman"/>
                <w:sz w:val="24"/>
                <w:szCs w:val="24"/>
                <w:lang w:val="en-US"/>
              </w:rPr>
              <w:t>%)</w:t>
            </w:r>
          </w:p>
        </w:tc>
      </w:tr>
      <w:tr w:rsidR="007E20FE" w:rsidTr="007E20FE">
        <w:tc>
          <w:tcPr>
            <w:tcW w:w="653" w:type="dxa"/>
          </w:tcPr>
          <w:p w:rsidR="007E20FE" w:rsidRDefault="007E20FE" w:rsidP="007E20FE">
            <w:pPr>
              <w:pStyle w:val="af1"/>
              <w:jc w:val="center"/>
              <w:rPr>
                <w:rFonts w:ascii="Times New Roman" w:hAnsi="Times New Roman"/>
                <w:sz w:val="24"/>
                <w:szCs w:val="24"/>
              </w:rPr>
            </w:pPr>
            <w:r>
              <w:rPr>
                <w:rFonts w:ascii="Times New Roman" w:hAnsi="Times New Roman"/>
                <w:sz w:val="24"/>
                <w:szCs w:val="24"/>
              </w:rPr>
              <w:t>3.</w:t>
            </w:r>
          </w:p>
        </w:tc>
        <w:tc>
          <w:tcPr>
            <w:tcW w:w="2689" w:type="dxa"/>
          </w:tcPr>
          <w:p w:rsidR="007E20FE" w:rsidRDefault="007E20FE" w:rsidP="00BE0884">
            <w:pPr>
              <w:pStyle w:val="af1"/>
              <w:jc w:val="both"/>
              <w:rPr>
                <w:rFonts w:ascii="Times New Roman" w:hAnsi="Times New Roman"/>
                <w:sz w:val="24"/>
                <w:szCs w:val="24"/>
              </w:rPr>
            </w:pPr>
            <w:r>
              <w:rPr>
                <w:rFonts w:ascii="Times New Roman" w:hAnsi="Times New Roman"/>
                <w:sz w:val="24"/>
                <w:szCs w:val="24"/>
              </w:rPr>
              <w:t>ОС п. Малиновка</w:t>
            </w:r>
          </w:p>
        </w:tc>
        <w:tc>
          <w:tcPr>
            <w:tcW w:w="2448" w:type="dxa"/>
          </w:tcPr>
          <w:p w:rsidR="007E20FE" w:rsidRDefault="007E20FE" w:rsidP="007E20FE">
            <w:pPr>
              <w:pStyle w:val="af1"/>
              <w:jc w:val="center"/>
              <w:rPr>
                <w:rFonts w:ascii="Times New Roman" w:hAnsi="Times New Roman"/>
                <w:sz w:val="24"/>
                <w:szCs w:val="24"/>
              </w:rPr>
            </w:pPr>
            <w:r>
              <w:rPr>
                <w:rFonts w:ascii="Times New Roman" w:hAnsi="Times New Roman"/>
                <w:sz w:val="24"/>
                <w:szCs w:val="24"/>
              </w:rPr>
              <w:t>2500</w:t>
            </w:r>
          </w:p>
        </w:tc>
        <w:tc>
          <w:tcPr>
            <w:tcW w:w="1973" w:type="dxa"/>
          </w:tcPr>
          <w:p w:rsidR="007E20FE" w:rsidRDefault="00BB30A3" w:rsidP="007E20FE">
            <w:pPr>
              <w:pStyle w:val="af1"/>
              <w:jc w:val="center"/>
              <w:rPr>
                <w:rFonts w:ascii="Times New Roman" w:hAnsi="Times New Roman"/>
                <w:sz w:val="24"/>
                <w:szCs w:val="24"/>
              </w:rPr>
            </w:pPr>
            <w:r>
              <w:rPr>
                <w:rFonts w:ascii="Times New Roman" w:hAnsi="Times New Roman"/>
                <w:sz w:val="24"/>
                <w:szCs w:val="24"/>
              </w:rPr>
              <w:t>1732</w:t>
            </w:r>
          </w:p>
        </w:tc>
        <w:tc>
          <w:tcPr>
            <w:tcW w:w="2551" w:type="dxa"/>
          </w:tcPr>
          <w:p w:rsidR="007E20FE" w:rsidRDefault="007E20FE" w:rsidP="00F94942">
            <w:pPr>
              <w:pStyle w:val="af1"/>
              <w:jc w:val="center"/>
              <w:rPr>
                <w:rFonts w:ascii="Times New Roman" w:hAnsi="Times New Roman"/>
                <w:sz w:val="24"/>
                <w:szCs w:val="24"/>
              </w:rPr>
            </w:pPr>
            <w:r>
              <w:rPr>
                <w:rFonts w:ascii="Times New Roman" w:hAnsi="Times New Roman"/>
                <w:sz w:val="24"/>
                <w:szCs w:val="24"/>
              </w:rPr>
              <w:t>+</w:t>
            </w:r>
            <w:r w:rsidR="00BB30A3">
              <w:rPr>
                <w:rFonts w:ascii="Times New Roman" w:hAnsi="Times New Roman"/>
                <w:sz w:val="24"/>
                <w:szCs w:val="24"/>
              </w:rPr>
              <w:t>767,58</w:t>
            </w:r>
            <w:r>
              <w:rPr>
                <w:rFonts w:ascii="Times New Roman" w:hAnsi="Times New Roman"/>
                <w:sz w:val="24"/>
                <w:szCs w:val="24"/>
              </w:rPr>
              <w:t xml:space="preserve"> (</w:t>
            </w:r>
            <w:r w:rsidR="00F94942">
              <w:rPr>
                <w:rFonts w:ascii="Times New Roman" w:hAnsi="Times New Roman"/>
                <w:sz w:val="24"/>
                <w:szCs w:val="24"/>
              </w:rPr>
              <w:t>30</w:t>
            </w:r>
            <w:r w:rsidR="00BB30A3">
              <w:rPr>
                <w:rFonts w:ascii="Times New Roman" w:hAnsi="Times New Roman"/>
                <w:sz w:val="24"/>
                <w:szCs w:val="24"/>
              </w:rPr>
              <w:t>,7</w:t>
            </w:r>
            <w:r>
              <w:rPr>
                <w:rFonts w:ascii="Times New Roman" w:hAnsi="Times New Roman"/>
                <w:sz w:val="24"/>
                <w:szCs w:val="24"/>
              </w:rPr>
              <w:t>%)</w:t>
            </w:r>
          </w:p>
        </w:tc>
      </w:tr>
    </w:tbl>
    <w:p w:rsidR="007E20FE" w:rsidRDefault="007E20FE" w:rsidP="00BE0884">
      <w:pPr>
        <w:pStyle w:val="af1"/>
        <w:jc w:val="both"/>
        <w:rPr>
          <w:rFonts w:ascii="Times New Roman" w:hAnsi="Times New Roman"/>
          <w:sz w:val="24"/>
          <w:szCs w:val="24"/>
        </w:rPr>
      </w:pPr>
    </w:p>
    <w:p w:rsidR="007E20FE" w:rsidRDefault="007E20FE" w:rsidP="00BE0884">
      <w:pPr>
        <w:pStyle w:val="af1"/>
        <w:jc w:val="both"/>
        <w:rPr>
          <w:rFonts w:ascii="Times New Roman" w:hAnsi="Times New Roman"/>
          <w:b/>
          <w:sz w:val="24"/>
          <w:szCs w:val="24"/>
        </w:rPr>
      </w:pPr>
      <w:r>
        <w:rPr>
          <w:rFonts w:ascii="Times New Roman" w:hAnsi="Times New Roman"/>
          <w:b/>
          <w:sz w:val="24"/>
          <w:szCs w:val="24"/>
        </w:rPr>
        <w:t>1.3. Описание технологических зон водоотведения. Анализ территорий Калтанского городского округа, не</w:t>
      </w:r>
      <w:r w:rsidR="004F1901">
        <w:rPr>
          <w:rFonts w:ascii="Times New Roman" w:hAnsi="Times New Roman"/>
          <w:b/>
          <w:sz w:val="24"/>
          <w:szCs w:val="24"/>
        </w:rPr>
        <w:t xml:space="preserve"> </w:t>
      </w:r>
      <w:r>
        <w:rPr>
          <w:rFonts w:ascii="Times New Roman" w:hAnsi="Times New Roman"/>
          <w:b/>
          <w:sz w:val="24"/>
          <w:szCs w:val="24"/>
        </w:rPr>
        <w:t>охваченных централизованной системой водоотведения.</w:t>
      </w:r>
    </w:p>
    <w:p w:rsidR="00956332" w:rsidRPr="007E20FE" w:rsidRDefault="00956332" w:rsidP="0081102E">
      <w:pPr>
        <w:pStyle w:val="af1"/>
        <w:ind w:firstLine="709"/>
        <w:jc w:val="both"/>
        <w:rPr>
          <w:rFonts w:ascii="Times New Roman" w:hAnsi="Times New Roman"/>
          <w:sz w:val="24"/>
          <w:szCs w:val="24"/>
        </w:rPr>
      </w:pPr>
      <w:r w:rsidRPr="007E20FE">
        <w:rPr>
          <w:rFonts w:ascii="Times New Roman" w:hAnsi="Times New Roman"/>
          <w:sz w:val="24"/>
          <w:szCs w:val="24"/>
        </w:rPr>
        <w:t>На территории Калтанского городского округа существует три централизованные бытовые системы водоотведения, совпадающие с технологическими зонами:</w:t>
      </w:r>
    </w:p>
    <w:p w:rsidR="00956332" w:rsidRPr="007E20FE" w:rsidRDefault="00956332" w:rsidP="007E20FE">
      <w:pPr>
        <w:pStyle w:val="af1"/>
        <w:jc w:val="both"/>
        <w:rPr>
          <w:rFonts w:ascii="Times New Roman" w:hAnsi="Times New Roman"/>
          <w:sz w:val="24"/>
          <w:szCs w:val="24"/>
        </w:rPr>
      </w:pPr>
      <w:r w:rsidRPr="007E20FE">
        <w:rPr>
          <w:rFonts w:ascii="Times New Roman" w:hAnsi="Times New Roman"/>
          <w:sz w:val="24"/>
          <w:szCs w:val="24"/>
        </w:rPr>
        <w:t>зона централизованного водоотведения г. Калтан;</w:t>
      </w:r>
    </w:p>
    <w:p w:rsidR="00956332" w:rsidRPr="007E20FE" w:rsidRDefault="00956332" w:rsidP="007E20FE">
      <w:pPr>
        <w:pStyle w:val="af1"/>
        <w:jc w:val="both"/>
        <w:rPr>
          <w:rFonts w:ascii="Times New Roman" w:hAnsi="Times New Roman"/>
          <w:sz w:val="24"/>
          <w:szCs w:val="24"/>
        </w:rPr>
      </w:pPr>
      <w:r w:rsidRPr="007E20FE">
        <w:rPr>
          <w:rFonts w:ascii="Times New Roman" w:hAnsi="Times New Roman"/>
          <w:sz w:val="24"/>
          <w:szCs w:val="24"/>
        </w:rPr>
        <w:t>зона централизованного водоотведения п. Постоянный;</w:t>
      </w:r>
    </w:p>
    <w:p w:rsidR="00956332" w:rsidRPr="007E20FE" w:rsidRDefault="00956332" w:rsidP="007E20FE">
      <w:pPr>
        <w:pStyle w:val="af1"/>
        <w:jc w:val="both"/>
        <w:rPr>
          <w:rFonts w:ascii="Times New Roman" w:hAnsi="Times New Roman"/>
          <w:sz w:val="24"/>
          <w:szCs w:val="24"/>
        </w:rPr>
      </w:pPr>
      <w:r w:rsidRPr="007E20FE">
        <w:rPr>
          <w:rFonts w:ascii="Times New Roman" w:hAnsi="Times New Roman"/>
          <w:sz w:val="24"/>
          <w:szCs w:val="24"/>
        </w:rPr>
        <w:t>зона централизованного водоотведения п. Малиновка.</w:t>
      </w:r>
    </w:p>
    <w:p w:rsidR="00956332" w:rsidRPr="007E20FE" w:rsidRDefault="00956332" w:rsidP="007E20FE">
      <w:pPr>
        <w:pStyle w:val="af1"/>
        <w:jc w:val="both"/>
        <w:rPr>
          <w:rFonts w:ascii="Times New Roman" w:hAnsi="Times New Roman"/>
          <w:sz w:val="24"/>
          <w:szCs w:val="24"/>
        </w:rPr>
      </w:pPr>
    </w:p>
    <w:p w:rsidR="00956332" w:rsidRPr="007E20FE" w:rsidRDefault="00956332" w:rsidP="0081102E">
      <w:pPr>
        <w:pStyle w:val="af1"/>
        <w:ind w:firstLine="709"/>
        <w:jc w:val="both"/>
        <w:rPr>
          <w:rFonts w:ascii="Times New Roman" w:hAnsi="Times New Roman"/>
          <w:sz w:val="24"/>
          <w:szCs w:val="24"/>
        </w:rPr>
      </w:pPr>
      <w:r w:rsidRPr="007E20FE">
        <w:rPr>
          <w:rFonts w:ascii="Times New Roman" w:hAnsi="Times New Roman"/>
          <w:sz w:val="24"/>
          <w:szCs w:val="24"/>
        </w:rPr>
        <w:t>В настоящее время централизованная система водоотведения отсутствует в п. </w:t>
      </w:r>
      <w:proofErr w:type="spellStart"/>
      <w:r w:rsidRPr="007E20FE">
        <w:rPr>
          <w:rFonts w:ascii="Times New Roman" w:hAnsi="Times New Roman"/>
          <w:sz w:val="24"/>
          <w:szCs w:val="24"/>
        </w:rPr>
        <w:t>Шушталеп</w:t>
      </w:r>
      <w:proofErr w:type="spellEnd"/>
      <w:r w:rsidRPr="007E20FE">
        <w:rPr>
          <w:rFonts w:ascii="Times New Roman" w:hAnsi="Times New Roman"/>
          <w:sz w:val="24"/>
          <w:szCs w:val="24"/>
        </w:rPr>
        <w:t>, п. Малышев Лог, с. Сарбала, п. Новый Пункт, п. Верх-Теш.</w:t>
      </w:r>
    </w:p>
    <w:p w:rsidR="00956332" w:rsidRPr="007E20FE" w:rsidRDefault="00956332" w:rsidP="0081102E">
      <w:pPr>
        <w:pStyle w:val="af1"/>
        <w:ind w:firstLine="709"/>
        <w:jc w:val="both"/>
        <w:rPr>
          <w:rFonts w:ascii="Times New Roman" w:hAnsi="Times New Roman"/>
          <w:sz w:val="24"/>
          <w:szCs w:val="24"/>
        </w:rPr>
      </w:pPr>
      <w:r w:rsidRPr="007E20FE">
        <w:rPr>
          <w:rFonts w:ascii="Times New Roman" w:hAnsi="Times New Roman"/>
          <w:sz w:val="24"/>
          <w:szCs w:val="24"/>
        </w:rPr>
        <w:t xml:space="preserve">Стоки от предприятий, школ и многоквартирных жилых домов п. Малышев Лог и п. </w:t>
      </w:r>
      <w:proofErr w:type="spellStart"/>
      <w:r w:rsidRPr="007E20FE">
        <w:rPr>
          <w:rFonts w:ascii="Times New Roman" w:hAnsi="Times New Roman"/>
          <w:sz w:val="24"/>
          <w:szCs w:val="24"/>
        </w:rPr>
        <w:t>Шушталеп</w:t>
      </w:r>
      <w:proofErr w:type="spellEnd"/>
      <w:r w:rsidRPr="007E20FE">
        <w:rPr>
          <w:rFonts w:ascii="Times New Roman" w:hAnsi="Times New Roman"/>
          <w:sz w:val="24"/>
          <w:szCs w:val="24"/>
        </w:rPr>
        <w:t xml:space="preserve"> собираются системой выгребов и вывозятся на очистные сооружения п. Постоянный.</w:t>
      </w:r>
    </w:p>
    <w:p w:rsidR="00956332" w:rsidRPr="007E20FE" w:rsidRDefault="00956332" w:rsidP="0081102E">
      <w:pPr>
        <w:pStyle w:val="af1"/>
        <w:ind w:firstLine="709"/>
        <w:jc w:val="both"/>
        <w:rPr>
          <w:rFonts w:ascii="Times New Roman" w:hAnsi="Times New Roman"/>
          <w:sz w:val="24"/>
          <w:szCs w:val="24"/>
        </w:rPr>
      </w:pPr>
      <w:r w:rsidRPr="007E20FE">
        <w:rPr>
          <w:rFonts w:ascii="Times New Roman" w:hAnsi="Times New Roman"/>
          <w:sz w:val="24"/>
          <w:szCs w:val="24"/>
        </w:rPr>
        <w:t>На очистные сооружения п. Малиновка вывозятся стоки от предприятий, школ и многоквартирных жилых домов, расположенных в п. Сарбала.</w:t>
      </w:r>
    </w:p>
    <w:p w:rsidR="000C2050" w:rsidRPr="000C2050" w:rsidRDefault="000C2050" w:rsidP="000C2050">
      <w:pPr>
        <w:pStyle w:val="af1"/>
        <w:ind w:firstLine="709"/>
        <w:jc w:val="both"/>
        <w:rPr>
          <w:rFonts w:ascii="Times New Roman" w:hAnsi="Times New Roman"/>
          <w:sz w:val="24"/>
          <w:szCs w:val="24"/>
        </w:rPr>
      </w:pPr>
      <w:r w:rsidRPr="000C2050">
        <w:rPr>
          <w:rFonts w:ascii="Times New Roman" w:hAnsi="Times New Roman"/>
          <w:sz w:val="24"/>
          <w:szCs w:val="24"/>
        </w:rPr>
        <w:t xml:space="preserve">В вышеперечисленных районах преобладает индивидуальная жилая застройка. Жители домов частного сектора используют для нужд водоотведения выгребные ямы. </w:t>
      </w:r>
      <w:r w:rsidRPr="007E20FE">
        <w:rPr>
          <w:rFonts w:ascii="Times New Roman" w:hAnsi="Times New Roman"/>
          <w:sz w:val="24"/>
          <w:szCs w:val="24"/>
        </w:rPr>
        <w:t>Выгребные ямы не</w:t>
      </w:r>
      <w:r>
        <w:rPr>
          <w:rFonts w:ascii="Times New Roman" w:hAnsi="Times New Roman"/>
          <w:sz w:val="24"/>
          <w:szCs w:val="24"/>
        </w:rPr>
        <w:t xml:space="preserve"> </w:t>
      </w:r>
      <w:r w:rsidR="00F44243">
        <w:rPr>
          <w:rFonts w:ascii="Times New Roman" w:hAnsi="Times New Roman"/>
          <w:sz w:val="24"/>
          <w:szCs w:val="24"/>
        </w:rPr>
        <w:t xml:space="preserve">бетонированные. Хозяйственно </w:t>
      </w:r>
      <w:r w:rsidRPr="007E20FE">
        <w:rPr>
          <w:rFonts w:ascii="Times New Roman" w:hAnsi="Times New Roman"/>
          <w:sz w:val="24"/>
          <w:szCs w:val="24"/>
        </w:rPr>
        <w:t>бытовые стоки из выгребных ям не везде вывозятся на городские очистные сооружения.</w:t>
      </w:r>
    </w:p>
    <w:p w:rsidR="000C2050" w:rsidRPr="000C2050" w:rsidRDefault="000C2050" w:rsidP="0081102E">
      <w:pPr>
        <w:pStyle w:val="af1"/>
        <w:ind w:firstLine="709"/>
        <w:jc w:val="both"/>
        <w:rPr>
          <w:rFonts w:ascii="Times New Roman" w:hAnsi="Times New Roman"/>
          <w:sz w:val="24"/>
          <w:szCs w:val="24"/>
        </w:rPr>
      </w:pPr>
      <w:r w:rsidRPr="000C2050">
        <w:rPr>
          <w:rFonts w:ascii="Times New Roman" w:hAnsi="Times New Roman"/>
          <w:sz w:val="24"/>
          <w:szCs w:val="24"/>
        </w:rPr>
        <w:t xml:space="preserve">Существующая застройка индивидуальными жилыми домами и наличие прочих инженерных коммуникаций усложняет задачу трассировки сетей хозяйственно-бытовой канализации и размещения канализационных насосных станций. </w:t>
      </w:r>
    </w:p>
    <w:p w:rsidR="0081102E" w:rsidRDefault="0081102E" w:rsidP="0081102E">
      <w:pPr>
        <w:pStyle w:val="af1"/>
        <w:jc w:val="both"/>
        <w:rPr>
          <w:rFonts w:ascii="Times New Roman" w:hAnsi="Times New Roman"/>
          <w:sz w:val="24"/>
          <w:szCs w:val="24"/>
        </w:rPr>
      </w:pPr>
    </w:p>
    <w:p w:rsidR="0081102E" w:rsidRDefault="0081102E" w:rsidP="0081102E">
      <w:pPr>
        <w:pStyle w:val="af1"/>
        <w:jc w:val="both"/>
        <w:rPr>
          <w:rFonts w:ascii="Times New Roman" w:hAnsi="Times New Roman"/>
          <w:b/>
          <w:sz w:val="24"/>
          <w:szCs w:val="24"/>
        </w:rPr>
      </w:pPr>
      <w:r>
        <w:rPr>
          <w:rFonts w:ascii="Times New Roman" w:hAnsi="Times New Roman"/>
          <w:b/>
          <w:sz w:val="24"/>
          <w:szCs w:val="24"/>
        </w:rPr>
        <w:t>1.4. Описание состояния и функционирования системы утилизации осадка сточных вод.</w:t>
      </w:r>
    </w:p>
    <w:p w:rsidR="00956332" w:rsidRPr="0095605C" w:rsidRDefault="00956332" w:rsidP="0095605C">
      <w:pPr>
        <w:pStyle w:val="af1"/>
        <w:ind w:firstLine="709"/>
        <w:rPr>
          <w:rFonts w:ascii="Times New Roman" w:hAnsi="Times New Roman"/>
          <w:sz w:val="24"/>
          <w:szCs w:val="24"/>
        </w:rPr>
      </w:pPr>
      <w:r w:rsidRPr="0095605C">
        <w:rPr>
          <w:rFonts w:ascii="Times New Roman" w:hAnsi="Times New Roman"/>
          <w:sz w:val="24"/>
          <w:szCs w:val="24"/>
        </w:rPr>
        <w:t xml:space="preserve">В процессе очистки сточных вод образуются следующие виды осадков: песок из песколовок, осадок из отстойников, осадок из </w:t>
      </w:r>
      <w:proofErr w:type="spellStart"/>
      <w:r w:rsidRPr="0095605C">
        <w:rPr>
          <w:rFonts w:ascii="Times New Roman" w:hAnsi="Times New Roman"/>
          <w:sz w:val="24"/>
          <w:szCs w:val="24"/>
        </w:rPr>
        <w:t>осветлителей-перегнивателей</w:t>
      </w:r>
      <w:proofErr w:type="spellEnd"/>
      <w:r w:rsidRPr="0095605C">
        <w:rPr>
          <w:rFonts w:ascii="Times New Roman" w:hAnsi="Times New Roman"/>
          <w:sz w:val="24"/>
          <w:szCs w:val="24"/>
        </w:rPr>
        <w:t xml:space="preserve">, избыточный активный ил из </w:t>
      </w:r>
      <w:proofErr w:type="spellStart"/>
      <w:r w:rsidRPr="0095605C">
        <w:rPr>
          <w:rFonts w:ascii="Times New Roman" w:hAnsi="Times New Roman"/>
          <w:sz w:val="24"/>
          <w:szCs w:val="24"/>
        </w:rPr>
        <w:t>аэротенков</w:t>
      </w:r>
      <w:proofErr w:type="spellEnd"/>
      <w:r w:rsidRPr="0095605C">
        <w:rPr>
          <w:rFonts w:ascii="Times New Roman" w:hAnsi="Times New Roman"/>
          <w:sz w:val="24"/>
          <w:szCs w:val="24"/>
        </w:rPr>
        <w:t>.</w:t>
      </w:r>
    </w:p>
    <w:p w:rsidR="00956332" w:rsidRPr="0095605C" w:rsidRDefault="00956332" w:rsidP="0095605C">
      <w:pPr>
        <w:pStyle w:val="af1"/>
        <w:rPr>
          <w:rFonts w:ascii="Times New Roman" w:hAnsi="Times New Roman"/>
          <w:sz w:val="24"/>
          <w:szCs w:val="24"/>
        </w:rPr>
      </w:pPr>
    </w:p>
    <w:p w:rsidR="0095605C" w:rsidRPr="0095605C" w:rsidRDefault="0095605C" w:rsidP="0095605C">
      <w:pPr>
        <w:pStyle w:val="af1"/>
        <w:rPr>
          <w:rFonts w:ascii="Times New Roman" w:hAnsi="Times New Roman"/>
          <w:sz w:val="24"/>
          <w:szCs w:val="24"/>
        </w:rPr>
      </w:pPr>
      <w:r>
        <w:rPr>
          <w:rFonts w:ascii="Times New Roman" w:hAnsi="Times New Roman"/>
          <w:sz w:val="24"/>
          <w:szCs w:val="24"/>
        </w:rPr>
        <w:t>Таблица</w:t>
      </w:r>
      <w:r w:rsidR="00063F13">
        <w:rPr>
          <w:rFonts w:ascii="Times New Roman" w:hAnsi="Times New Roman"/>
          <w:sz w:val="24"/>
          <w:szCs w:val="24"/>
        </w:rPr>
        <w:t xml:space="preserve"> 1.5</w:t>
      </w:r>
      <w:r>
        <w:rPr>
          <w:rFonts w:ascii="Times New Roman" w:hAnsi="Times New Roman"/>
          <w:sz w:val="24"/>
          <w:szCs w:val="24"/>
        </w:rPr>
        <w:t xml:space="preserve"> - </w:t>
      </w:r>
      <w:r w:rsidR="00956332" w:rsidRPr="0095605C">
        <w:rPr>
          <w:rFonts w:ascii="Times New Roman" w:hAnsi="Times New Roman"/>
          <w:sz w:val="24"/>
          <w:szCs w:val="24"/>
        </w:rPr>
        <w:t>Обработка осадков сточных вод</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84"/>
        <w:gridCol w:w="3173"/>
        <w:gridCol w:w="3812"/>
      </w:tblGrid>
      <w:tr w:rsidR="00956332" w:rsidRPr="0095605C" w:rsidTr="001535FF">
        <w:tc>
          <w:tcPr>
            <w:tcW w:w="1632" w:type="pct"/>
            <w:vAlign w:val="center"/>
          </w:tcPr>
          <w:p w:rsidR="00956332" w:rsidRPr="0095605C" w:rsidRDefault="00956332" w:rsidP="0095605C">
            <w:pPr>
              <w:pStyle w:val="af1"/>
              <w:rPr>
                <w:rFonts w:ascii="Times New Roman" w:hAnsi="Times New Roman"/>
                <w:b/>
                <w:sz w:val="24"/>
                <w:szCs w:val="24"/>
              </w:rPr>
            </w:pPr>
            <w:r w:rsidRPr="0095605C">
              <w:rPr>
                <w:rFonts w:ascii="Times New Roman" w:hAnsi="Times New Roman"/>
                <w:b/>
                <w:sz w:val="24"/>
                <w:szCs w:val="24"/>
              </w:rPr>
              <w:t>Наименование очистных</w:t>
            </w:r>
            <w:r w:rsidRPr="0095605C">
              <w:rPr>
                <w:rFonts w:ascii="Times New Roman" w:hAnsi="Times New Roman"/>
                <w:b/>
                <w:sz w:val="24"/>
                <w:szCs w:val="24"/>
              </w:rPr>
              <w:br/>
              <w:t>сооружений</w:t>
            </w:r>
          </w:p>
        </w:tc>
        <w:tc>
          <w:tcPr>
            <w:tcW w:w="1530" w:type="pct"/>
            <w:vAlign w:val="center"/>
          </w:tcPr>
          <w:p w:rsidR="00956332" w:rsidRPr="0095605C" w:rsidRDefault="00956332" w:rsidP="0095605C">
            <w:pPr>
              <w:pStyle w:val="af1"/>
              <w:rPr>
                <w:rFonts w:ascii="Times New Roman" w:hAnsi="Times New Roman"/>
                <w:b/>
                <w:sz w:val="24"/>
                <w:szCs w:val="24"/>
              </w:rPr>
            </w:pPr>
            <w:r w:rsidRPr="0095605C">
              <w:rPr>
                <w:rFonts w:ascii="Times New Roman" w:hAnsi="Times New Roman"/>
                <w:b/>
                <w:sz w:val="24"/>
                <w:szCs w:val="24"/>
              </w:rPr>
              <w:t>Образующийся осадок</w:t>
            </w:r>
          </w:p>
        </w:tc>
        <w:tc>
          <w:tcPr>
            <w:tcW w:w="1838" w:type="pct"/>
            <w:vAlign w:val="center"/>
          </w:tcPr>
          <w:p w:rsidR="00956332" w:rsidRPr="0095605C" w:rsidRDefault="00956332" w:rsidP="0095605C">
            <w:pPr>
              <w:pStyle w:val="af1"/>
              <w:rPr>
                <w:rFonts w:ascii="Times New Roman" w:hAnsi="Times New Roman"/>
                <w:b/>
                <w:sz w:val="24"/>
                <w:szCs w:val="24"/>
              </w:rPr>
            </w:pPr>
            <w:r w:rsidRPr="0095605C">
              <w:rPr>
                <w:rFonts w:ascii="Times New Roman" w:hAnsi="Times New Roman"/>
                <w:b/>
                <w:sz w:val="24"/>
                <w:szCs w:val="24"/>
              </w:rPr>
              <w:t>Способ обработки</w:t>
            </w:r>
          </w:p>
        </w:tc>
      </w:tr>
      <w:tr w:rsidR="00956332" w:rsidRPr="0095605C" w:rsidTr="001535FF">
        <w:tc>
          <w:tcPr>
            <w:tcW w:w="1632" w:type="pct"/>
            <w:vMerge w:val="restart"/>
            <w:vAlign w:val="center"/>
          </w:tcPr>
          <w:p w:rsidR="00956332" w:rsidRPr="0095605C" w:rsidRDefault="00956332" w:rsidP="0095605C">
            <w:pPr>
              <w:pStyle w:val="af1"/>
              <w:rPr>
                <w:rFonts w:ascii="Times New Roman" w:hAnsi="Times New Roman"/>
                <w:sz w:val="24"/>
                <w:szCs w:val="24"/>
              </w:rPr>
            </w:pPr>
            <w:r w:rsidRPr="0095605C">
              <w:rPr>
                <w:rFonts w:ascii="Times New Roman" w:hAnsi="Times New Roman"/>
                <w:sz w:val="24"/>
                <w:szCs w:val="24"/>
              </w:rPr>
              <w:t>Очистные сооружения</w:t>
            </w:r>
          </w:p>
          <w:p w:rsidR="00956332" w:rsidRPr="0095605C" w:rsidRDefault="00956332" w:rsidP="0095605C">
            <w:pPr>
              <w:pStyle w:val="af1"/>
              <w:rPr>
                <w:rFonts w:ascii="Times New Roman" w:hAnsi="Times New Roman"/>
                <w:sz w:val="24"/>
                <w:szCs w:val="24"/>
              </w:rPr>
            </w:pPr>
            <w:r w:rsidRPr="0095605C">
              <w:rPr>
                <w:rFonts w:ascii="Times New Roman" w:hAnsi="Times New Roman"/>
                <w:sz w:val="24"/>
                <w:szCs w:val="24"/>
              </w:rPr>
              <w:t>г. Калтан</w:t>
            </w:r>
          </w:p>
        </w:tc>
        <w:tc>
          <w:tcPr>
            <w:tcW w:w="1530" w:type="pct"/>
            <w:vAlign w:val="center"/>
          </w:tcPr>
          <w:p w:rsidR="00956332" w:rsidRPr="0095605C" w:rsidRDefault="00956332" w:rsidP="0095605C">
            <w:pPr>
              <w:pStyle w:val="af1"/>
              <w:rPr>
                <w:rFonts w:ascii="Times New Roman" w:hAnsi="Times New Roman"/>
                <w:sz w:val="24"/>
                <w:szCs w:val="24"/>
              </w:rPr>
            </w:pPr>
            <w:r w:rsidRPr="0095605C">
              <w:rPr>
                <w:rFonts w:ascii="Times New Roman" w:hAnsi="Times New Roman"/>
                <w:sz w:val="24"/>
                <w:szCs w:val="24"/>
              </w:rPr>
              <w:t>песок из песколовок</w:t>
            </w:r>
          </w:p>
        </w:tc>
        <w:tc>
          <w:tcPr>
            <w:tcW w:w="1838" w:type="pct"/>
            <w:vAlign w:val="center"/>
          </w:tcPr>
          <w:p w:rsidR="00956332" w:rsidRPr="0095605C" w:rsidRDefault="00956332" w:rsidP="0095605C">
            <w:pPr>
              <w:pStyle w:val="af1"/>
              <w:rPr>
                <w:rFonts w:ascii="Times New Roman" w:hAnsi="Times New Roman"/>
                <w:sz w:val="24"/>
                <w:szCs w:val="24"/>
              </w:rPr>
            </w:pPr>
            <w:r w:rsidRPr="0095605C">
              <w:rPr>
                <w:rFonts w:ascii="Times New Roman" w:hAnsi="Times New Roman"/>
                <w:sz w:val="24"/>
                <w:szCs w:val="24"/>
              </w:rPr>
              <w:t xml:space="preserve">обезвоживание на </w:t>
            </w:r>
            <w:proofErr w:type="spellStart"/>
            <w:r w:rsidRPr="0095605C">
              <w:rPr>
                <w:rFonts w:ascii="Times New Roman" w:hAnsi="Times New Roman"/>
                <w:sz w:val="24"/>
                <w:szCs w:val="24"/>
              </w:rPr>
              <w:t>песковых</w:t>
            </w:r>
            <w:proofErr w:type="spellEnd"/>
            <w:r w:rsidRPr="0095605C">
              <w:rPr>
                <w:rFonts w:ascii="Times New Roman" w:hAnsi="Times New Roman"/>
                <w:sz w:val="24"/>
                <w:szCs w:val="24"/>
              </w:rPr>
              <w:t xml:space="preserve"> площадках</w:t>
            </w:r>
          </w:p>
        </w:tc>
      </w:tr>
      <w:tr w:rsidR="00956332" w:rsidRPr="0095605C" w:rsidTr="001535FF">
        <w:tc>
          <w:tcPr>
            <w:tcW w:w="1632" w:type="pct"/>
            <w:vMerge/>
            <w:vAlign w:val="center"/>
          </w:tcPr>
          <w:p w:rsidR="00956332" w:rsidRPr="0095605C" w:rsidRDefault="00956332" w:rsidP="0095605C">
            <w:pPr>
              <w:pStyle w:val="af1"/>
              <w:rPr>
                <w:rFonts w:ascii="Times New Roman" w:hAnsi="Times New Roman"/>
                <w:sz w:val="24"/>
                <w:szCs w:val="24"/>
              </w:rPr>
            </w:pPr>
          </w:p>
        </w:tc>
        <w:tc>
          <w:tcPr>
            <w:tcW w:w="1530" w:type="pct"/>
            <w:vAlign w:val="center"/>
          </w:tcPr>
          <w:p w:rsidR="00956332" w:rsidRPr="0095605C" w:rsidRDefault="00956332" w:rsidP="0095605C">
            <w:pPr>
              <w:pStyle w:val="af1"/>
              <w:rPr>
                <w:rFonts w:ascii="Times New Roman" w:hAnsi="Times New Roman"/>
                <w:sz w:val="24"/>
                <w:szCs w:val="24"/>
              </w:rPr>
            </w:pPr>
            <w:r w:rsidRPr="0095605C">
              <w:rPr>
                <w:rFonts w:ascii="Times New Roman" w:hAnsi="Times New Roman"/>
                <w:sz w:val="24"/>
                <w:szCs w:val="24"/>
              </w:rPr>
              <w:t xml:space="preserve">осадок из </w:t>
            </w:r>
            <w:proofErr w:type="spellStart"/>
            <w:r w:rsidRPr="0095605C">
              <w:rPr>
                <w:rFonts w:ascii="Times New Roman" w:hAnsi="Times New Roman"/>
                <w:sz w:val="24"/>
                <w:szCs w:val="24"/>
              </w:rPr>
              <w:t>осветлителей-перегнивателей</w:t>
            </w:r>
            <w:proofErr w:type="spellEnd"/>
          </w:p>
        </w:tc>
        <w:tc>
          <w:tcPr>
            <w:tcW w:w="1838" w:type="pct"/>
            <w:vAlign w:val="center"/>
          </w:tcPr>
          <w:p w:rsidR="00956332" w:rsidRPr="0095605C" w:rsidRDefault="00956332" w:rsidP="0095605C">
            <w:pPr>
              <w:pStyle w:val="af1"/>
              <w:rPr>
                <w:rFonts w:ascii="Times New Roman" w:hAnsi="Times New Roman"/>
                <w:sz w:val="24"/>
                <w:szCs w:val="24"/>
              </w:rPr>
            </w:pPr>
            <w:r w:rsidRPr="0095605C">
              <w:rPr>
                <w:rFonts w:ascii="Times New Roman" w:hAnsi="Times New Roman"/>
                <w:sz w:val="24"/>
                <w:szCs w:val="24"/>
              </w:rPr>
              <w:t>обезвоживание на иловых площадках</w:t>
            </w:r>
          </w:p>
        </w:tc>
      </w:tr>
      <w:tr w:rsidR="00956332" w:rsidRPr="0095605C" w:rsidTr="001535FF">
        <w:tc>
          <w:tcPr>
            <w:tcW w:w="1632" w:type="pct"/>
            <w:vMerge/>
            <w:vAlign w:val="center"/>
          </w:tcPr>
          <w:p w:rsidR="00956332" w:rsidRPr="0095605C" w:rsidRDefault="00956332" w:rsidP="0095605C">
            <w:pPr>
              <w:pStyle w:val="af1"/>
              <w:rPr>
                <w:rFonts w:ascii="Times New Roman" w:hAnsi="Times New Roman"/>
                <w:sz w:val="24"/>
                <w:szCs w:val="24"/>
              </w:rPr>
            </w:pPr>
          </w:p>
        </w:tc>
        <w:tc>
          <w:tcPr>
            <w:tcW w:w="1530" w:type="pct"/>
            <w:vAlign w:val="center"/>
          </w:tcPr>
          <w:p w:rsidR="00956332" w:rsidRPr="0095605C" w:rsidRDefault="00956332" w:rsidP="0095605C">
            <w:pPr>
              <w:pStyle w:val="af1"/>
              <w:rPr>
                <w:rFonts w:ascii="Times New Roman" w:hAnsi="Times New Roman"/>
                <w:sz w:val="24"/>
                <w:szCs w:val="24"/>
              </w:rPr>
            </w:pPr>
            <w:r w:rsidRPr="0095605C">
              <w:rPr>
                <w:rFonts w:ascii="Times New Roman" w:hAnsi="Times New Roman"/>
                <w:sz w:val="24"/>
                <w:szCs w:val="24"/>
              </w:rPr>
              <w:t>осадок из вторичных отстойников</w:t>
            </w:r>
          </w:p>
        </w:tc>
        <w:tc>
          <w:tcPr>
            <w:tcW w:w="1838" w:type="pct"/>
            <w:vAlign w:val="center"/>
          </w:tcPr>
          <w:p w:rsidR="00956332" w:rsidRPr="0095605C" w:rsidRDefault="00956332" w:rsidP="0095605C">
            <w:pPr>
              <w:pStyle w:val="af1"/>
              <w:rPr>
                <w:rFonts w:ascii="Times New Roman" w:hAnsi="Times New Roman"/>
                <w:sz w:val="24"/>
                <w:szCs w:val="24"/>
              </w:rPr>
            </w:pPr>
            <w:r w:rsidRPr="0095605C">
              <w:rPr>
                <w:rFonts w:ascii="Times New Roman" w:hAnsi="Times New Roman"/>
                <w:sz w:val="24"/>
                <w:szCs w:val="24"/>
              </w:rPr>
              <w:t>направляется в «голову» очистных сооружений</w:t>
            </w:r>
          </w:p>
        </w:tc>
      </w:tr>
      <w:tr w:rsidR="00956332" w:rsidRPr="0095605C" w:rsidTr="001535FF">
        <w:tc>
          <w:tcPr>
            <w:tcW w:w="1632" w:type="pct"/>
            <w:vMerge w:val="restart"/>
            <w:vAlign w:val="center"/>
          </w:tcPr>
          <w:p w:rsidR="00956332" w:rsidRPr="0095605C" w:rsidRDefault="00956332" w:rsidP="0095605C">
            <w:pPr>
              <w:pStyle w:val="af1"/>
              <w:rPr>
                <w:rFonts w:ascii="Times New Roman" w:hAnsi="Times New Roman"/>
                <w:sz w:val="24"/>
                <w:szCs w:val="24"/>
              </w:rPr>
            </w:pPr>
            <w:r w:rsidRPr="0095605C">
              <w:rPr>
                <w:rFonts w:ascii="Times New Roman" w:hAnsi="Times New Roman"/>
                <w:sz w:val="24"/>
                <w:szCs w:val="24"/>
              </w:rPr>
              <w:t>Очистные сооружения</w:t>
            </w:r>
          </w:p>
          <w:p w:rsidR="00956332" w:rsidRPr="0095605C" w:rsidRDefault="00956332" w:rsidP="0095605C">
            <w:pPr>
              <w:pStyle w:val="af1"/>
              <w:rPr>
                <w:rFonts w:ascii="Times New Roman" w:hAnsi="Times New Roman"/>
                <w:sz w:val="24"/>
                <w:szCs w:val="24"/>
              </w:rPr>
            </w:pPr>
            <w:r w:rsidRPr="0095605C">
              <w:rPr>
                <w:rFonts w:ascii="Times New Roman" w:hAnsi="Times New Roman"/>
                <w:sz w:val="24"/>
                <w:szCs w:val="24"/>
              </w:rPr>
              <w:t>п. Постоянный</w:t>
            </w:r>
          </w:p>
        </w:tc>
        <w:tc>
          <w:tcPr>
            <w:tcW w:w="1530" w:type="pct"/>
            <w:vAlign w:val="center"/>
          </w:tcPr>
          <w:p w:rsidR="00956332" w:rsidRPr="0095605C" w:rsidRDefault="00956332" w:rsidP="0095605C">
            <w:pPr>
              <w:pStyle w:val="af1"/>
              <w:rPr>
                <w:rFonts w:ascii="Times New Roman" w:hAnsi="Times New Roman"/>
                <w:sz w:val="24"/>
                <w:szCs w:val="24"/>
              </w:rPr>
            </w:pPr>
            <w:r w:rsidRPr="0095605C">
              <w:rPr>
                <w:rFonts w:ascii="Times New Roman" w:hAnsi="Times New Roman"/>
                <w:sz w:val="24"/>
                <w:szCs w:val="24"/>
              </w:rPr>
              <w:t>песок из песколовок</w:t>
            </w:r>
          </w:p>
        </w:tc>
        <w:tc>
          <w:tcPr>
            <w:tcW w:w="1838" w:type="pct"/>
            <w:vAlign w:val="center"/>
          </w:tcPr>
          <w:p w:rsidR="00956332" w:rsidRPr="0095605C" w:rsidRDefault="00956332" w:rsidP="0095605C">
            <w:pPr>
              <w:pStyle w:val="af1"/>
              <w:rPr>
                <w:rFonts w:ascii="Times New Roman" w:hAnsi="Times New Roman"/>
                <w:sz w:val="24"/>
                <w:szCs w:val="24"/>
              </w:rPr>
            </w:pPr>
            <w:r w:rsidRPr="0095605C">
              <w:rPr>
                <w:rFonts w:ascii="Times New Roman" w:hAnsi="Times New Roman"/>
                <w:sz w:val="24"/>
                <w:szCs w:val="24"/>
              </w:rPr>
              <w:t xml:space="preserve">обезвоживание на </w:t>
            </w:r>
            <w:proofErr w:type="spellStart"/>
            <w:r w:rsidRPr="0095605C">
              <w:rPr>
                <w:rFonts w:ascii="Times New Roman" w:hAnsi="Times New Roman"/>
                <w:sz w:val="24"/>
                <w:szCs w:val="24"/>
              </w:rPr>
              <w:t>песковых</w:t>
            </w:r>
            <w:proofErr w:type="spellEnd"/>
            <w:r w:rsidRPr="0095605C">
              <w:rPr>
                <w:rFonts w:ascii="Times New Roman" w:hAnsi="Times New Roman"/>
                <w:sz w:val="24"/>
                <w:szCs w:val="24"/>
              </w:rPr>
              <w:t xml:space="preserve"> площадках</w:t>
            </w:r>
          </w:p>
        </w:tc>
      </w:tr>
      <w:tr w:rsidR="00956332" w:rsidRPr="0095605C" w:rsidTr="001535FF">
        <w:tc>
          <w:tcPr>
            <w:tcW w:w="1632" w:type="pct"/>
            <w:vMerge/>
            <w:vAlign w:val="center"/>
          </w:tcPr>
          <w:p w:rsidR="00956332" w:rsidRPr="0095605C" w:rsidRDefault="00956332" w:rsidP="0095605C">
            <w:pPr>
              <w:pStyle w:val="af1"/>
              <w:rPr>
                <w:rFonts w:ascii="Times New Roman" w:hAnsi="Times New Roman"/>
                <w:sz w:val="24"/>
                <w:szCs w:val="24"/>
              </w:rPr>
            </w:pPr>
          </w:p>
        </w:tc>
        <w:tc>
          <w:tcPr>
            <w:tcW w:w="1530" w:type="pct"/>
            <w:vAlign w:val="center"/>
          </w:tcPr>
          <w:p w:rsidR="00956332" w:rsidRPr="0095605C" w:rsidRDefault="00956332" w:rsidP="0095605C">
            <w:pPr>
              <w:pStyle w:val="af1"/>
              <w:rPr>
                <w:rFonts w:ascii="Times New Roman" w:hAnsi="Times New Roman"/>
                <w:sz w:val="24"/>
                <w:szCs w:val="24"/>
              </w:rPr>
            </w:pPr>
            <w:r w:rsidRPr="0095605C">
              <w:rPr>
                <w:rFonts w:ascii="Times New Roman" w:hAnsi="Times New Roman"/>
                <w:sz w:val="24"/>
                <w:szCs w:val="24"/>
              </w:rPr>
              <w:t xml:space="preserve">осадок из первичных и вторичных отстойников, избыточный ил из </w:t>
            </w:r>
            <w:proofErr w:type="spellStart"/>
            <w:r w:rsidRPr="0095605C">
              <w:rPr>
                <w:rFonts w:ascii="Times New Roman" w:hAnsi="Times New Roman"/>
                <w:sz w:val="24"/>
                <w:szCs w:val="24"/>
              </w:rPr>
              <w:t>аэротенков</w:t>
            </w:r>
            <w:proofErr w:type="spellEnd"/>
          </w:p>
        </w:tc>
        <w:tc>
          <w:tcPr>
            <w:tcW w:w="1838" w:type="pct"/>
            <w:vAlign w:val="center"/>
          </w:tcPr>
          <w:p w:rsidR="00956332" w:rsidRPr="0095605C" w:rsidRDefault="00956332" w:rsidP="0095605C">
            <w:pPr>
              <w:pStyle w:val="af1"/>
              <w:rPr>
                <w:rFonts w:ascii="Times New Roman" w:hAnsi="Times New Roman"/>
                <w:sz w:val="24"/>
                <w:szCs w:val="24"/>
              </w:rPr>
            </w:pPr>
            <w:r w:rsidRPr="0095605C">
              <w:rPr>
                <w:rFonts w:ascii="Times New Roman" w:hAnsi="Times New Roman"/>
                <w:sz w:val="24"/>
                <w:szCs w:val="24"/>
              </w:rPr>
              <w:t>удаляется в минерализаторы, затем направляется для обезвоживания на иловые площадки</w:t>
            </w:r>
          </w:p>
        </w:tc>
      </w:tr>
      <w:tr w:rsidR="00956332" w:rsidRPr="0095605C" w:rsidTr="001535FF">
        <w:tc>
          <w:tcPr>
            <w:tcW w:w="1632" w:type="pct"/>
            <w:vMerge w:val="restart"/>
            <w:vAlign w:val="center"/>
          </w:tcPr>
          <w:p w:rsidR="00956332" w:rsidRPr="0095605C" w:rsidRDefault="00956332" w:rsidP="0095605C">
            <w:pPr>
              <w:pStyle w:val="af1"/>
              <w:rPr>
                <w:rFonts w:ascii="Times New Roman" w:hAnsi="Times New Roman"/>
                <w:sz w:val="24"/>
                <w:szCs w:val="24"/>
              </w:rPr>
            </w:pPr>
            <w:r w:rsidRPr="0095605C">
              <w:rPr>
                <w:rFonts w:ascii="Times New Roman" w:hAnsi="Times New Roman"/>
                <w:sz w:val="24"/>
                <w:szCs w:val="24"/>
              </w:rPr>
              <w:t>Очистные сооружения</w:t>
            </w:r>
          </w:p>
          <w:p w:rsidR="00956332" w:rsidRPr="0095605C" w:rsidRDefault="00956332" w:rsidP="0095605C">
            <w:pPr>
              <w:pStyle w:val="af1"/>
              <w:rPr>
                <w:rFonts w:ascii="Times New Roman" w:hAnsi="Times New Roman"/>
                <w:sz w:val="24"/>
                <w:szCs w:val="24"/>
              </w:rPr>
            </w:pPr>
            <w:r w:rsidRPr="0095605C">
              <w:rPr>
                <w:rFonts w:ascii="Times New Roman" w:hAnsi="Times New Roman"/>
                <w:sz w:val="24"/>
                <w:szCs w:val="24"/>
              </w:rPr>
              <w:t>п. Малиновка</w:t>
            </w:r>
          </w:p>
        </w:tc>
        <w:tc>
          <w:tcPr>
            <w:tcW w:w="1530" w:type="pct"/>
            <w:vAlign w:val="center"/>
          </w:tcPr>
          <w:p w:rsidR="00956332" w:rsidRPr="0095605C" w:rsidRDefault="00956332" w:rsidP="0095605C">
            <w:pPr>
              <w:pStyle w:val="af1"/>
              <w:rPr>
                <w:rFonts w:ascii="Times New Roman" w:hAnsi="Times New Roman"/>
                <w:sz w:val="24"/>
                <w:szCs w:val="24"/>
              </w:rPr>
            </w:pPr>
            <w:r w:rsidRPr="0095605C">
              <w:rPr>
                <w:rFonts w:ascii="Times New Roman" w:hAnsi="Times New Roman"/>
                <w:sz w:val="24"/>
                <w:szCs w:val="24"/>
              </w:rPr>
              <w:t>песок из песколовок</w:t>
            </w:r>
          </w:p>
        </w:tc>
        <w:tc>
          <w:tcPr>
            <w:tcW w:w="1838" w:type="pct"/>
            <w:vAlign w:val="center"/>
          </w:tcPr>
          <w:p w:rsidR="00956332" w:rsidRPr="0095605C" w:rsidRDefault="00956332" w:rsidP="0095605C">
            <w:pPr>
              <w:pStyle w:val="af1"/>
              <w:rPr>
                <w:rFonts w:ascii="Times New Roman" w:hAnsi="Times New Roman"/>
                <w:sz w:val="24"/>
                <w:szCs w:val="24"/>
              </w:rPr>
            </w:pPr>
            <w:r w:rsidRPr="0095605C">
              <w:rPr>
                <w:rFonts w:ascii="Times New Roman" w:hAnsi="Times New Roman"/>
                <w:sz w:val="24"/>
                <w:szCs w:val="24"/>
              </w:rPr>
              <w:t>обезвоживание на иловых площадках</w:t>
            </w:r>
          </w:p>
        </w:tc>
      </w:tr>
      <w:tr w:rsidR="00956332" w:rsidRPr="0095605C" w:rsidTr="001535FF">
        <w:tc>
          <w:tcPr>
            <w:tcW w:w="1632" w:type="pct"/>
            <w:vMerge/>
            <w:vAlign w:val="center"/>
          </w:tcPr>
          <w:p w:rsidR="00956332" w:rsidRPr="0095605C" w:rsidRDefault="00956332" w:rsidP="0095605C">
            <w:pPr>
              <w:pStyle w:val="af1"/>
              <w:rPr>
                <w:rFonts w:ascii="Times New Roman" w:hAnsi="Times New Roman"/>
                <w:sz w:val="24"/>
                <w:szCs w:val="24"/>
              </w:rPr>
            </w:pPr>
          </w:p>
        </w:tc>
        <w:tc>
          <w:tcPr>
            <w:tcW w:w="1530" w:type="pct"/>
            <w:vAlign w:val="center"/>
          </w:tcPr>
          <w:p w:rsidR="00956332" w:rsidRPr="0095605C" w:rsidRDefault="00956332" w:rsidP="0095605C">
            <w:pPr>
              <w:pStyle w:val="af1"/>
              <w:rPr>
                <w:rFonts w:ascii="Times New Roman" w:hAnsi="Times New Roman"/>
                <w:sz w:val="24"/>
                <w:szCs w:val="24"/>
              </w:rPr>
            </w:pPr>
            <w:r w:rsidRPr="0095605C">
              <w:rPr>
                <w:rFonts w:ascii="Times New Roman" w:hAnsi="Times New Roman"/>
                <w:sz w:val="24"/>
                <w:szCs w:val="24"/>
              </w:rPr>
              <w:t>осадок из двухъярусных первичных отстойников, из вторичного отстойника</w:t>
            </w:r>
          </w:p>
        </w:tc>
        <w:tc>
          <w:tcPr>
            <w:tcW w:w="1838" w:type="pct"/>
            <w:vAlign w:val="center"/>
          </w:tcPr>
          <w:p w:rsidR="00956332" w:rsidRPr="0095605C" w:rsidRDefault="00956332" w:rsidP="0095605C">
            <w:pPr>
              <w:pStyle w:val="af1"/>
              <w:rPr>
                <w:rFonts w:ascii="Times New Roman" w:hAnsi="Times New Roman"/>
                <w:sz w:val="24"/>
                <w:szCs w:val="24"/>
              </w:rPr>
            </w:pPr>
            <w:r w:rsidRPr="0095605C">
              <w:rPr>
                <w:rFonts w:ascii="Times New Roman" w:hAnsi="Times New Roman"/>
                <w:sz w:val="24"/>
                <w:szCs w:val="24"/>
              </w:rPr>
              <w:t>обезвоживание на иловых площадках</w:t>
            </w:r>
          </w:p>
        </w:tc>
      </w:tr>
    </w:tbl>
    <w:p w:rsidR="00956332" w:rsidRPr="0095605C" w:rsidRDefault="00956332" w:rsidP="0095605C">
      <w:pPr>
        <w:pStyle w:val="af1"/>
        <w:rPr>
          <w:rFonts w:ascii="Times New Roman" w:hAnsi="Times New Roman"/>
          <w:sz w:val="24"/>
          <w:szCs w:val="24"/>
        </w:rPr>
      </w:pPr>
    </w:p>
    <w:p w:rsidR="00956332" w:rsidRDefault="00956332" w:rsidP="0095605C">
      <w:pPr>
        <w:pStyle w:val="af1"/>
        <w:ind w:firstLine="709"/>
        <w:rPr>
          <w:rFonts w:ascii="Times New Roman" w:hAnsi="Times New Roman"/>
          <w:sz w:val="24"/>
          <w:szCs w:val="24"/>
        </w:rPr>
      </w:pPr>
      <w:r w:rsidRPr="0095605C">
        <w:rPr>
          <w:rFonts w:ascii="Times New Roman" w:hAnsi="Times New Roman"/>
          <w:sz w:val="24"/>
          <w:szCs w:val="24"/>
        </w:rPr>
        <w:t>Обезвоженный осадок подлежит вывозу с территории очистных сооружений канализации по договору со специализированной организацией.</w:t>
      </w:r>
    </w:p>
    <w:p w:rsidR="0095605C" w:rsidRDefault="0095605C" w:rsidP="0095605C">
      <w:pPr>
        <w:pStyle w:val="af1"/>
        <w:rPr>
          <w:rFonts w:ascii="Times New Roman" w:hAnsi="Times New Roman"/>
          <w:sz w:val="24"/>
          <w:szCs w:val="24"/>
        </w:rPr>
      </w:pPr>
    </w:p>
    <w:p w:rsidR="0095605C" w:rsidRDefault="0095605C" w:rsidP="0095605C">
      <w:pPr>
        <w:pStyle w:val="af1"/>
        <w:rPr>
          <w:rFonts w:ascii="Times New Roman" w:hAnsi="Times New Roman"/>
          <w:sz w:val="24"/>
          <w:szCs w:val="24"/>
        </w:rPr>
      </w:pPr>
    </w:p>
    <w:p w:rsidR="0095605C" w:rsidRDefault="0095605C" w:rsidP="0095605C">
      <w:pPr>
        <w:pStyle w:val="af1"/>
        <w:jc w:val="both"/>
        <w:rPr>
          <w:rFonts w:ascii="Times New Roman" w:hAnsi="Times New Roman"/>
          <w:b/>
          <w:sz w:val="24"/>
          <w:szCs w:val="24"/>
        </w:rPr>
      </w:pPr>
      <w:r>
        <w:rPr>
          <w:rFonts w:ascii="Times New Roman" w:hAnsi="Times New Roman"/>
          <w:b/>
          <w:sz w:val="24"/>
          <w:szCs w:val="24"/>
        </w:rPr>
        <w:t>1.5. Описание состояния и функционирования канализационных коллекторов, сетей и сооружений на них, включая оценку амортизации (износа) и определение возможности обеспечения отвода и утилизации сточных вод.</w:t>
      </w:r>
    </w:p>
    <w:p w:rsidR="008A633B" w:rsidRDefault="008A633B" w:rsidP="00E71242">
      <w:pPr>
        <w:pStyle w:val="af1"/>
        <w:ind w:firstLine="360"/>
        <w:jc w:val="both"/>
        <w:rPr>
          <w:rFonts w:ascii="Times New Roman" w:hAnsi="Times New Roman"/>
          <w:color w:val="000000"/>
          <w:sz w:val="24"/>
          <w:szCs w:val="24"/>
        </w:rPr>
      </w:pPr>
    </w:p>
    <w:p w:rsidR="008A633B" w:rsidRPr="008A633B" w:rsidRDefault="008A633B" w:rsidP="008A633B">
      <w:pPr>
        <w:pStyle w:val="af1"/>
        <w:jc w:val="both"/>
        <w:rPr>
          <w:rFonts w:ascii="Times New Roman" w:hAnsi="Times New Roman"/>
          <w:b/>
          <w:color w:val="000000"/>
          <w:sz w:val="24"/>
          <w:szCs w:val="24"/>
        </w:rPr>
      </w:pPr>
      <w:r>
        <w:rPr>
          <w:rFonts w:ascii="Times New Roman" w:hAnsi="Times New Roman"/>
          <w:b/>
          <w:color w:val="000000"/>
          <w:sz w:val="24"/>
          <w:szCs w:val="24"/>
        </w:rPr>
        <w:t xml:space="preserve">1.5.1. </w:t>
      </w:r>
      <w:r w:rsidR="00063F13">
        <w:rPr>
          <w:rFonts w:ascii="Times New Roman" w:hAnsi="Times New Roman"/>
          <w:b/>
          <w:color w:val="000000"/>
          <w:sz w:val="24"/>
          <w:szCs w:val="24"/>
        </w:rPr>
        <w:t>Описание существующих</w:t>
      </w:r>
      <w:r>
        <w:rPr>
          <w:rFonts w:ascii="Times New Roman" w:hAnsi="Times New Roman"/>
          <w:b/>
          <w:color w:val="000000"/>
          <w:sz w:val="24"/>
          <w:szCs w:val="24"/>
        </w:rPr>
        <w:t xml:space="preserve"> канализационны</w:t>
      </w:r>
      <w:r w:rsidR="00063F13">
        <w:rPr>
          <w:rFonts w:ascii="Times New Roman" w:hAnsi="Times New Roman"/>
          <w:b/>
          <w:color w:val="000000"/>
          <w:sz w:val="24"/>
          <w:szCs w:val="24"/>
        </w:rPr>
        <w:t>х</w:t>
      </w:r>
      <w:r>
        <w:rPr>
          <w:rFonts w:ascii="Times New Roman" w:hAnsi="Times New Roman"/>
          <w:b/>
          <w:color w:val="000000"/>
          <w:sz w:val="24"/>
          <w:szCs w:val="24"/>
        </w:rPr>
        <w:t xml:space="preserve"> сет</w:t>
      </w:r>
      <w:r w:rsidR="00063F13">
        <w:rPr>
          <w:rFonts w:ascii="Times New Roman" w:hAnsi="Times New Roman"/>
          <w:b/>
          <w:color w:val="000000"/>
          <w:sz w:val="24"/>
          <w:szCs w:val="24"/>
        </w:rPr>
        <w:t>ей</w:t>
      </w:r>
      <w:r>
        <w:rPr>
          <w:rFonts w:ascii="Times New Roman" w:hAnsi="Times New Roman"/>
          <w:b/>
          <w:color w:val="000000"/>
          <w:sz w:val="24"/>
          <w:szCs w:val="24"/>
        </w:rPr>
        <w:t>.</w:t>
      </w:r>
    </w:p>
    <w:p w:rsidR="00E71242" w:rsidRDefault="00E71242" w:rsidP="00E71242">
      <w:pPr>
        <w:pStyle w:val="af1"/>
        <w:ind w:firstLine="360"/>
        <w:jc w:val="both"/>
        <w:rPr>
          <w:rFonts w:ascii="Times New Roman" w:hAnsi="Times New Roman"/>
          <w:color w:val="000000"/>
          <w:sz w:val="24"/>
          <w:szCs w:val="24"/>
        </w:rPr>
      </w:pPr>
      <w:r>
        <w:rPr>
          <w:rFonts w:ascii="Times New Roman" w:hAnsi="Times New Roman"/>
          <w:color w:val="000000"/>
          <w:sz w:val="24"/>
          <w:szCs w:val="24"/>
        </w:rPr>
        <w:t>Канализационные сети представляют собой комплекс сооружений, состоящий из самотечных трубопроводов и расположенных на них канализационных колодцев. Предназначены для отвода хозяйственно-бытовых стоков от различных групп абонентов (население, промышленные предприятия, объекты общественно-делового назначения).</w:t>
      </w:r>
    </w:p>
    <w:p w:rsidR="00E71242" w:rsidRDefault="00BB30A3" w:rsidP="00E71242">
      <w:pPr>
        <w:pStyle w:val="af1"/>
        <w:ind w:firstLine="360"/>
        <w:jc w:val="both"/>
        <w:rPr>
          <w:rFonts w:ascii="Times New Roman" w:hAnsi="Times New Roman"/>
          <w:sz w:val="24"/>
          <w:szCs w:val="24"/>
        </w:rPr>
      </w:pPr>
      <w:r>
        <w:rPr>
          <w:rFonts w:ascii="Times New Roman" w:hAnsi="Times New Roman"/>
          <w:sz w:val="24"/>
          <w:szCs w:val="24"/>
        </w:rPr>
        <w:t>Материал труб, из которых выполнены канализационные сети</w:t>
      </w:r>
      <w:r w:rsidR="00E71242">
        <w:rPr>
          <w:rFonts w:ascii="Times New Roman" w:hAnsi="Times New Roman"/>
          <w:sz w:val="24"/>
          <w:szCs w:val="24"/>
        </w:rPr>
        <w:t xml:space="preserve"> </w:t>
      </w:r>
      <w:r>
        <w:rPr>
          <w:rFonts w:ascii="Times New Roman" w:hAnsi="Times New Roman"/>
          <w:sz w:val="24"/>
          <w:szCs w:val="24"/>
        </w:rPr>
        <w:t>- чугун, сталь и керамика</w:t>
      </w:r>
      <w:r w:rsidR="00E71242">
        <w:rPr>
          <w:rFonts w:ascii="Times New Roman" w:hAnsi="Times New Roman"/>
          <w:sz w:val="24"/>
          <w:szCs w:val="24"/>
        </w:rPr>
        <w:t>. В последнее время для замены ветхих сетей используются более легкие, прочные и не подвергающиеся различным видам коррозии трубопроводы из полиэтилена, срок службы которых неизмеримо больше стальных и чугунных труб.</w:t>
      </w:r>
    </w:p>
    <w:p w:rsidR="00E71242" w:rsidRDefault="00E71242" w:rsidP="00E71242">
      <w:pPr>
        <w:pStyle w:val="af1"/>
        <w:ind w:firstLine="360"/>
        <w:jc w:val="both"/>
        <w:rPr>
          <w:rFonts w:ascii="Times New Roman" w:hAnsi="Times New Roman"/>
          <w:sz w:val="24"/>
          <w:szCs w:val="24"/>
        </w:rPr>
      </w:pPr>
      <w:r>
        <w:rPr>
          <w:rFonts w:ascii="Times New Roman" w:hAnsi="Times New Roman"/>
          <w:sz w:val="24"/>
          <w:szCs w:val="24"/>
        </w:rPr>
        <w:t>По своему расположению и назначению канализационные сети подразделяются на дворовые, квартальные и главные коллектора.</w:t>
      </w:r>
    </w:p>
    <w:p w:rsidR="00E71242" w:rsidRDefault="00E71242" w:rsidP="00E71242">
      <w:pPr>
        <w:pStyle w:val="af1"/>
        <w:ind w:firstLine="360"/>
        <w:jc w:val="both"/>
        <w:rPr>
          <w:rFonts w:ascii="Times New Roman" w:hAnsi="Times New Roman"/>
          <w:sz w:val="24"/>
          <w:szCs w:val="24"/>
        </w:rPr>
      </w:pPr>
      <w:r>
        <w:rPr>
          <w:rFonts w:ascii="Times New Roman" w:hAnsi="Times New Roman"/>
          <w:sz w:val="24"/>
          <w:szCs w:val="24"/>
        </w:rPr>
        <w:t>Дворовые канализационные сети собирают стоки непосредственно от объектов абонентов (жилые дома, магазины, детские сады, школы и т.д.). Диаметры данных сетей варьируются от 100мм до 200мм. Глубина залегания таких сетей небольшая и колеблется от 1,0м до 2,0м, в зависимости от рельефа местности. Уклоны данных сетей так же небольшие и составляют 0,008 – 0,01.</w:t>
      </w:r>
    </w:p>
    <w:p w:rsidR="00E71242" w:rsidRDefault="00E71242" w:rsidP="00E71242">
      <w:pPr>
        <w:pStyle w:val="af1"/>
        <w:ind w:firstLine="360"/>
        <w:jc w:val="both"/>
        <w:rPr>
          <w:rFonts w:ascii="Times New Roman" w:hAnsi="Times New Roman"/>
          <w:sz w:val="24"/>
          <w:szCs w:val="24"/>
        </w:rPr>
      </w:pPr>
      <w:r>
        <w:rPr>
          <w:rFonts w:ascii="Times New Roman" w:hAnsi="Times New Roman"/>
          <w:sz w:val="24"/>
          <w:szCs w:val="24"/>
        </w:rPr>
        <w:t xml:space="preserve">Квартальные сети транспортируют стоки от дворовых сетей </w:t>
      </w:r>
      <w:r w:rsidR="00BB30A3">
        <w:rPr>
          <w:rFonts w:ascii="Times New Roman" w:hAnsi="Times New Roman"/>
          <w:sz w:val="24"/>
          <w:szCs w:val="24"/>
        </w:rPr>
        <w:t>в главный канализационный коллектор</w:t>
      </w:r>
      <w:r>
        <w:rPr>
          <w:rFonts w:ascii="Times New Roman" w:hAnsi="Times New Roman"/>
          <w:sz w:val="24"/>
          <w:szCs w:val="24"/>
        </w:rPr>
        <w:t>. Диаметры сетей – от 150мм до 300мм. Глубина залегания – 1,5м до 3,0м.</w:t>
      </w:r>
    </w:p>
    <w:p w:rsidR="00E71242" w:rsidRDefault="00E71242" w:rsidP="00E71242">
      <w:pPr>
        <w:pStyle w:val="af1"/>
        <w:ind w:firstLine="360"/>
        <w:jc w:val="both"/>
        <w:rPr>
          <w:rFonts w:ascii="Times New Roman" w:hAnsi="Times New Roman"/>
          <w:sz w:val="24"/>
          <w:szCs w:val="24"/>
        </w:rPr>
      </w:pPr>
      <w:r>
        <w:rPr>
          <w:rFonts w:ascii="Times New Roman" w:hAnsi="Times New Roman"/>
          <w:sz w:val="24"/>
          <w:szCs w:val="24"/>
        </w:rPr>
        <w:t>Главные коллектора собирают сточные воды от квартальных коллекторов и транспортируют их непосредственно в приемные резервуары канализационных насосных станций. Диаметры сетей – 200мм – 500мм. Глубина залегания – 2,5 – 8м.</w:t>
      </w:r>
    </w:p>
    <w:p w:rsidR="00E71242" w:rsidRDefault="00E71242" w:rsidP="0095605C">
      <w:pPr>
        <w:pStyle w:val="af1"/>
        <w:ind w:firstLine="360"/>
        <w:jc w:val="both"/>
        <w:rPr>
          <w:rFonts w:ascii="Times New Roman" w:hAnsi="Times New Roman"/>
          <w:sz w:val="24"/>
          <w:szCs w:val="24"/>
        </w:rPr>
      </w:pPr>
    </w:p>
    <w:p w:rsidR="0095605C" w:rsidRDefault="0095605C" w:rsidP="0095605C">
      <w:pPr>
        <w:pStyle w:val="af1"/>
        <w:ind w:firstLine="360"/>
        <w:jc w:val="both"/>
        <w:rPr>
          <w:rFonts w:ascii="Times New Roman" w:hAnsi="Times New Roman"/>
          <w:sz w:val="24"/>
          <w:szCs w:val="24"/>
        </w:rPr>
      </w:pPr>
      <w:r>
        <w:rPr>
          <w:rFonts w:ascii="Times New Roman" w:hAnsi="Times New Roman"/>
          <w:sz w:val="24"/>
          <w:szCs w:val="24"/>
        </w:rPr>
        <w:t>В настоящее время на территории Калтанского гор</w:t>
      </w:r>
      <w:r w:rsidR="00BB30A3">
        <w:rPr>
          <w:rFonts w:ascii="Times New Roman" w:hAnsi="Times New Roman"/>
          <w:sz w:val="24"/>
          <w:szCs w:val="24"/>
        </w:rPr>
        <w:t>одского округа расположено 49,6</w:t>
      </w:r>
      <w:r>
        <w:rPr>
          <w:rFonts w:ascii="Times New Roman" w:hAnsi="Times New Roman"/>
          <w:sz w:val="24"/>
          <w:szCs w:val="24"/>
        </w:rPr>
        <w:t xml:space="preserve"> км канализационных сетей, выполненных из различных материалов (чугун, сталь, полиэтилен, керамика). Из них безнапорные сети</w:t>
      </w:r>
      <w:r w:rsidR="00BB30A3">
        <w:rPr>
          <w:rFonts w:ascii="Times New Roman" w:hAnsi="Times New Roman"/>
          <w:sz w:val="24"/>
          <w:szCs w:val="24"/>
        </w:rPr>
        <w:t xml:space="preserve"> – 26,1</w:t>
      </w:r>
      <w:r>
        <w:rPr>
          <w:rFonts w:ascii="Times New Roman" w:hAnsi="Times New Roman"/>
          <w:sz w:val="24"/>
          <w:szCs w:val="24"/>
        </w:rPr>
        <w:t xml:space="preserve">км; напорные – 23,5км. Практически все металлические и керамические трубы эксплуатируются довольно длительное время (в основном – со времени их прокладки). В основном аварийные ситуации возникают на напорных сетях. </w:t>
      </w:r>
    </w:p>
    <w:p w:rsidR="0095605C" w:rsidRDefault="0095605C" w:rsidP="0095605C">
      <w:pPr>
        <w:pStyle w:val="af1"/>
        <w:ind w:firstLine="360"/>
        <w:jc w:val="both"/>
        <w:rPr>
          <w:rFonts w:ascii="Times New Roman" w:hAnsi="Times New Roman"/>
          <w:sz w:val="24"/>
          <w:szCs w:val="24"/>
        </w:rPr>
      </w:pPr>
      <w:r>
        <w:rPr>
          <w:rFonts w:ascii="Times New Roman" w:hAnsi="Times New Roman"/>
          <w:sz w:val="24"/>
          <w:szCs w:val="24"/>
        </w:rPr>
        <w:t>Эксплуатирующей организацией по мере необходимости ведется работа по замене таких сетей на современные и качественные трубопроводы из полиэтилена.</w:t>
      </w:r>
    </w:p>
    <w:p w:rsidR="0095605C" w:rsidRDefault="0095605C" w:rsidP="0095605C">
      <w:pPr>
        <w:pStyle w:val="af1"/>
        <w:jc w:val="both"/>
        <w:rPr>
          <w:rFonts w:ascii="Times New Roman" w:hAnsi="Times New Roman"/>
          <w:sz w:val="24"/>
          <w:szCs w:val="24"/>
        </w:rPr>
      </w:pPr>
      <w:r>
        <w:rPr>
          <w:rFonts w:ascii="Times New Roman" w:hAnsi="Times New Roman"/>
          <w:sz w:val="24"/>
          <w:szCs w:val="24"/>
        </w:rPr>
        <w:t>Оценка технического состояния сетей характеризуется долей ветхих, подлежащих замене, сетей и определяется по формуле:</w:t>
      </w:r>
    </w:p>
    <w:p w:rsidR="0095605C" w:rsidRDefault="0095605C" w:rsidP="0095605C">
      <w:pPr>
        <w:pStyle w:val="af1"/>
        <w:jc w:val="both"/>
        <w:rPr>
          <w:rFonts w:ascii="Times New Roman" w:hAnsi="Times New Roman"/>
          <w:sz w:val="24"/>
          <w:szCs w:val="24"/>
        </w:rPr>
      </w:pPr>
    </w:p>
    <w:p w:rsidR="0095605C" w:rsidRDefault="0095605C" w:rsidP="0095605C">
      <w:pPr>
        <w:pStyle w:val="af1"/>
        <w:jc w:val="center"/>
        <w:rPr>
          <w:rFonts w:ascii="Times New Roman" w:hAnsi="Times New Roman"/>
          <w:sz w:val="24"/>
          <w:szCs w:val="24"/>
        </w:rPr>
      </w:pPr>
      <w:proofErr w:type="gramStart"/>
      <w:r>
        <w:rPr>
          <w:rFonts w:ascii="Times New Roman" w:hAnsi="Times New Roman"/>
          <w:sz w:val="24"/>
          <w:szCs w:val="24"/>
        </w:rPr>
        <w:t>К</w:t>
      </w:r>
      <w:r>
        <w:rPr>
          <w:rFonts w:ascii="Times New Roman" w:hAnsi="Times New Roman"/>
          <w:sz w:val="24"/>
          <w:szCs w:val="24"/>
          <w:vertAlign w:val="subscript"/>
        </w:rPr>
        <w:t>с</w:t>
      </w:r>
      <w:r>
        <w:rPr>
          <w:rFonts w:ascii="Times New Roman" w:hAnsi="Times New Roman"/>
          <w:sz w:val="24"/>
          <w:szCs w:val="24"/>
        </w:rPr>
        <w:t xml:space="preserve"> = (</w:t>
      </w:r>
      <w:r>
        <w:rPr>
          <w:rFonts w:ascii="Times New Roman" w:hAnsi="Times New Roman"/>
          <w:sz w:val="24"/>
          <w:szCs w:val="24"/>
          <w:lang w:val="en-US"/>
        </w:rPr>
        <w:t>S</w:t>
      </w:r>
      <w:r>
        <w:rPr>
          <w:rFonts w:ascii="Times New Roman" w:hAnsi="Times New Roman"/>
          <w:sz w:val="24"/>
          <w:szCs w:val="24"/>
          <w:vertAlign w:val="subscript"/>
          <w:lang w:val="en-US"/>
        </w:rPr>
        <w:t>c</w:t>
      </w:r>
      <w:r>
        <w:rPr>
          <w:rFonts w:ascii="Times New Roman" w:hAnsi="Times New Roman"/>
          <w:sz w:val="24"/>
          <w:szCs w:val="24"/>
          <w:vertAlign w:val="subscript"/>
        </w:rPr>
        <w:t>.</w:t>
      </w:r>
      <w:proofErr w:type="spellStart"/>
      <w:r>
        <w:rPr>
          <w:rFonts w:ascii="Times New Roman" w:hAnsi="Times New Roman"/>
          <w:sz w:val="24"/>
          <w:szCs w:val="24"/>
          <w:vertAlign w:val="subscript"/>
        </w:rPr>
        <w:t>экспл</w:t>
      </w:r>
      <w:proofErr w:type="spellEnd"/>
      <w:r>
        <w:rPr>
          <w:rFonts w:ascii="Times New Roman" w:hAnsi="Times New Roman"/>
          <w:sz w:val="24"/>
          <w:szCs w:val="24"/>
          <w:vertAlign w:val="subscript"/>
        </w:rPr>
        <w:t>.</w:t>
      </w:r>
      <w:proofErr w:type="gramEnd"/>
      <w:r>
        <w:rPr>
          <w:rFonts w:ascii="Times New Roman" w:hAnsi="Times New Roman"/>
          <w:sz w:val="24"/>
          <w:szCs w:val="24"/>
        </w:rPr>
        <w:t xml:space="preserve"> – </w:t>
      </w:r>
      <w:proofErr w:type="gramStart"/>
      <w:r>
        <w:rPr>
          <w:rFonts w:ascii="Times New Roman" w:hAnsi="Times New Roman"/>
          <w:sz w:val="24"/>
          <w:szCs w:val="24"/>
          <w:lang w:val="en-US"/>
        </w:rPr>
        <w:t>S</w:t>
      </w:r>
      <w:r>
        <w:rPr>
          <w:rFonts w:ascii="Times New Roman" w:hAnsi="Times New Roman"/>
          <w:sz w:val="24"/>
          <w:szCs w:val="24"/>
          <w:vertAlign w:val="subscript"/>
        </w:rPr>
        <w:t>с.ветх.</w:t>
      </w:r>
      <w:r>
        <w:rPr>
          <w:rFonts w:ascii="Times New Roman" w:hAnsi="Times New Roman"/>
          <w:sz w:val="24"/>
          <w:szCs w:val="24"/>
        </w:rPr>
        <w:t>)</w:t>
      </w:r>
      <w:proofErr w:type="gramEnd"/>
      <w:r>
        <w:rPr>
          <w:rFonts w:ascii="Times New Roman" w:hAnsi="Times New Roman"/>
          <w:sz w:val="24"/>
          <w:szCs w:val="24"/>
        </w:rPr>
        <w:t>/</w:t>
      </w:r>
      <w:r>
        <w:rPr>
          <w:rFonts w:ascii="Times New Roman" w:hAnsi="Times New Roman"/>
          <w:sz w:val="24"/>
          <w:szCs w:val="24"/>
          <w:lang w:val="en-US"/>
        </w:rPr>
        <w:t>S</w:t>
      </w:r>
      <w:proofErr w:type="spellStart"/>
      <w:r>
        <w:rPr>
          <w:rFonts w:ascii="Times New Roman" w:hAnsi="Times New Roman"/>
          <w:sz w:val="24"/>
          <w:szCs w:val="24"/>
          <w:vertAlign w:val="subscript"/>
        </w:rPr>
        <w:t>с</w:t>
      </w:r>
      <w:proofErr w:type="gramStart"/>
      <w:r>
        <w:rPr>
          <w:rFonts w:ascii="Times New Roman" w:hAnsi="Times New Roman"/>
          <w:sz w:val="24"/>
          <w:szCs w:val="24"/>
          <w:vertAlign w:val="subscript"/>
        </w:rPr>
        <w:t>.э</w:t>
      </w:r>
      <w:proofErr w:type="gramEnd"/>
      <w:r>
        <w:rPr>
          <w:rFonts w:ascii="Times New Roman" w:hAnsi="Times New Roman"/>
          <w:sz w:val="24"/>
          <w:szCs w:val="24"/>
          <w:vertAlign w:val="subscript"/>
        </w:rPr>
        <w:t>кспл</w:t>
      </w:r>
      <w:proofErr w:type="spellEnd"/>
      <w:r>
        <w:rPr>
          <w:rFonts w:ascii="Times New Roman" w:hAnsi="Times New Roman"/>
          <w:sz w:val="24"/>
          <w:szCs w:val="24"/>
          <w:vertAlign w:val="subscript"/>
        </w:rPr>
        <w:t>.</w:t>
      </w:r>
      <w:r>
        <w:rPr>
          <w:rFonts w:ascii="Times New Roman" w:hAnsi="Times New Roman"/>
          <w:sz w:val="24"/>
          <w:szCs w:val="24"/>
        </w:rPr>
        <w:t>;</w:t>
      </w:r>
    </w:p>
    <w:p w:rsidR="0095605C" w:rsidRDefault="0095605C" w:rsidP="0095605C">
      <w:pPr>
        <w:pStyle w:val="af1"/>
        <w:jc w:val="center"/>
        <w:rPr>
          <w:rFonts w:ascii="Times New Roman" w:hAnsi="Times New Roman"/>
          <w:sz w:val="24"/>
          <w:szCs w:val="24"/>
        </w:rPr>
      </w:pPr>
    </w:p>
    <w:p w:rsidR="0095605C" w:rsidRDefault="0095605C" w:rsidP="0095605C">
      <w:pPr>
        <w:pStyle w:val="af1"/>
        <w:jc w:val="both"/>
        <w:rPr>
          <w:rFonts w:ascii="Times New Roman" w:hAnsi="Times New Roman"/>
          <w:sz w:val="24"/>
          <w:szCs w:val="24"/>
        </w:rPr>
      </w:pPr>
      <w:r>
        <w:rPr>
          <w:rFonts w:ascii="Times New Roman" w:hAnsi="Times New Roman"/>
          <w:sz w:val="24"/>
          <w:szCs w:val="24"/>
        </w:rPr>
        <w:lastRenderedPageBreak/>
        <w:t xml:space="preserve">где </w:t>
      </w:r>
      <w:r>
        <w:rPr>
          <w:rFonts w:ascii="Times New Roman" w:hAnsi="Times New Roman"/>
          <w:sz w:val="24"/>
          <w:szCs w:val="24"/>
          <w:lang w:val="en-US"/>
        </w:rPr>
        <w:t>S</w:t>
      </w:r>
      <w:proofErr w:type="spellStart"/>
      <w:r>
        <w:rPr>
          <w:rFonts w:ascii="Times New Roman" w:hAnsi="Times New Roman"/>
          <w:sz w:val="24"/>
          <w:szCs w:val="24"/>
          <w:vertAlign w:val="subscript"/>
        </w:rPr>
        <w:t>с.экспл</w:t>
      </w:r>
      <w:proofErr w:type="spellEnd"/>
      <w:r>
        <w:rPr>
          <w:rFonts w:ascii="Times New Roman" w:hAnsi="Times New Roman"/>
          <w:sz w:val="24"/>
          <w:szCs w:val="24"/>
          <w:vertAlign w:val="subscript"/>
        </w:rPr>
        <w:t>.</w:t>
      </w:r>
      <w:r>
        <w:rPr>
          <w:rFonts w:ascii="Times New Roman" w:hAnsi="Times New Roman"/>
          <w:sz w:val="24"/>
          <w:szCs w:val="24"/>
        </w:rPr>
        <w:t xml:space="preserve"> – протяженность сетей, находящихся в эксплуатации, км.</w:t>
      </w:r>
    </w:p>
    <w:p w:rsidR="0095605C" w:rsidRDefault="0095605C" w:rsidP="0095605C">
      <w:pPr>
        <w:pStyle w:val="af1"/>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S</w:t>
      </w:r>
      <w:r>
        <w:rPr>
          <w:rFonts w:ascii="Times New Roman" w:hAnsi="Times New Roman"/>
          <w:sz w:val="24"/>
          <w:szCs w:val="24"/>
          <w:vertAlign w:val="subscript"/>
        </w:rPr>
        <w:t>с.ветх.</w:t>
      </w:r>
      <w:r>
        <w:rPr>
          <w:rFonts w:ascii="Times New Roman" w:hAnsi="Times New Roman"/>
          <w:sz w:val="24"/>
          <w:szCs w:val="24"/>
        </w:rPr>
        <w:t xml:space="preserve"> – протяженность ветхих сетей, находящихся в эксплуатации, км.</w:t>
      </w:r>
    </w:p>
    <w:p w:rsidR="0095605C" w:rsidRDefault="0095605C" w:rsidP="0095605C">
      <w:pPr>
        <w:pStyle w:val="af1"/>
        <w:jc w:val="both"/>
        <w:rPr>
          <w:rFonts w:ascii="Times New Roman" w:hAnsi="Times New Roman"/>
          <w:sz w:val="24"/>
          <w:szCs w:val="24"/>
        </w:rPr>
      </w:pPr>
    </w:p>
    <w:p w:rsidR="00605625" w:rsidRDefault="00605625" w:rsidP="0095605C">
      <w:pPr>
        <w:pStyle w:val="af1"/>
        <w:jc w:val="both"/>
        <w:rPr>
          <w:rFonts w:ascii="Times New Roman" w:hAnsi="Times New Roman"/>
          <w:sz w:val="24"/>
          <w:szCs w:val="24"/>
        </w:rPr>
      </w:pPr>
    </w:p>
    <w:p w:rsidR="00605625" w:rsidRDefault="0095605C" w:rsidP="0095605C">
      <w:pPr>
        <w:pStyle w:val="af1"/>
        <w:jc w:val="both"/>
        <w:rPr>
          <w:rFonts w:ascii="Times New Roman" w:hAnsi="Times New Roman"/>
          <w:b/>
          <w:sz w:val="24"/>
          <w:szCs w:val="24"/>
        </w:rPr>
      </w:pPr>
      <w:r>
        <w:rPr>
          <w:rFonts w:ascii="Times New Roman" w:hAnsi="Times New Roman"/>
          <w:sz w:val="24"/>
          <w:szCs w:val="24"/>
        </w:rPr>
        <w:t xml:space="preserve">Таблица </w:t>
      </w:r>
      <w:r w:rsidR="00063F13">
        <w:rPr>
          <w:rFonts w:ascii="Times New Roman" w:hAnsi="Times New Roman"/>
          <w:sz w:val="24"/>
          <w:szCs w:val="24"/>
        </w:rPr>
        <w:t xml:space="preserve">1.6 </w:t>
      </w:r>
      <w:r>
        <w:rPr>
          <w:rFonts w:ascii="Times New Roman" w:hAnsi="Times New Roman"/>
          <w:sz w:val="24"/>
          <w:szCs w:val="24"/>
        </w:rPr>
        <w:t>– Характеристика канализационных сетей Калтанского городского округа</w:t>
      </w:r>
    </w:p>
    <w:tbl>
      <w:tblPr>
        <w:tblW w:w="9980" w:type="dxa"/>
        <w:tblLook w:val="04A0"/>
      </w:tblPr>
      <w:tblGrid>
        <w:gridCol w:w="3220"/>
        <w:gridCol w:w="1760"/>
        <w:gridCol w:w="1660"/>
        <w:gridCol w:w="2080"/>
        <w:gridCol w:w="1260"/>
      </w:tblGrid>
      <w:tr w:rsidR="0095605C" w:rsidRPr="009B309B" w:rsidTr="000C2050">
        <w:trPr>
          <w:trHeight w:val="6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b/>
                <w:bCs/>
                <w:color w:val="000000"/>
              </w:rPr>
            </w:pPr>
            <w:r w:rsidRPr="009B309B">
              <w:rPr>
                <w:rFonts w:ascii="Calibri" w:hAnsi="Calibri" w:cs="Calibri"/>
                <w:b/>
                <w:bCs/>
                <w:color w:val="000000"/>
                <w:sz w:val="22"/>
                <w:szCs w:val="22"/>
              </w:rPr>
              <w:t>Сети канализации</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b/>
                <w:bCs/>
                <w:color w:val="000000"/>
              </w:rPr>
            </w:pPr>
            <w:r w:rsidRPr="009B309B">
              <w:rPr>
                <w:rFonts w:ascii="Calibri" w:hAnsi="Calibri" w:cs="Calibri"/>
                <w:b/>
                <w:bCs/>
                <w:color w:val="000000"/>
                <w:sz w:val="22"/>
                <w:szCs w:val="22"/>
              </w:rPr>
              <w:t>материал</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b/>
                <w:bCs/>
                <w:color w:val="000000"/>
              </w:rPr>
            </w:pPr>
            <w:r w:rsidRPr="009B309B">
              <w:rPr>
                <w:rFonts w:ascii="Calibri" w:hAnsi="Calibri" w:cs="Calibri"/>
                <w:b/>
                <w:bCs/>
                <w:color w:val="000000"/>
                <w:sz w:val="22"/>
                <w:szCs w:val="22"/>
              </w:rPr>
              <w:t>диаметр, мм</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b/>
                <w:bCs/>
                <w:color w:val="000000"/>
              </w:rPr>
            </w:pPr>
            <w:r w:rsidRPr="009B309B">
              <w:rPr>
                <w:rFonts w:ascii="Calibri" w:hAnsi="Calibri" w:cs="Calibri"/>
                <w:b/>
                <w:bCs/>
                <w:color w:val="000000"/>
                <w:sz w:val="22"/>
                <w:szCs w:val="22"/>
              </w:rPr>
              <w:t>общая протяженность, км</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b/>
                <w:bCs/>
                <w:color w:val="000000"/>
              </w:rPr>
            </w:pPr>
            <w:r w:rsidRPr="009B309B">
              <w:rPr>
                <w:rFonts w:ascii="Calibri" w:hAnsi="Calibri" w:cs="Calibri"/>
                <w:b/>
                <w:bCs/>
                <w:color w:val="000000"/>
                <w:sz w:val="22"/>
                <w:szCs w:val="22"/>
              </w:rPr>
              <w:t>% износа</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95605C" w:rsidRPr="009B309B" w:rsidRDefault="0095605C" w:rsidP="000C2050">
            <w:pPr>
              <w:rPr>
                <w:rFonts w:ascii="Calibri" w:hAnsi="Calibri" w:cs="Calibri"/>
                <w:b/>
                <w:bCs/>
                <w:color w:val="000000"/>
              </w:rPr>
            </w:pPr>
            <w:r w:rsidRPr="009B309B">
              <w:rPr>
                <w:rFonts w:ascii="Calibri" w:hAnsi="Calibri" w:cs="Calibri"/>
                <w:b/>
                <w:bCs/>
                <w:color w:val="000000"/>
                <w:sz w:val="22"/>
                <w:szCs w:val="22"/>
              </w:rPr>
              <w:t>п. Малиновка</w:t>
            </w:r>
          </w:p>
        </w:tc>
        <w:tc>
          <w:tcPr>
            <w:tcW w:w="1760" w:type="dxa"/>
            <w:tcBorders>
              <w:top w:val="nil"/>
              <w:left w:val="nil"/>
              <w:bottom w:val="single" w:sz="4" w:space="0" w:color="auto"/>
              <w:right w:val="single" w:sz="4" w:space="0" w:color="auto"/>
            </w:tcBorders>
            <w:shd w:val="clear" w:color="auto" w:fill="auto"/>
            <w:vAlign w:val="bottom"/>
            <w:hideMark/>
          </w:tcPr>
          <w:p w:rsidR="0095605C" w:rsidRPr="009B309B" w:rsidRDefault="0095605C" w:rsidP="000C2050">
            <w:pPr>
              <w:rPr>
                <w:rFonts w:ascii="Calibri" w:hAnsi="Calibri" w:cs="Calibri"/>
                <w:b/>
                <w:bCs/>
                <w:color w:val="000000"/>
              </w:rPr>
            </w:pPr>
            <w:r w:rsidRPr="009B309B">
              <w:rPr>
                <w:rFonts w:ascii="Calibri" w:hAnsi="Calibri" w:cs="Calibri"/>
                <w:b/>
                <w:bCs/>
                <w:color w:val="000000"/>
                <w:sz w:val="22"/>
                <w:szCs w:val="22"/>
              </w:rPr>
              <w:t> </w:t>
            </w:r>
          </w:p>
        </w:tc>
        <w:tc>
          <w:tcPr>
            <w:tcW w:w="1660" w:type="dxa"/>
            <w:tcBorders>
              <w:top w:val="nil"/>
              <w:left w:val="nil"/>
              <w:bottom w:val="single" w:sz="4" w:space="0" w:color="auto"/>
              <w:right w:val="single" w:sz="4" w:space="0" w:color="auto"/>
            </w:tcBorders>
            <w:shd w:val="clear" w:color="auto" w:fill="auto"/>
            <w:vAlign w:val="bottom"/>
            <w:hideMark/>
          </w:tcPr>
          <w:p w:rsidR="0095605C" w:rsidRPr="009B309B" w:rsidRDefault="0095605C" w:rsidP="000C2050">
            <w:pPr>
              <w:rPr>
                <w:rFonts w:ascii="Calibri" w:hAnsi="Calibri" w:cs="Calibri"/>
                <w:b/>
                <w:bCs/>
                <w:color w:val="000000"/>
              </w:rPr>
            </w:pPr>
            <w:r w:rsidRPr="009B309B">
              <w:rPr>
                <w:rFonts w:ascii="Calibri" w:hAnsi="Calibri" w:cs="Calibri"/>
                <w:b/>
                <w:bCs/>
                <w:color w:val="000000"/>
                <w:sz w:val="22"/>
                <w:szCs w:val="22"/>
              </w:rPr>
              <w:t> </w:t>
            </w:r>
          </w:p>
        </w:tc>
        <w:tc>
          <w:tcPr>
            <w:tcW w:w="2080" w:type="dxa"/>
            <w:tcBorders>
              <w:top w:val="nil"/>
              <w:left w:val="nil"/>
              <w:bottom w:val="single" w:sz="4" w:space="0" w:color="auto"/>
              <w:right w:val="nil"/>
            </w:tcBorders>
            <w:shd w:val="clear" w:color="auto" w:fill="auto"/>
            <w:vAlign w:val="bottom"/>
            <w:hideMark/>
          </w:tcPr>
          <w:p w:rsidR="0095605C" w:rsidRPr="009B309B" w:rsidRDefault="0095605C" w:rsidP="000C2050">
            <w:pPr>
              <w:rPr>
                <w:rFonts w:ascii="Calibri" w:hAnsi="Calibri" w:cs="Calibri"/>
                <w:b/>
                <w:bCs/>
                <w:color w:val="000000"/>
              </w:rPr>
            </w:pPr>
            <w:r w:rsidRPr="009B309B">
              <w:rPr>
                <w:rFonts w:ascii="Calibri" w:hAnsi="Calibri" w:cs="Calibri"/>
                <w:b/>
                <w:bCs/>
                <w:color w:val="000000"/>
                <w:sz w:val="22"/>
                <w:szCs w:val="22"/>
              </w:rPr>
              <w:t> </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 </w:t>
            </w:r>
          </w:p>
        </w:tc>
      </w:tr>
      <w:tr w:rsidR="0095605C" w:rsidRPr="009B309B" w:rsidTr="000C205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Канализационная сеть к дому № 21 Д = 150</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0,271</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ул. 60 лет Октября, 29</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чугун</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200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0,275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6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Канализационная сеть домов № 25/6, 24/6</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сталь</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150, 200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0,398</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 xml:space="preserve">ул. 60 лет Октября, 2 </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чугун</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0,138</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 xml:space="preserve">ул. 60 лет Октября, 4 </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чугун</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0,038</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ул. 60 лет Октября, 6</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керамика</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0,05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 xml:space="preserve">ул. 60 лет Октября, 14 </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керамика</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200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0,078</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 xml:space="preserve">ул. 60 лет Октября, 16 </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керамика</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200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0,07</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 xml:space="preserve">ул. 60 лет Октября, 18 </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чугун</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200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0,08</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 xml:space="preserve">ул. 60 лет Октября, 26 </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керамика</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200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0,083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 xml:space="preserve">ул. 60 лет Октября, 9 </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керамика</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100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0,073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 xml:space="preserve">ул. 60 лет Октября, 11 </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керамика</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100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0,195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 xml:space="preserve">ул. 60 лет Октября, 23 </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керамика</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 xml:space="preserve">ул. 60 лет Октября, 25 </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керамика</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 xml:space="preserve">ул. 60 лет Октября, 27 </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чугун</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0,166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 xml:space="preserve">ул. 60 лет Октября, 10 </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чугун</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0,8</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6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Канализационная сеть до очистных сооружений</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сталь</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250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10,595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85</w:t>
            </w:r>
          </w:p>
        </w:tc>
      </w:tr>
      <w:tr w:rsidR="0095605C" w:rsidRPr="009B309B" w:rsidTr="000C2050">
        <w:trPr>
          <w:trHeight w:val="9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Напорный канализационный коллектор с очистных сооружений</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сталь, ПЭ</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250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10,6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75</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jc w:val="right"/>
              <w:rPr>
                <w:rFonts w:ascii="Calibri" w:hAnsi="Calibri" w:cs="Calibri"/>
                <w:b/>
                <w:bCs/>
                <w:color w:val="000000"/>
              </w:rPr>
            </w:pPr>
            <w:r w:rsidRPr="009B309B">
              <w:rPr>
                <w:rFonts w:ascii="Calibri" w:hAnsi="Calibri" w:cs="Calibri"/>
                <w:b/>
                <w:bCs/>
                <w:color w:val="000000"/>
                <w:sz w:val="22"/>
                <w:szCs w:val="22"/>
              </w:rPr>
              <w:t>ИТОГО:</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b/>
                <w:bCs/>
                <w:color w:val="000000"/>
              </w:rPr>
            </w:pPr>
            <w:r w:rsidRPr="009B309B">
              <w:rPr>
                <w:rFonts w:ascii="Calibri" w:hAnsi="Calibri" w:cs="Calibri"/>
                <w:b/>
                <w:bCs/>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b/>
                <w:bCs/>
                <w:sz w:val="20"/>
                <w:szCs w:val="20"/>
              </w:rPr>
            </w:pPr>
            <w:r w:rsidRPr="009B309B">
              <w:rPr>
                <w:rFonts w:ascii="Arial" w:hAnsi="Arial" w:cs="Arial"/>
                <w:b/>
                <w:bCs/>
                <w:sz w:val="20"/>
                <w:szCs w:val="20"/>
              </w:rPr>
              <w:t> </w:t>
            </w:r>
          </w:p>
        </w:tc>
        <w:tc>
          <w:tcPr>
            <w:tcW w:w="208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b/>
                <w:bCs/>
                <w:sz w:val="20"/>
                <w:szCs w:val="20"/>
              </w:rPr>
            </w:pPr>
            <w:r w:rsidRPr="009B309B">
              <w:rPr>
                <w:rFonts w:ascii="Arial" w:hAnsi="Arial" w:cs="Arial"/>
                <w:b/>
                <w:bCs/>
                <w:sz w:val="20"/>
                <w:szCs w:val="20"/>
              </w:rPr>
              <w:t>24,2</w:t>
            </w:r>
          </w:p>
        </w:tc>
        <w:tc>
          <w:tcPr>
            <w:tcW w:w="12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b/>
                <w:bCs/>
                <w:color w:val="000000"/>
              </w:rPr>
            </w:pPr>
            <w:r w:rsidRPr="009B309B">
              <w:rPr>
                <w:rFonts w:ascii="Calibri" w:hAnsi="Calibri" w:cs="Calibri"/>
                <w:b/>
                <w:bCs/>
                <w:color w:val="000000"/>
                <w:sz w:val="22"/>
                <w:szCs w:val="22"/>
              </w:rPr>
              <w:t> </w:t>
            </w:r>
            <w:r w:rsidR="00F94942">
              <w:rPr>
                <w:rFonts w:ascii="Calibri" w:hAnsi="Calibri" w:cs="Calibri"/>
                <w:b/>
                <w:bCs/>
                <w:color w:val="000000"/>
                <w:sz w:val="22"/>
                <w:szCs w:val="22"/>
              </w:rPr>
              <w:t>53,4%</w:t>
            </w:r>
          </w:p>
        </w:tc>
      </w:tr>
      <w:tr w:rsidR="0095605C" w:rsidRPr="009B309B" w:rsidTr="000C2050">
        <w:trPr>
          <w:trHeight w:val="300"/>
        </w:trPr>
        <w:tc>
          <w:tcPr>
            <w:tcW w:w="3220" w:type="dxa"/>
            <w:tcBorders>
              <w:top w:val="nil"/>
              <w:left w:val="single" w:sz="4" w:space="0" w:color="auto"/>
              <w:bottom w:val="nil"/>
              <w:right w:val="single" w:sz="4" w:space="0" w:color="auto"/>
            </w:tcBorders>
            <w:shd w:val="clear" w:color="auto" w:fill="auto"/>
            <w:vAlign w:val="center"/>
            <w:hideMark/>
          </w:tcPr>
          <w:p w:rsidR="0095605C" w:rsidRPr="009B309B" w:rsidRDefault="0095605C" w:rsidP="000C2050">
            <w:pPr>
              <w:rPr>
                <w:rFonts w:ascii="Calibri" w:hAnsi="Calibri" w:cs="Calibri"/>
                <w:b/>
                <w:bCs/>
                <w:color w:val="000000"/>
              </w:rPr>
            </w:pPr>
            <w:r w:rsidRPr="009B309B">
              <w:rPr>
                <w:rFonts w:ascii="Calibri" w:hAnsi="Calibri" w:cs="Calibri"/>
                <w:b/>
                <w:bCs/>
                <w:color w:val="000000"/>
                <w:sz w:val="22"/>
                <w:szCs w:val="22"/>
              </w:rPr>
              <w:t>г. Калтан</w:t>
            </w:r>
          </w:p>
        </w:tc>
        <w:tc>
          <w:tcPr>
            <w:tcW w:w="1760" w:type="dxa"/>
            <w:tcBorders>
              <w:top w:val="nil"/>
              <w:left w:val="nil"/>
              <w:bottom w:val="nil"/>
              <w:right w:val="nil"/>
            </w:tcBorders>
            <w:shd w:val="clear" w:color="auto" w:fill="auto"/>
            <w:vAlign w:val="center"/>
            <w:hideMark/>
          </w:tcPr>
          <w:p w:rsidR="0095605C" w:rsidRPr="009B309B" w:rsidRDefault="0095605C" w:rsidP="000C2050">
            <w:pPr>
              <w:rPr>
                <w:rFonts w:ascii="Calibri" w:hAnsi="Calibri" w:cs="Calibri"/>
                <w:b/>
                <w:bCs/>
                <w:color w:val="000000"/>
              </w:rPr>
            </w:pPr>
          </w:p>
        </w:tc>
        <w:tc>
          <w:tcPr>
            <w:tcW w:w="1660" w:type="dxa"/>
            <w:tcBorders>
              <w:top w:val="nil"/>
              <w:left w:val="nil"/>
              <w:bottom w:val="nil"/>
              <w:right w:val="nil"/>
            </w:tcBorders>
            <w:shd w:val="clear" w:color="auto" w:fill="auto"/>
            <w:noWrap/>
            <w:vAlign w:val="center"/>
            <w:hideMark/>
          </w:tcPr>
          <w:p w:rsidR="0095605C" w:rsidRPr="009B309B" w:rsidRDefault="0095605C" w:rsidP="000C2050">
            <w:pPr>
              <w:jc w:val="center"/>
              <w:rPr>
                <w:sz w:val="20"/>
                <w:szCs w:val="20"/>
              </w:rPr>
            </w:pPr>
          </w:p>
        </w:tc>
        <w:tc>
          <w:tcPr>
            <w:tcW w:w="2080" w:type="dxa"/>
            <w:tcBorders>
              <w:top w:val="nil"/>
              <w:left w:val="nil"/>
              <w:bottom w:val="nil"/>
              <w:right w:val="nil"/>
            </w:tcBorders>
            <w:shd w:val="clear" w:color="auto" w:fill="auto"/>
            <w:noWrap/>
            <w:vAlign w:val="center"/>
            <w:hideMark/>
          </w:tcPr>
          <w:p w:rsidR="0095605C" w:rsidRPr="009B309B" w:rsidRDefault="0095605C" w:rsidP="000C2050">
            <w:pPr>
              <w:jc w:val="center"/>
              <w:rPr>
                <w:sz w:val="20"/>
                <w:szCs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 </w:t>
            </w:r>
          </w:p>
        </w:tc>
      </w:tr>
      <w:tr w:rsidR="0095605C" w:rsidRPr="009B309B" w:rsidTr="000C2050">
        <w:trPr>
          <w:trHeight w:val="765"/>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Комсомольская, 95, 93; пр. Мира, 60, 62, 64, 66; ул. Школьная, 1, 3</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150, 200</w:t>
            </w:r>
          </w:p>
        </w:tc>
        <w:tc>
          <w:tcPr>
            <w:tcW w:w="2080" w:type="dxa"/>
            <w:tcBorders>
              <w:top w:val="single" w:sz="4" w:space="0" w:color="auto"/>
              <w:left w:val="nil"/>
              <w:bottom w:val="single" w:sz="4" w:space="0" w:color="auto"/>
              <w:right w:val="nil"/>
            </w:tcBorders>
            <w:shd w:val="clear" w:color="auto" w:fill="auto"/>
            <w:vAlign w:val="center"/>
            <w:hideMark/>
          </w:tcPr>
          <w:p w:rsidR="0095605C" w:rsidRPr="009B309B" w:rsidRDefault="00BB30A3" w:rsidP="000C2050">
            <w:pPr>
              <w:jc w:val="center"/>
              <w:rPr>
                <w:rFonts w:ascii="Arial" w:hAnsi="Arial" w:cs="Arial"/>
                <w:sz w:val="20"/>
                <w:szCs w:val="20"/>
              </w:rPr>
            </w:pPr>
            <w:r>
              <w:rPr>
                <w:rFonts w:ascii="Arial" w:hAnsi="Arial" w:cs="Arial"/>
                <w:sz w:val="20"/>
                <w:szCs w:val="20"/>
              </w:rPr>
              <w:t>0,6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Комсомольская, 87; пр. Мира, 58</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250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пр. Мира, 71</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0,26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Калинина, 60</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BB30A3">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пр. Мира, 65, 65а</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0,21</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BB30A3" w:rsidRPr="009B309B" w:rsidTr="00BB30A3">
        <w:trPr>
          <w:trHeight w:val="300"/>
        </w:trPr>
        <w:tc>
          <w:tcPr>
            <w:tcW w:w="3220" w:type="dxa"/>
            <w:vMerge w:val="restart"/>
            <w:tcBorders>
              <w:top w:val="single" w:sz="4" w:space="0" w:color="auto"/>
              <w:left w:val="single" w:sz="4" w:space="0" w:color="auto"/>
              <w:right w:val="single" w:sz="4" w:space="0" w:color="auto"/>
            </w:tcBorders>
            <w:shd w:val="clear" w:color="auto" w:fill="auto"/>
            <w:vAlign w:val="center"/>
            <w:hideMark/>
          </w:tcPr>
          <w:p w:rsidR="00BB30A3" w:rsidRPr="009B309B" w:rsidRDefault="00BB30A3" w:rsidP="000C2050">
            <w:pPr>
              <w:rPr>
                <w:rFonts w:ascii="Arial" w:hAnsi="Arial" w:cs="Arial"/>
                <w:sz w:val="20"/>
                <w:szCs w:val="20"/>
              </w:rPr>
            </w:pPr>
            <w:r w:rsidRPr="009B309B">
              <w:rPr>
                <w:rFonts w:ascii="Arial" w:hAnsi="Arial" w:cs="Arial"/>
                <w:sz w:val="20"/>
                <w:szCs w:val="20"/>
              </w:rPr>
              <w:t>пр. Мира, 63, 61, 59, 55, 57</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BB30A3" w:rsidRPr="009B309B" w:rsidRDefault="00BB30A3"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BB30A3" w:rsidRPr="009B309B" w:rsidRDefault="00BB30A3" w:rsidP="000C2050">
            <w:pPr>
              <w:jc w:val="center"/>
              <w:rPr>
                <w:rFonts w:ascii="Arial" w:hAnsi="Arial" w:cs="Arial"/>
                <w:sz w:val="20"/>
                <w:szCs w:val="20"/>
              </w:rPr>
            </w:pPr>
            <w:r w:rsidRPr="009B309B">
              <w:rPr>
                <w:rFonts w:ascii="Arial" w:hAnsi="Arial" w:cs="Arial"/>
                <w:sz w:val="20"/>
                <w:szCs w:val="20"/>
              </w:rPr>
              <w:t>150, 200</w:t>
            </w:r>
            <w:r>
              <w:rPr>
                <w:rFonts w:ascii="Arial" w:hAnsi="Arial" w:cs="Arial"/>
                <w:sz w:val="20"/>
                <w:szCs w:val="20"/>
              </w:rPr>
              <w:t>,</w:t>
            </w:r>
          </w:p>
        </w:tc>
        <w:tc>
          <w:tcPr>
            <w:tcW w:w="2080" w:type="dxa"/>
            <w:tcBorders>
              <w:top w:val="single" w:sz="4" w:space="0" w:color="auto"/>
              <w:left w:val="nil"/>
              <w:bottom w:val="single" w:sz="4" w:space="0" w:color="auto"/>
              <w:right w:val="nil"/>
            </w:tcBorders>
            <w:shd w:val="clear" w:color="auto" w:fill="auto"/>
            <w:vAlign w:val="center"/>
            <w:hideMark/>
          </w:tcPr>
          <w:p w:rsidR="00BB30A3" w:rsidRPr="009B309B" w:rsidRDefault="00BB30A3" w:rsidP="000C2050">
            <w:pPr>
              <w:jc w:val="center"/>
              <w:rPr>
                <w:rFonts w:ascii="Arial" w:hAnsi="Arial" w:cs="Arial"/>
                <w:sz w:val="20"/>
                <w:szCs w:val="20"/>
              </w:rPr>
            </w:pPr>
            <w:r>
              <w:rPr>
                <w:rFonts w:ascii="Arial" w:hAnsi="Arial" w:cs="Arial"/>
                <w:sz w:val="20"/>
                <w:szCs w:val="20"/>
              </w:rPr>
              <w:t>0,301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30A3" w:rsidRPr="009B309B" w:rsidRDefault="00BB30A3" w:rsidP="000C2050">
            <w:pPr>
              <w:jc w:val="center"/>
              <w:rPr>
                <w:rFonts w:ascii="Calibri" w:hAnsi="Calibri" w:cs="Calibri"/>
                <w:color w:val="000000"/>
              </w:rPr>
            </w:pPr>
            <w:r w:rsidRPr="009B309B">
              <w:rPr>
                <w:rFonts w:ascii="Calibri" w:hAnsi="Calibri" w:cs="Calibri"/>
                <w:color w:val="000000"/>
                <w:sz w:val="22"/>
                <w:szCs w:val="22"/>
              </w:rPr>
              <w:t>50</w:t>
            </w:r>
          </w:p>
        </w:tc>
      </w:tr>
      <w:tr w:rsidR="00BB30A3" w:rsidRPr="009B309B" w:rsidTr="00BB30A3">
        <w:trPr>
          <w:trHeight w:val="300"/>
        </w:trPr>
        <w:tc>
          <w:tcPr>
            <w:tcW w:w="3220" w:type="dxa"/>
            <w:vMerge/>
            <w:tcBorders>
              <w:left w:val="single" w:sz="4" w:space="0" w:color="auto"/>
              <w:bottom w:val="single" w:sz="4" w:space="0" w:color="auto"/>
              <w:right w:val="single" w:sz="4" w:space="0" w:color="auto"/>
            </w:tcBorders>
            <w:shd w:val="clear" w:color="auto" w:fill="auto"/>
            <w:vAlign w:val="center"/>
          </w:tcPr>
          <w:p w:rsidR="00BB30A3" w:rsidRPr="009B309B" w:rsidRDefault="00BB30A3" w:rsidP="000C2050">
            <w:pPr>
              <w:rPr>
                <w:rFonts w:ascii="Arial" w:hAnsi="Arial" w:cs="Arial"/>
                <w:sz w:val="20"/>
                <w:szCs w:val="20"/>
              </w:rPr>
            </w:pPr>
          </w:p>
        </w:tc>
        <w:tc>
          <w:tcPr>
            <w:tcW w:w="1760" w:type="dxa"/>
            <w:tcBorders>
              <w:top w:val="nil"/>
              <w:left w:val="nil"/>
              <w:bottom w:val="single" w:sz="4" w:space="0" w:color="auto"/>
              <w:right w:val="single" w:sz="4" w:space="0" w:color="auto"/>
            </w:tcBorders>
            <w:shd w:val="clear" w:color="auto" w:fill="auto"/>
            <w:vAlign w:val="center"/>
          </w:tcPr>
          <w:p w:rsidR="00BB30A3" w:rsidRPr="009B309B" w:rsidRDefault="00BB30A3" w:rsidP="000C2050">
            <w:pPr>
              <w:jc w:val="center"/>
              <w:rPr>
                <w:rFonts w:ascii="Arial" w:hAnsi="Arial" w:cs="Arial"/>
                <w:sz w:val="20"/>
                <w:szCs w:val="20"/>
              </w:rPr>
            </w:pPr>
            <w:r>
              <w:rPr>
                <w:rFonts w:ascii="Arial" w:hAnsi="Arial" w:cs="Arial"/>
                <w:sz w:val="20"/>
                <w:szCs w:val="20"/>
              </w:rPr>
              <w:t>ПЭ</w:t>
            </w:r>
          </w:p>
        </w:tc>
        <w:tc>
          <w:tcPr>
            <w:tcW w:w="1660" w:type="dxa"/>
            <w:tcBorders>
              <w:top w:val="nil"/>
              <w:left w:val="nil"/>
              <w:bottom w:val="single" w:sz="4" w:space="0" w:color="auto"/>
              <w:right w:val="single" w:sz="4" w:space="0" w:color="auto"/>
            </w:tcBorders>
            <w:shd w:val="clear" w:color="auto" w:fill="auto"/>
            <w:vAlign w:val="center"/>
          </w:tcPr>
          <w:p w:rsidR="00BB30A3" w:rsidRPr="009B309B" w:rsidRDefault="00BB30A3" w:rsidP="000C2050">
            <w:pPr>
              <w:jc w:val="center"/>
              <w:rPr>
                <w:rFonts w:ascii="Arial" w:hAnsi="Arial" w:cs="Arial"/>
                <w:sz w:val="20"/>
                <w:szCs w:val="20"/>
              </w:rPr>
            </w:pPr>
            <w:r>
              <w:rPr>
                <w:rFonts w:ascii="Arial" w:hAnsi="Arial" w:cs="Arial"/>
                <w:sz w:val="20"/>
                <w:szCs w:val="20"/>
              </w:rPr>
              <w:t>110</w:t>
            </w:r>
          </w:p>
        </w:tc>
        <w:tc>
          <w:tcPr>
            <w:tcW w:w="2080" w:type="dxa"/>
            <w:tcBorders>
              <w:top w:val="nil"/>
              <w:left w:val="nil"/>
              <w:bottom w:val="single" w:sz="4" w:space="0" w:color="auto"/>
              <w:right w:val="nil"/>
            </w:tcBorders>
            <w:shd w:val="clear" w:color="auto" w:fill="auto"/>
            <w:vAlign w:val="center"/>
          </w:tcPr>
          <w:p w:rsidR="00BB30A3" w:rsidRPr="009B309B" w:rsidRDefault="00BB30A3" w:rsidP="000C2050">
            <w:pPr>
              <w:jc w:val="center"/>
              <w:rPr>
                <w:rFonts w:ascii="Arial" w:hAnsi="Arial" w:cs="Arial"/>
                <w:sz w:val="20"/>
                <w:szCs w:val="20"/>
              </w:rPr>
            </w:pPr>
            <w:r>
              <w:rPr>
                <w:rFonts w:ascii="Arial" w:hAnsi="Arial" w:cs="Arial"/>
                <w:sz w:val="20"/>
                <w:szCs w:val="20"/>
              </w:rPr>
              <w:t>0,009</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BB30A3" w:rsidRPr="009B309B" w:rsidRDefault="00BB30A3" w:rsidP="000C2050">
            <w:pPr>
              <w:jc w:val="center"/>
              <w:rPr>
                <w:rFonts w:ascii="Calibri" w:hAnsi="Calibri" w:cs="Calibri"/>
                <w:color w:val="000000"/>
              </w:rPr>
            </w:pPr>
          </w:p>
        </w:tc>
      </w:tr>
      <w:tr w:rsidR="0095605C" w:rsidRPr="009B309B" w:rsidTr="00BB30A3">
        <w:trPr>
          <w:trHeight w:val="51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 xml:space="preserve">ул. Калинина, 60 </w:t>
            </w:r>
            <w:r>
              <w:rPr>
                <w:rFonts w:ascii="Arial" w:hAnsi="Arial" w:cs="Arial"/>
                <w:sz w:val="20"/>
                <w:szCs w:val="20"/>
              </w:rPr>
              <w:t>–</w:t>
            </w:r>
            <w:r w:rsidRPr="009B309B">
              <w:rPr>
                <w:rFonts w:ascii="Arial" w:hAnsi="Arial" w:cs="Arial"/>
                <w:sz w:val="20"/>
                <w:szCs w:val="20"/>
              </w:rPr>
              <w:t xml:space="preserve"> ул. Комсомольская, 83</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200</w:t>
            </w:r>
          </w:p>
        </w:tc>
        <w:tc>
          <w:tcPr>
            <w:tcW w:w="2080" w:type="dxa"/>
            <w:tcBorders>
              <w:top w:val="single" w:sz="4" w:space="0" w:color="auto"/>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F5CA2">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 xml:space="preserve">пер. Советский </w:t>
            </w:r>
            <w:r>
              <w:rPr>
                <w:rFonts w:ascii="Arial" w:hAnsi="Arial" w:cs="Arial"/>
                <w:sz w:val="20"/>
                <w:szCs w:val="20"/>
              </w:rPr>
              <w:t>–</w:t>
            </w:r>
            <w:r w:rsidRPr="009B309B">
              <w:rPr>
                <w:rFonts w:ascii="Arial" w:hAnsi="Arial" w:cs="Arial"/>
                <w:sz w:val="20"/>
                <w:szCs w:val="20"/>
              </w:rPr>
              <w:t xml:space="preserve"> пр. Мира, 46</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150, 200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0,25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F5CA2">
        <w:trPr>
          <w:trHeight w:val="51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 xml:space="preserve">пр. Мира, 56, 54, 52, 50; ул. </w:t>
            </w:r>
            <w:proofErr w:type="spellStart"/>
            <w:r w:rsidRPr="009B309B">
              <w:rPr>
                <w:rFonts w:ascii="Arial" w:hAnsi="Arial" w:cs="Arial"/>
                <w:sz w:val="20"/>
                <w:szCs w:val="20"/>
              </w:rPr>
              <w:t>Комсомольсакя</w:t>
            </w:r>
            <w:proofErr w:type="spellEnd"/>
            <w:r w:rsidRPr="009B309B">
              <w:rPr>
                <w:rFonts w:ascii="Arial" w:hAnsi="Arial" w:cs="Arial"/>
                <w:sz w:val="20"/>
                <w:szCs w:val="20"/>
              </w:rPr>
              <w:t xml:space="preserve">, 79; </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single" w:sz="4" w:space="0" w:color="auto"/>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F5CA2">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пр. Мира, 46, 48</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F5CA2">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lastRenderedPageBreak/>
              <w:t>ул. Комсомольская, 71, 73, 75</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single" w:sz="4" w:space="0" w:color="auto"/>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 xml:space="preserve">пр. Мира, 48 </w:t>
            </w:r>
            <w:r>
              <w:rPr>
                <w:rFonts w:ascii="Arial" w:hAnsi="Arial" w:cs="Arial"/>
                <w:sz w:val="20"/>
                <w:szCs w:val="20"/>
              </w:rPr>
              <w:t>–</w:t>
            </w:r>
            <w:r w:rsidRPr="009B309B">
              <w:rPr>
                <w:rFonts w:ascii="Arial" w:hAnsi="Arial" w:cs="Arial"/>
                <w:sz w:val="20"/>
                <w:szCs w:val="20"/>
              </w:rPr>
              <w:t xml:space="preserve"> ул. Комсомольская, 63</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200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 xml:space="preserve">ул. Горького, 38; </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100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0,05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Горького, 34, 36, 34а; пр. Мира, 45б</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0,55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пр. Мира, 51</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100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пр. Мира, 45а, 45, 47, 49</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0,25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пр. Мира, 42, 44</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пр. Мира, 40, 38, 36</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Комсомольская, 65, 67, 69</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0,35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Комсомольская, 63, 61</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 xml:space="preserve">ул. Горького, 34 </w:t>
            </w:r>
            <w:r>
              <w:rPr>
                <w:rFonts w:ascii="Arial" w:hAnsi="Arial" w:cs="Arial"/>
                <w:sz w:val="20"/>
                <w:szCs w:val="20"/>
              </w:rPr>
              <w:t>–</w:t>
            </w:r>
            <w:r w:rsidRPr="009B309B">
              <w:rPr>
                <w:rFonts w:ascii="Arial" w:hAnsi="Arial" w:cs="Arial"/>
                <w:sz w:val="20"/>
                <w:szCs w:val="20"/>
              </w:rPr>
              <w:t xml:space="preserve"> ул. Комсомольская, 63</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200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Горького, 26</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100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0,08</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Горького, 28, 32; пр. Мира, 43б</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пр. Мира, 30, 39а</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200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пр. Мира, 39б</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100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пр. Мира, 43а</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100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0,05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Школьная, 2</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100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0,06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пр. Мира, 41а, 39, 41, 43</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150, 200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0,35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 xml:space="preserve">ул. Горького, 24а </w:t>
            </w:r>
            <w:r>
              <w:rPr>
                <w:rFonts w:ascii="Arial" w:hAnsi="Arial" w:cs="Arial"/>
                <w:sz w:val="20"/>
                <w:szCs w:val="20"/>
              </w:rPr>
              <w:t>–</w:t>
            </w:r>
            <w:r w:rsidRPr="009B309B">
              <w:rPr>
                <w:rFonts w:ascii="Arial" w:hAnsi="Arial" w:cs="Arial"/>
                <w:sz w:val="20"/>
                <w:szCs w:val="20"/>
              </w:rPr>
              <w:t xml:space="preserve"> пр. Мира, 37</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200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Горького, 24а</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100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BB30A3" w:rsidRPr="009B309B" w:rsidTr="00995C15">
        <w:trPr>
          <w:trHeight w:val="300"/>
        </w:trPr>
        <w:tc>
          <w:tcPr>
            <w:tcW w:w="3220" w:type="dxa"/>
            <w:vMerge w:val="restart"/>
            <w:tcBorders>
              <w:top w:val="nil"/>
              <w:left w:val="single" w:sz="4" w:space="0" w:color="auto"/>
              <w:right w:val="single" w:sz="4" w:space="0" w:color="auto"/>
            </w:tcBorders>
            <w:shd w:val="clear" w:color="auto" w:fill="auto"/>
            <w:vAlign w:val="center"/>
            <w:hideMark/>
          </w:tcPr>
          <w:p w:rsidR="00BB30A3" w:rsidRPr="009B309B" w:rsidRDefault="00BB30A3" w:rsidP="000C2050">
            <w:pPr>
              <w:rPr>
                <w:rFonts w:ascii="Arial" w:hAnsi="Arial" w:cs="Arial"/>
                <w:sz w:val="20"/>
                <w:szCs w:val="20"/>
              </w:rPr>
            </w:pPr>
            <w:r w:rsidRPr="009B309B">
              <w:rPr>
                <w:rFonts w:ascii="Arial" w:hAnsi="Arial" w:cs="Arial"/>
                <w:sz w:val="20"/>
                <w:szCs w:val="20"/>
              </w:rPr>
              <w:t>Детский сад № 24, пр. Мира, 37б</w:t>
            </w:r>
          </w:p>
        </w:tc>
        <w:tc>
          <w:tcPr>
            <w:tcW w:w="1760" w:type="dxa"/>
            <w:tcBorders>
              <w:top w:val="nil"/>
              <w:left w:val="nil"/>
              <w:bottom w:val="single" w:sz="4" w:space="0" w:color="auto"/>
              <w:right w:val="single" w:sz="4" w:space="0" w:color="auto"/>
            </w:tcBorders>
            <w:shd w:val="clear" w:color="auto" w:fill="auto"/>
            <w:vAlign w:val="center"/>
            <w:hideMark/>
          </w:tcPr>
          <w:p w:rsidR="00BB30A3" w:rsidRPr="009B309B" w:rsidRDefault="00BB30A3"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BB30A3" w:rsidRPr="009B309B" w:rsidRDefault="00BB30A3"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BB30A3" w:rsidRPr="009B309B" w:rsidRDefault="00BB30A3" w:rsidP="000C2050">
            <w:pPr>
              <w:jc w:val="center"/>
              <w:rPr>
                <w:rFonts w:ascii="Arial" w:hAnsi="Arial" w:cs="Arial"/>
                <w:sz w:val="20"/>
                <w:szCs w:val="20"/>
              </w:rPr>
            </w:pPr>
            <w:r>
              <w:rPr>
                <w:rFonts w:ascii="Arial" w:hAnsi="Arial" w:cs="Arial"/>
                <w:sz w:val="20"/>
                <w:szCs w:val="20"/>
              </w:rPr>
              <w:t>0,17</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BB30A3" w:rsidRPr="009B309B" w:rsidRDefault="00BB30A3" w:rsidP="000C2050">
            <w:pPr>
              <w:jc w:val="center"/>
              <w:rPr>
                <w:rFonts w:ascii="Calibri" w:hAnsi="Calibri" w:cs="Calibri"/>
                <w:color w:val="000000"/>
              </w:rPr>
            </w:pPr>
            <w:r w:rsidRPr="009B309B">
              <w:rPr>
                <w:rFonts w:ascii="Calibri" w:hAnsi="Calibri" w:cs="Calibri"/>
                <w:color w:val="000000"/>
                <w:sz w:val="22"/>
                <w:szCs w:val="22"/>
              </w:rPr>
              <w:t>50</w:t>
            </w:r>
          </w:p>
        </w:tc>
      </w:tr>
      <w:tr w:rsidR="00BB30A3" w:rsidRPr="009B309B" w:rsidTr="00995C15">
        <w:trPr>
          <w:trHeight w:val="300"/>
        </w:trPr>
        <w:tc>
          <w:tcPr>
            <w:tcW w:w="3220" w:type="dxa"/>
            <w:vMerge/>
            <w:tcBorders>
              <w:left w:val="single" w:sz="4" w:space="0" w:color="auto"/>
              <w:bottom w:val="single" w:sz="4" w:space="0" w:color="auto"/>
              <w:right w:val="single" w:sz="4" w:space="0" w:color="auto"/>
            </w:tcBorders>
            <w:shd w:val="clear" w:color="auto" w:fill="auto"/>
            <w:vAlign w:val="center"/>
          </w:tcPr>
          <w:p w:rsidR="00BB30A3" w:rsidRPr="009B309B" w:rsidRDefault="00BB30A3" w:rsidP="000C2050">
            <w:pPr>
              <w:rPr>
                <w:rFonts w:ascii="Arial" w:hAnsi="Arial" w:cs="Arial"/>
                <w:sz w:val="20"/>
                <w:szCs w:val="20"/>
              </w:rPr>
            </w:pPr>
          </w:p>
        </w:tc>
        <w:tc>
          <w:tcPr>
            <w:tcW w:w="1760" w:type="dxa"/>
            <w:tcBorders>
              <w:top w:val="nil"/>
              <w:left w:val="nil"/>
              <w:bottom w:val="single" w:sz="4" w:space="0" w:color="auto"/>
              <w:right w:val="single" w:sz="4" w:space="0" w:color="auto"/>
            </w:tcBorders>
            <w:shd w:val="clear" w:color="auto" w:fill="auto"/>
            <w:vAlign w:val="center"/>
          </w:tcPr>
          <w:p w:rsidR="00BB30A3" w:rsidRPr="009B309B" w:rsidRDefault="00BB30A3" w:rsidP="000C2050">
            <w:pPr>
              <w:jc w:val="center"/>
              <w:rPr>
                <w:rFonts w:ascii="Arial" w:hAnsi="Arial" w:cs="Arial"/>
                <w:sz w:val="20"/>
                <w:szCs w:val="20"/>
              </w:rPr>
            </w:pPr>
            <w:r>
              <w:rPr>
                <w:rFonts w:ascii="Arial" w:hAnsi="Arial" w:cs="Arial"/>
                <w:sz w:val="20"/>
                <w:szCs w:val="20"/>
              </w:rPr>
              <w:t>ПЭ</w:t>
            </w:r>
          </w:p>
        </w:tc>
        <w:tc>
          <w:tcPr>
            <w:tcW w:w="1660" w:type="dxa"/>
            <w:tcBorders>
              <w:top w:val="nil"/>
              <w:left w:val="nil"/>
              <w:bottom w:val="single" w:sz="4" w:space="0" w:color="auto"/>
              <w:right w:val="single" w:sz="4" w:space="0" w:color="auto"/>
            </w:tcBorders>
            <w:shd w:val="clear" w:color="auto" w:fill="auto"/>
            <w:vAlign w:val="center"/>
          </w:tcPr>
          <w:p w:rsidR="00BB30A3" w:rsidRPr="009B309B" w:rsidRDefault="00BB30A3" w:rsidP="000C2050">
            <w:pPr>
              <w:jc w:val="center"/>
              <w:rPr>
                <w:rFonts w:ascii="Arial" w:hAnsi="Arial" w:cs="Arial"/>
                <w:sz w:val="20"/>
                <w:szCs w:val="20"/>
              </w:rPr>
            </w:pPr>
            <w:r>
              <w:rPr>
                <w:rFonts w:ascii="Arial" w:hAnsi="Arial" w:cs="Arial"/>
                <w:sz w:val="20"/>
                <w:szCs w:val="20"/>
              </w:rPr>
              <w:t>160</w:t>
            </w:r>
          </w:p>
        </w:tc>
        <w:tc>
          <w:tcPr>
            <w:tcW w:w="2080" w:type="dxa"/>
            <w:tcBorders>
              <w:top w:val="nil"/>
              <w:left w:val="nil"/>
              <w:bottom w:val="single" w:sz="4" w:space="0" w:color="auto"/>
              <w:right w:val="nil"/>
            </w:tcBorders>
            <w:shd w:val="clear" w:color="auto" w:fill="auto"/>
            <w:vAlign w:val="center"/>
          </w:tcPr>
          <w:p w:rsidR="00BB30A3" w:rsidRPr="009B309B" w:rsidRDefault="00BB30A3" w:rsidP="00BB30A3">
            <w:pPr>
              <w:rPr>
                <w:rFonts w:ascii="Arial" w:hAnsi="Arial" w:cs="Arial"/>
                <w:sz w:val="20"/>
                <w:szCs w:val="20"/>
              </w:rPr>
            </w:pPr>
            <w:r>
              <w:rPr>
                <w:rFonts w:ascii="Arial" w:hAnsi="Arial" w:cs="Arial"/>
                <w:sz w:val="20"/>
                <w:szCs w:val="20"/>
              </w:rPr>
              <w:t>0,03</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BB30A3" w:rsidRPr="009B309B" w:rsidRDefault="00BB30A3" w:rsidP="000C2050">
            <w:pPr>
              <w:jc w:val="center"/>
              <w:rPr>
                <w:rFonts w:ascii="Calibri" w:hAnsi="Calibri" w:cs="Calibri"/>
                <w:color w:val="000000"/>
              </w:rPr>
            </w:pPr>
            <w:r>
              <w:rPr>
                <w:rFonts w:ascii="Calibri" w:hAnsi="Calibri" w:cs="Calibri"/>
                <w:color w:val="000000"/>
                <w:sz w:val="22"/>
                <w:szCs w:val="22"/>
              </w:rPr>
              <w:t>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пр. Мира, 37а</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100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0,06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Горького, 22; пр. Мира, 33б, 33а, 35а</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0,35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пр. Мира, 33, 35, 37</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200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пр. Мира, 32, 34</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0,17</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пр. Мира, 26, 28</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0,19</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Комсомольская, 55</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200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Комсомольская, 57</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0,11</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пер. Садовый</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ПЭ</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110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F94942" w:rsidP="000C2050">
            <w:pPr>
              <w:jc w:val="center"/>
              <w:rPr>
                <w:rFonts w:ascii="Calibri" w:hAnsi="Calibri" w:cs="Calibri"/>
                <w:color w:val="000000"/>
              </w:rPr>
            </w:pPr>
            <w:r>
              <w:rPr>
                <w:rFonts w:ascii="Calibri" w:hAnsi="Calibri" w:cs="Calibri"/>
                <w:color w:val="000000"/>
              </w:rPr>
              <w:t>50</w:t>
            </w:r>
          </w:p>
        </w:tc>
      </w:tr>
      <w:tr w:rsidR="0095605C" w:rsidRPr="009B309B" w:rsidTr="000C205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Калинина, 16; ул. Базарная, 6</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90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 xml:space="preserve">Трасса канализации (коллектор ул. Горького, 14 </w:t>
            </w:r>
            <w:r>
              <w:rPr>
                <w:rFonts w:ascii="Calibri" w:hAnsi="Calibri" w:cs="Calibri"/>
                <w:color w:val="000000"/>
                <w:sz w:val="22"/>
                <w:szCs w:val="22"/>
              </w:rPr>
              <w:t>–</w:t>
            </w:r>
            <w:r w:rsidRPr="009B309B">
              <w:rPr>
                <w:rFonts w:ascii="Calibri" w:hAnsi="Calibri" w:cs="Calibri"/>
                <w:color w:val="000000"/>
                <w:sz w:val="22"/>
                <w:szCs w:val="22"/>
              </w:rPr>
              <w:t xml:space="preserve"> ул. Комсомольская, 39)</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сталь</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500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0,32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65</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Горького, 14, 16, 18, 20</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95605C" w:rsidRPr="009B309B" w:rsidRDefault="00BB30A3" w:rsidP="000C2050">
            <w:pPr>
              <w:jc w:val="center"/>
              <w:rPr>
                <w:rFonts w:ascii="Arial" w:hAnsi="Arial" w:cs="Arial"/>
                <w:sz w:val="20"/>
                <w:szCs w:val="20"/>
              </w:rPr>
            </w:pPr>
            <w:r>
              <w:rPr>
                <w:rFonts w:ascii="Arial" w:hAnsi="Arial" w:cs="Arial"/>
                <w:sz w:val="20"/>
                <w:szCs w:val="20"/>
              </w:rPr>
              <w:t>0,40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BB30A3">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пр. Мира, 21, 23, 25, 27, 29, 31, ДШИ № 42</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100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0,36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BB30A3">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пр. Мира, 11</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BB30A3">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Комсомольская, 27</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100</w:t>
            </w:r>
          </w:p>
        </w:tc>
        <w:tc>
          <w:tcPr>
            <w:tcW w:w="2080" w:type="dxa"/>
            <w:tcBorders>
              <w:top w:val="single" w:sz="4" w:space="0" w:color="auto"/>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0,08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F5CA2">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 xml:space="preserve">ул. Калинина, 2 </w:t>
            </w:r>
            <w:r>
              <w:rPr>
                <w:rFonts w:ascii="Arial" w:hAnsi="Arial" w:cs="Arial"/>
                <w:sz w:val="20"/>
                <w:szCs w:val="20"/>
              </w:rPr>
              <w:t>–</w:t>
            </w:r>
            <w:r w:rsidRPr="009B309B">
              <w:rPr>
                <w:rFonts w:ascii="Arial" w:hAnsi="Arial" w:cs="Arial"/>
                <w:sz w:val="20"/>
                <w:szCs w:val="20"/>
              </w:rPr>
              <w:t xml:space="preserve"> ул. Комсомольская, 27</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200</w:t>
            </w:r>
          </w:p>
        </w:tc>
        <w:tc>
          <w:tcPr>
            <w:tcW w:w="2080" w:type="dxa"/>
            <w:tcBorders>
              <w:top w:val="nil"/>
              <w:left w:val="nil"/>
              <w:bottom w:val="single" w:sz="4" w:space="0" w:color="auto"/>
              <w:right w:val="nil"/>
            </w:tcBorders>
            <w:shd w:val="clear" w:color="auto" w:fill="auto"/>
            <w:vAlign w:val="center"/>
            <w:hideMark/>
          </w:tcPr>
          <w:p w:rsidR="0095605C" w:rsidRPr="009B309B" w:rsidRDefault="00BB30A3" w:rsidP="000C2050">
            <w:pPr>
              <w:jc w:val="center"/>
              <w:rPr>
                <w:rFonts w:ascii="Arial" w:hAnsi="Arial" w:cs="Arial"/>
                <w:sz w:val="20"/>
                <w:szCs w:val="20"/>
              </w:rPr>
            </w:pPr>
            <w:r>
              <w:rPr>
                <w:rFonts w:ascii="Arial" w:hAnsi="Arial" w:cs="Arial"/>
                <w:sz w:val="20"/>
                <w:szCs w:val="20"/>
              </w:rPr>
              <w:t>0,6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F5CA2">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Комсомольская, 25</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single" w:sz="4" w:space="0" w:color="auto"/>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F5CA2">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Комсомольская, 19, 21</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F5CA2">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lastRenderedPageBreak/>
              <w:t>пр. Мира, 2</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single" w:sz="4" w:space="0" w:color="auto"/>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0,12</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Комсомольская, 13, 15</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BB30A3" w:rsidRPr="009B309B" w:rsidTr="00995C15">
        <w:trPr>
          <w:trHeight w:val="300"/>
        </w:trPr>
        <w:tc>
          <w:tcPr>
            <w:tcW w:w="3220" w:type="dxa"/>
            <w:vMerge w:val="restart"/>
            <w:tcBorders>
              <w:top w:val="nil"/>
              <w:left w:val="single" w:sz="4" w:space="0" w:color="auto"/>
              <w:right w:val="single" w:sz="4" w:space="0" w:color="auto"/>
            </w:tcBorders>
            <w:shd w:val="clear" w:color="auto" w:fill="auto"/>
            <w:vAlign w:val="center"/>
            <w:hideMark/>
          </w:tcPr>
          <w:p w:rsidR="00BB30A3" w:rsidRPr="009B309B" w:rsidRDefault="00BB30A3" w:rsidP="000C2050">
            <w:pPr>
              <w:rPr>
                <w:rFonts w:ascii="Arial" w:hAnsi="Arial" w:cs="Arial"/>
                <w:sz w:val="20"/>
                <w:szCs w:val="20"/>
              </w:rPr>
            </w:pPr>
            <w:r w:rsidRPr="009B309B">
              <w:rPr>
                <w:rFonts w:ascii="Arial" w:hAnsi="Arial" w:cs="Arial"/>
                <w:sz w:val="20"/>
                <w:szCs w:val="20"/>
              </w:rPr>
              <w:t>ул. Комсомольская, 1, 11</w:t>
            </w:r>
          </w:p>
        </w:tc>
        <w:tc>
          <w:tcPr>
            <w:tcW w:w="1760" w:type="dxa"/>
            <w:tcBorders>
              <w:top w:val="nil"/>
              <w:left w:val="nil"/>
              <w:bottom w:val="single" w:sz="4" w:space="0" w:color="auto"/>
              <w:right w:val="single" w:sz="4" w:space="0" w:color="auto"/>
            </w:tcBorders>
            <w:shd w:val="clear" w:color="auto" w:fill="auto"/>
            <w:vAlign w:val="center"/>
            <w:hideMark/>
          </w:tcPr>
          <w:p w:rsidR="00BB30A3" w:rsidRPr="009B309B" w:rsidRDefault="00BB30A3"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BB30A3" w:rsidRPr="009B309B" w:rsidRDefault="00BB30A3"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BB30A3" w:rsidRPr="009B309B" w:rsidRDefault="00BB30A3" w:rsidP="000C2050">
            <w:pPr>
              <w:jc w:val="center"/>
              <w:rPr>
                <w:rFonts w:ascii="Arial" w:hAnsi="Arial" w:cs="Arial"/>
                <w:sz w:val="20"/>
                <w:szCs w:val="20"/>
              </w:rPr>
            </w:pPr>
            <w:r>
              <w:rPr>
                <w:rFonts w:ascii="Arial" w:hAnsi="Arial" w:cs="Arial"/>
                <w:sz w:val="20"/>
                <w:szCs w:val="20"/>
              </w:rPr>
              <w:t>0,192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BB30A3" w:rsidRPr="009B309B" w:rsidRDefault="00BB30A3" w:rsidP="000C2050">
            <w:pPr>
              <w:jc w:val="center"/>
              <w:rPr>
                <w:rFonts w:ascii="Calibri" w:hAnsi="Calibri" w:cs="Calibri"/>
                <w:color w:val="000000"/>
              </w:rPr>
            </w:pPr>
            <w:r w:rsidRPr="009B309B">
              <w:rPr>
                <w:rFonts w:ascii="Calibri" w:hAnsi="Calibri" w:cs="Calibri"/>
                <w:color w:val="000000"/>
                <w:sz w:val="22"/>
                <w:szCs w:val="22"/>
              </w:rPr>
              <w:t>50</w:t>
            </w:r>
          </w:p>
        </w:tc>
      </w:tr>
      <w:tr w:rsidR="00BB30A3" w:rsidRPr="009B309B" w:rsidTr="00995C15">
        <w:trPr>
          <w:trHeight w:val="300"/>
        </w:trPr>
        <w:tc>
          <w:tcPr>
            <w:tcW w:w="3220" w:type="dxa"/>
            <w:vMerge/>
            <w:tcBorders>
              <w:left w:val="single" w:sz="4" w:space="0" w:color="auto"/>
              <w:bottom w:val="single" w:sz="4" w:space="0" w:color="auto"/>
              <w:right w:val="single" w:sz="4" w:space="0" w:color="auto"/>
            </w:tcBorders>
            <w:shd w:val="clear" w:color="auto" w:fill="auto"/>
            <w:vAlign w:val="center"/>
          </w:tcPr>
          <w:p w:rsidR="00BB30A3" w:rsidRPr="009B309B" w:rsidRDefault="00BB30A3" w:rsidP="000C2050">
            <w:pPr>
              <w:rPr>
                <w:rFonts w:ascii="Arial" w:hAnsi="Arial" w:cs="Arial"/>
                <w:sz w:val="20"/>
                <w:szCs w:val="20"/>
              </w:rPr>
            </w:pPr>
          </w:p>
        </w:tc>
        <w:tc>
          <w:tcPr>
            <w:tcW w:w="1760" w:type="dxa"/>
            <w:tcBorders>
              <w:top w:val="nil"/>
              <w:left w:val="nil"/>
              <w:bottom w:val="single" w:sz="4" w:space="0" w:color="auto"/>
              <w:right w:val="single" w:sz="4" w:space="0" w:color="auto"/>
            </w:tcBorders>
            <w:shd w:val="clear" w:color="auto" w:fill="auto"/>
            <w:vAlign w:val="center"/>
          </w:tcPr>
          <w:p w:rsidR="00BB30A3" w:rsidRPr="009B309B" w:rsidRDefault="00BB30A3" w:rsidP="000C2050">
            <w:pPr>
              <w:jc w:val="center"/>
              <w:rPr>
                <w:rFonts w:ascii="Arial" w:hAnsi="Arial" w:cs="Arial"/>
                <w:sz w:val="20"/>
                <w:szCs w:val="20"/>
              </w:rPr>
            </w:pPr>
            <w:r>
              <w:rPr>
                <w:rFonts w:ascii="Arial" w:hAnsi="Arial" w:cs="Arial"/>
                <w:sz w:val="20"/>
                <w:szCs w:val="20"/>
              </w:rPr>
              <w:t>ПЭ</w:t>
            </w:r>
          </w:p>
        </w:tc>
        <w:tc>
          <w:tcPr>
            <w:tcW w:w="1660" w:type="dxa"/>
            <w:tcBorders>
              <w:top w:val="nil"/>
              <w:left w:val="nil"/>
              <w:bottom w:val="single" w:sz="4" w:space="0" w:color="auto"/>
              <w:right w:val="single" w:sz="4" w:space="0" w:color="auto"/>
            </w:tcBorders>
            <w:shd w:val="clear" w:color="auto" w:fill="auto"/>
            <w:vAlign w:val="center"/>
          </w:tcPr>
          <w:p w:rsidR="00BB30A3" w:rsidRPr="009B309B" w:rsidRDefault="00BB30A3" w:rsidP="000C2050">
            <w:pPr>
              <w:jc w:val="center"/>
              <w:rPr>
                <w:rFonts w:ascii="Arial" w:hAnsi="Arial" w:cs="Arial"/>
                <w:sz w:val="20"/>
                <w:szCs w:val="20"/>
              </w:rPr>
            </w:pPr>
            <w:r>
              <w:rPr>
                <w:rFonts w:ascii="Arial" w:hAnsi="Arial" w:cs="Arial"/>
                <w:sz w:val="20"/>
                <w:szCs w:val="20"/>
              </w:rPr>
              <w:t>110</w:t>
            </w:r>
          </w:p>
        </w:tc>
        <w:tc>
          <w:tcPr>
            <w:tcW w:w="2080" w:type="dxa"/>
            <w:tcBorders>
              <w:top w:val="nil"/>
              <w:left w:val="nil"/>
              <w:bottom w:val="single" w:sz="4" w:space="0" w:color="auto"/>
              <w:right w:val="nil"/>
            </w:tcBorders>
            <w:shd w:val="clear" w:color="auto" w:fill="auto"/>
            <w:vAlign w:val="center"/>
          </w:tcPr>
          <w:p w:rsidR="00BB30A3" w:rsidRPr="009B309B" w:rsidRDefault="00BB30A3" w:rsidP="000C2050">
            <w:pPr>
              <w:jc w:val="center"/>
              <w:rPr>
                <w:rFonts w:ascii="Arial" w:hAnsi="Arial" w:cs="Arial"/>
                <w:sz w:val="20"/>
                <w:szCs w:val="20"/>
              </w:rPr>
            </w:pPr>
            <w:r>
              <w:rPr>
                <w:rFonts w:ascii="Arial" w:hAnsi="Arial" w:cs="Arial"/>
                <w:sz w:val="20"/>
                <w:szCs w:val="20"/>
              </w:rPr>
              <w:t>0,018</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BB30A3" w:rsidRPr="009B309B" w:rsidRDefault="00BB30A3" w:rsidP="000C2050">
            <w:pPr>
              <w:jc w:val="center"/>
              <w:rPr>
                <w:rFonts w:ascii="Calibri" w:hAnsi="Calibri" w:cs="Calibri"/>
                <w:color w:val="000000"/>
              </w:rPr>
            </w:pPr>
            <w:r>
              <w:rPr>
                <w:rFonts w:ascii="Calibri" w:hAnsi="Calibri" w:cs="Calibri"/>
                <w:color w:val="000000"/>
                <w:sz w:val="22"/>
                <w:szCs w:val="22"/>
              </w:rPr>
              <w:t>0</w:t>
            </w:r>
          </w:p>
        </w:tc>
      </w:tr>
      <w:tr w:rsidR="0095605C" w:rsidRPr="009B309B" w:rsidTr="000C2050">
        <w:trPr>
          <w:trHeight w:val="6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 xml:space="preserve">Канализационная сеть ул. Комсомольская, 7 </w:t>
            </w:r>
            <w:r>
              <w:rPr>
                <w:rFonts w:ascii="Calibri" w:hAnsi="Calibri" w:cs="Calibri"/>
                <w:color w:val="000000"/>
                <w:sz w:val="22"/>
                <w:szCs w:val="22"/>
              </w:rPr>
              <w:t>–</w:t>
            </w:r>
            <w:r w:rsidRPr="009B309B">
              <w:rPr>
                <w:rFonts w:ascii="Calibri" w:hAnsi="Calibri" w:cs="Calibri"/>
                <w:color w:val="000000"/>
                <w:sz w:val="22"/>
                <w:szCs w:val="22"/>
              </w:rPr>
              <w:t xml:space="preserve"> 11</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0,04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BB30A3" w:rsidRPr="009B309B" w:rsidTr="00995C15">
        <w:trPr>
          <w:trHeight w:val="300"/>
        </w:trPr>
        <w:tc>
          <w:tcPr>
            <w:tcW w:w="3220" w:type="dxa"/>
            <w:vMerge w:val="restart"/>
            <w:tcBorders>
              <w:top w:val="nil"/>
              <w:left w:val="single" w:sz="4" w:space="0" w:color="auto"/>
              <w:right w:val="single" w:sz="4" w:space="0" w:color="auto"/>
            </w:tcBorders>
            <w:shd w:val="clear" w:color="auto" w:fill="auto"/>
            <w:vAlign w:val="center"/>
            <w:hideMark/>
          </w:tcPr>
          <w:p w:rsidR="00BB30A3" w:rsidRPr="009B309B" w:rsidRDefault="00BB30A3" w:rsidP="000C2050">
            <w:pPr>
              <w:rPr>
                <w:rFonts w:ascii="Arial" w:hAnsi="Arial" w:cs="Arial"/>
                <w:sz w:val="20"/>
                <w:szCs w:val="20"/>
              </w:rPr>
            </w:pPr>
            <w:r w:rsidRPr="009B309B">
              <w:rPr>
                <w:rFonts w:ascii="Arial" w:hAnsi="Arial" w:cs="Arial"/>
                <w:sz w:val="20"/>
                <w:szCs w:val="20"/>
              </w:rPr>
              <w:t>ул. Комсомольская, 3, 5</w:t>
            </w:r>
          </w:p>
        </w:tc>
        <w:tc>
          <w:tcPr>
            <w:tcW w:w="1760" w:type="dxa"/>
            <w:tcBorders>
              <w:top w:val="nil"/>
              <w:left w:val="nil"/>
              <w:bottom w:val="single" w:sz="4" w:space="0" w:color="auto"/>
              <w:right w:val="single" w:sz="4" w:space="0" w:color="auto"/>
            </w:tcBorders>
            <w:shd w:val="clear" w:color="auto" w:fill="auto"/>
            <w:vAlign w:val="center"/>
            <w:hideMark/>
          </w:tcPr>
          <w:p w:rsidR="00BB30A3" w:rsidRPr="009B309B" w:rsidRDefault="00BB30A3"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BB30A3" w:rsidRPr="009B309B" w:rsidRDefault="00BB30A3"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BB30A3" w:rsidRPr="009B309B" w:rsidRDefault="00BB30A3" w:rsidP="000C2050">
            <w:pPr>
              <w:jc w:val="center"/>
              <w:rPr>
                <w:rFonts w:ascii="Arial" w:hAnsi="Arial" w:cs="Arial"/>
                <w:sz w:val="20"/>
                <w:szCs w:val="20"/>
              </w:rPr>
            </w:pPr>
            <w:r>
              <w:rPr>
                <w:rFonts w:ascii="Arial" w:hAnsi="Arial" w:cs="Arial"/>
                <w:sz w:val="20"/>
                <w:szCs w:val="20"/>
              </w:rPr>
              <w:t>0,262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BB30A3" w:rsidRPr="009B309B" w:rsidRDefault="00BB30A3" w:rsidP="000C2050">
            <w:pPr>
              <w:jc w:val="center"/>
              <w:rPr>
                <w:rFonts w:ascii="Calibri" w:hAnsi="Calibri" w:cs="Calibri"/>
                <w:color w:val="000000"/>
              </w:rPr>
            </w:pPr>
            <w:r w:rsidRPr="009B309B">
              <w:rPr>
                <w:rFonts w:ascii="Calibri" w:hAnsi="Calibri" w:cs="Calibri"/>
                <w:color w:val="000000"/>
                <w:sz w:val="22"/>
                <w:szCs w:val="22"/>
              </w:rPr>
              <w:t>50</w:t>
            </w:r>
          </w:p>
        </w:tc>
      </w:tr>
      <w:tr w:rsidR="00BB30A3" w:rsidRPr="009B309B" w:rsidTr="00995C15">
        <w:trPr>
          <w:trHeight w:val="300"/>
        </w:trPr>
        <w:tc>
          <w:tcPr>
            <w:tcW w:w="3220" w:type="dxa"/>
            <w:vMerge/>
            <w:tcBorders>
              <w:left w:val="single" w:sz="4" w:space="0" w:color="auto"/>
              <w:bottom w:val="single" w:sz="4" w:space="0" w:color="auto"/>
              <w:right w:val="single" w:sz="4" w:space="0" w:color="auto"/>
            </w:tcBorders>
            <w:shd w:val="clear" w:color="auto" w:fill="auto"/>
            <w:vAlign w:val="center"/>
          </w:tcPr>
          <w:p w:rsidR="00BB30A3" w:rsidRPr="009B309B" w:rsidRDefault="00BB30A3" w:rsidP="000C2050">
            <w:pPr>
              <w:rPr>
                <w:rFonts w:ascii="Arial" w:hAnsi="Arial" w:cs="Arial"/>
                <w:sz w:val="20"/>
                <w:szCs w:val="20"/>
              </w:rPr>
            </w:pPr>
          </w:p>
        </w:tc>
        <w:tc>
          <w:tcPr>
            <w:tcW w:w="1760" w:type="dxa"/>
            <w:tcBorders>
              <w:top w:val="nil"/>
              <w:left w:val="nil"/>
              <w:bottom w:val="single" w:sz="4" w:space="0" w:color="auto"/>
              <w:right w:val="single" w:sz="4" w:space="0" w:color="auto"/>
            </w:tcBorders>
            <w:shd w:val="clear" w:color="auto" w:fill="auto"/>
            <w:vAlign w:val="center"/>
          </w:tcPr>
          <w:p w:rsidR="00BB30A3" w:rsidRPr="009B309B" w:rsidRDefault="00BB30A3" w:rsidP="000C2050">
            <w:pPr>
              <w:jc w:val="center"/>
              <w:rPr>
                <w:rFonts w:ascii="Arial" w:hAnsi="Arial" w:cs="Arial"/>
                <w:sz w:val="20"/>
                <w:szCs w:val="20"/>
              </w:rPr>
            </w:pPr>
            <w:r>
              <w:rPr>
                <w:rFonts w:ascii="Arial" w:hAnsi="Arial" w:cs="Arial"/>
                <w:sz w:val="20"/>
                <w:szCs w:val="20"/>
              </w:rPr>
              <w:t>ПЭ</w:t>
            </w:r>
          </w:p>
        </w:tc>
        <w:tc>
          <w:tcPr>
            <w:tcW w:w="1660" w:type="dxa"/>
            <w:tcBorders>
              <w:top w:val="nil"/>
              <w:left w:val="nil"/>
              <w:bottom w:val="single" w:sz="4" w:space="0" w:color="auto"/>
              <w:right w:val="single" w:sz="4" w:space="0" w:color="auto"/>
            </w:tcBorders>
            <w:shd w:val="clear" w:color="auto" w:fill="auto"/>
            <w:vAlign w:val="center"/>
          </w:tcPr>
          <w:p w:rsidR="00BB30A3" w:rsidRPr="009B309B" w:rsidRDefault="00BB30A3" w:rsidP="00BB30A3">
            <w:pPr>
              <w:jc w:val="center"/>
              <w:rPr>
                <w:rFonts w:ascii="Arial" w:hAnsi="Arial" w:cs="Arial"/>
                <w:sz w:val="20"/>
                <w:szCs w:val="20"/>
              </w:rPr>
            </w:pPr>
            <w:r>
              <w:rPr>
                <w:rFonts w:ascii="Arial" w:hAnsi="Arial" w:cs="Arial"/>
                <w:sz w:val="20"/>
                <w:szCs w:val="20"/>
              </w:rPr>
              <w:t>110</w:t>
            </w:r>
          </w:p>
        </w:tc>
        <w:tc>
          <w:tcPr>
            <w:tcW w:w="2080" w:type="dxa"/>
            <w:tcBorders>
              <w:top w:val="nil"/>
              <w:left w:val="nil"/>
              <w:bottom w:val="single" w:sz="4" w:space="0" w:color="auto"/>
              <w:right w:val="nil"/>
            </w:tcBorders>
            <w:shd w:val="clear" w:color="auto" w:fill="auto"/>
            <w:vAlign w:val="center"/>
          </w:tcPr>
          <w:p w:rsidR="00BB30A3" w:rsidRPr="009B309B" w:rsidRDefault="00BB30A3" w:rsidP="000C2050">
            <w:pPr>
              <w:jc w:val="center"/>
              <w:rPr>
                <w:rFonts w:ascii="Arial" w:hAnsi="Arial" w:cs="Arial"/>
                <w:sz w:val="20"/>
                <w:szCs w:val="20"/>
              </w:rPr>
            </w:pPr>
            <w:r>
              <w:rPr>
                <w:rFonts w:ascii="Arial" w:hAnsi="Arial" w:cs="Arial"/>
                <w:sz w:val="20"/>
                <w:szCs w:val="20"/>
              </w:rPr>
              <w:t>0,038</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BB30A3" w:rsidRPr="009B309B" w:rsidRDefault="00BB30A3" w:rsidP="000C2050">
            <w:pPr>
              <w:jc w:val="center"/>
              <w:rPr>
                <w:rFonts w:ascii="Calibri" w:hAnsi="Calibri" w:cs="Calibri"/>
                <w:color w:val="000000"/>
              </w:rPr>
            </w:pPr>
            <w:r>
              <w:rPr>
                <w:rFonts w:ascii="Calibri" w:hAnsi="Calibri" w:cs="Calibri"/>
                <w:color w:val="000000"/>
                <w:sz w:val="22"/>
                <w:szCs w:val="22"/>
              </w:rPr>
              <w:t>0</w:t>
            </w:r>
          </w:p>
        </w:tc>
      </w:tr>
      <w:tr w:rsidR="0095605C" w:rsidRPr="009B309B" w:rsidTr="000C205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Калинина, 1 (городская больница)</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200</w:t>
            </w:r>
          </w:p>
        </w:tc>
        <w:tc>
          <w:tcPr>
            <w:tcW w:w="2080" w:type="dxa"/>
            <w:tcBorders>
              <w:top w:val="nil"/>
              <w:left w:val="nil"/>
              <w:bottom w:val="single" w:sz="4" w:space="0" w:color="auto"/>
              <w:right w:val="nil"/>
            </w:tcBorders>
            <w:shd w:val="clear" w:color="auto" w:fill="auto"/>
            <w:vAlign w:val="center"/>
            <w:hideMark/>
          </w:tcPr>
          <w:p w:rsidR="0095605C" w:rsidRPr="009B309B" w:rsidRDefault="00BB30A3" w:rsidP="000C2050">
            <w:pPr>
              <w:jc w:val="center"/>
              <w:rPr>
                <w:rFonts w:ascii="Arial" w:hAnsi="Arial" w:cs="Arial"/>
                <w:sz w:val="20"/>
                <w:szCs w:val="20"/>
              </w:rPr>
            </w:pPr>
            <w:r>
              <w:rPr>
                <w:rFonts w:ascii="Arial" w:hAnsi="Arial" w:cs="Arial"/>
                <w:sz w:val="20"/>
                <w:szCs w:val="20"/>
              </w:rPr>
              <w:t>0,5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Базарная, 9, 11</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Калинина, 2</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Калинина, 4; ул. Комсомольская, 37</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150, 200</w:t>
            </w:r>
          </w:p>
        </w:tc>
        <w:tc>
          <w:tcPr>
            <w:tcW w:w="2080" w:type="dxa"/>
            <w:tcBorders>
              <w:top w:val="nil"/>
              <w:left w:val="nil"/>
              <w:bottom w:val="single" w:sz="4" w:space="0" w:color="auto"/>
              <w:right w:val="nil"/>
            </w:tcBorders>
            <w:shd w:val="clear" w:color="auto" w:fill="auto"/>
            <w:vAlign w:val="center"/>
            <w:hideMark/>
          </w:tcPr>
          <w:p w:rsidR="0095605C" w:rsidRPr="009B309B" w:rsidRDefault="00BB30A3" w:rsidP="000C2050">
            <w:pPr>
              <w:jc w:val="center"/>
              <w:rPr>
                <w:rFonts w:ascii="Arial" w:hAnsi="Arial" w:cs="Arial"/>
                <w:sz w:val="20"/>
                <w:szCs w:val="20"/>
              </w:rPr>
            </w:pPr>
            <w:r>
              <w:rPr>
                <w:rFonts w:ascii="Arial" w:hAnsi="Arial" w:cs="Arial"/>
                <w:sz w:val="20"/>
                <w:szCs w:val="20"/>
              </w:rPr>
              <w:t>0,46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пер. Советский</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Болотная</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керамика</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250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90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 xml:space="preserve">Самотечный центральный коллектор г. Калтан (ул. Комсомольская, 11 </w:t>
            </w:r>
            <w:r>
              <w:rPr>
                <w:rFonts w:ascii="Calibri" w:hAnsi="Calibri" w:cs="Calibri"/>
                <w:color w:val="000000"/>
                <w:sz w:val="22"/>
                <w:szCs w:val="22"/>
              </w:rPr>
              <w:t>–</w:t>
            </w:r>
            <w:r w:rsidRPr="009B309B">
              <w:rPr>
                <w:rFonts w:ascii="Calibri" w:hAnsi="Calibri" w:cs="Calibri"/>
                <w:color w:val="000000"/>
                <w:sz w:val="22"/>
                <w:szCs w:val="22"/>
              </w:rPr>
              <w:t xml:space="preserve"> 95)</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керамика, чугун</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150, 200, 250, 300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2,55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75</w:t>
            </w:r>
          </w:p>
        </w:tc>
      </w:tr>
      <w:tr w:rsidR="0095605C" w:rsidRPr="009B309B" w:rsidTr="000C2050">
        <w:trPr>
          <w:trHeight w:val="900"/>
        </w:trPr>
        <w:tc>
          <w:tcPr>
            <w:tcW w:w="3220" w:type="dxa"/>
            <w:tcBorders>
              <w:top w:val="nil"/>
              <w:left w:val="single" w:sz="4" w:space="0" w:color="auto"/>
              <w:bottom w:val="single" w:sz="4" w:space="0" w:color="auto"/>
              <w:right w:val="single" w:sz="4" w:space="0" w:color="auto"/>
            </w:tcBorders>
            <w:shd w:val="clear" w:color="auto" w:fill="auto"/>
            <w:vAlign w:val="bottom"/>
          </w:tcPr>
          <w:p w:rsidR="0095605C" w:rsidRPr="009B309B" w:rsidRDefault="0095605C" w:rsidP="000C2050">
            <w:pPr>
              <w:rPr>
                <w:rFonts w:ascii="Calibri" w:hAnsi="Calibri" w:cs="Calibri"/>
                <w:color w:val="000000"/>
              </w:rPr>
            </w:pPr>
            <w:r>
              <w:rPr>
                <w:rFonts w:ascii="Calibri" w:hAnsi="Calibri" w:cs="Calibri"/>
                <w:color w:val="000000"/>
                <w:sz w:val="22"/>
                <w:szCs w:val="22"/>
              </w:rPr>
              <w:t>Напорный и самотечный коллектор от ПКНС до КНС г. Калтан</w:t>
            </w:r>
          </w:p>
        </w:tc>
        <w:tc>
          <w:tcPr>
            <w:tcW w:w="1760" w:type="dxa"/>
            <w:tcBorders>
              <w:top w:val="nil"/>
              <w:left w:val="nil"/>
              <w:bottom w:val="single" w:sz="4" w:space="0" w:color="auto"/>
              <w:right w:val="single" w:sz="4" w:space="0" w:color="auto"/>
            </w:tcBorders>
            <w:shd w:val="clear" w:color="auto" w:fill="auto"/>
            <w:vAlign w:val="center"/>
          </w:tcPr>
          <w:p w:rsidR="0095605C" w:rsidRPr="009B309B" w:rsidRDefault="0095605C" w:rsidP="000C2050">
            <w:pPr>
              <w:jc w:val="center"/>
              <w:rPr>
                <w:rFonts w:ascii="Calibri" w:hAnsi="Calibri" w:cs="Calibri"/>
                <w:color w:val="000000"/>
              </w:rPr>
            </w:pPr>
            <w:r>
              <w:rPr>
                <w:rFonts w:ascii="Calibri" w:hAnsi="Calibri" w:cs="Calibri"/>
                <w:color w:val="000000"/>
                <w:sz w:val="22"/>
                <w:szCs w:val="22"/>
              </w:rPr>
              <w:t>полиэтилен</w:t>
            </w:r>
          </w:p>
        </w:tc>
        <w:tc>
          <w:tcPr>
            <w:tcW w:w="1660" w:type="dxa"/>
            <w:tcBorders>
              <w:top w:val="nil"/>
              <w:left w:val="nil"/>
              <w:bottom w:val="single" w:sz="4" w:space="0" w:color="auto"/>
              <w:right w:val="single" w:sz="4" w:space="0" w:color="auto"/>
            </w:tcBorders>
            <w:shd w:val="clear" w:color="auto" w:fill="auto"/>
            <w:vAlign w:val="center"/>
          </w:tcPr>
          <w:p w:rsidR="0095605C" w:rsidRPr="009B309B" w:rsidRDefault="0095605C" w:rsidP="000C2050">
            <w:pPr>
              <w:jc w:val="center"/>
              <w:rPr>
                <w:rFonts w:ascii="Arial" w:hAnsi="Arial" w:cs="Arial"/>
                <w:sz w:val="20"/>
                <w:szCs w:val="20"/>
              </w:rPr>
            </w:pPr>
            <w:r>
              <w:rPr>
                <w:rFonts w:ascii="Arial" w:hAnsi="Arial" w:cs="Arial"/>
                <w:sz w:val="20"/>
                <w:szCs w:val="20"/>
              </w:rPr>
              <w:t>225, 500</w:t>
            </w:r>
          </w:p>
        </w:tc>
        <w:tc>
          <w:tcPr>
            <w:tcW w:w="2080" w:type="dxa"/>
            <w:tcBorders>
              <w:top w:val="nil"/>
              <w:left w:val="nil"/>
              <w:bottom w:val="single" w:sz="4" w:space="0" w:color="auto"/>
              <w:right w:val="nil"/>
            </w:tcBorders>
            <w:shd w:val="clear" w:color="auto" w:fill="auto"/>
            <w:vAlign w:val="center"/>
          </w:tcPr>
          <w:p w:rsidR="0095605C" w:rsidRPr="009B309B" w:rsidRDefault="0095605C" w:rsidP="000C2050">
            <w:pPr>
              <w:jc w:val="center"/>
              <w:rPr>
                <w:rFonts w:ascii="Arial" w:hAnsi="Arial" w:cs="Arial"/>
                <w:sz w:val="20"/>
                <w:szCs w:val="20"/>
              </w:rPr>
            </w:pPr>
            <w:r>
              <w:rPr>
                <w:rFonts w:ascii="Arial" w:hAnsi="Arial" w:cs="Arial"/>
                <w:sz w:val="20"/>
                <w:szCs w:val="20"/>
              </w:rPr>
              <w:t>0,37</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95605C" w:rsidRPr="009B309B" w:rsidRDefault="00F94942" w:rsidP="000C2050">
            <w:pPr>
              <w:jc w:val="center"/>
              <w:rPr>
                <w:rFonts w:ascii="Calibri" w:hAnsi="Calibri" w:cs="Calibri"/>
                <w:color w:val="000000"/>
              </w:rPr>
            </w:pPr>
            <w:r>
              <w:rPr>
                <w:rFonts w:ascii="Calibri" w:hAnsi="Calibri" w:cs="Calibri"/>
                <w:color w:val="000000"/>
                <w:sz w:val="22"/>
                <w:szCs w:val="22"/>
              </w:rPr>
              <w:t>4</w:t>
            </w:r>
            <w:r w:rsidR="0095605C">
              <w:rPr>
                <w:rFonts w:ascii="Calibri" w:hAnsi="Calibri" w:cs="Calibri"/>
                <w:color w:val="000000"/>
                <w:sz w:val="22"/>
                <w:szCs w:val="22"/>
              </w:rPr>
              <w:t>5</w:t>
            </w:r>
          </w:p>
        </w:tc>
      </w:tr>
      <w:tr w:rsidR="0095605C" w:rsidRPr="009B309B" w:rsidTr="000C205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 xml:space="preserve">Напорный </w:t>
            </w:r>
            <w:r w:rsidR="00BB30A3">
              <w:rPr>
                <w:rFonts w:ascii="Arial" w:hAnsi="Arial" w:cs="Arial"/>
                <w:sz w:val="20"/>
                <w:szCs w:val="20"/>
              </w:rPr>
              <w:t xml:space="preserve">коллектор г. Калтан (от КНС до </w:t>
            </w:r>
            <w:r w:rsidRPr="009B309B">
              <w:rPr>
                <w:rFonts w:ascii="Arial" w:hAnsi="Arial" w:cs="Arial"/>
                <w:sz w:val="20"/>
                <w:szCs w:val="20"/>
              </w:rPr>
              <w:t>ОС г. Калтан)</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сталь</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500</w:t>
            </w:r>
          </w:p>
        </w:tc>
        <w:tc>
          <w:tcPr>
            <w:tcW w:w="2080" w:type="dxa"/>
            <w:tcBorders>
              <w:top w:val="nil"/>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1,38</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85</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jc w:val="right"/>
              <w:rPr>
                <w:rFonts w:ascii="Calibri" w:hAnsi="Calibri" w:cs="Calibri"/>
                <w:b/>
                <w:bCs/>
                <w:color w:val="000000"/>
              </w:rPr>
            </w:pPr>
            <w:r w:rsidRPr="009B309B">
              <w:rPr>
                <w:rFonts w:ascii="Calibri" w:hAnsi="Calibri" w:cs="Calibri"/>
                <w:b/>
                <w:bCs/>
                <w:color w:val="000000"/>
                <w:sz w:val="22"/>
                <w:szCs w:val="22"/>
              </w:rPr>
              <w:t>ИТОГО:</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b/>
                <w:bCs/>
                <w:color w:val="000000"/>
              </w:rPr>
            </w:pPr>
            <w:r w:rsidRPr="009B309B">
              <w:rPr>
                <w:rFonts w:ascii="Calibri" w:hAnsi="Calibri" w:cs="Calibri"/>
                <w:b/>
                <w:bCs/>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b/>
                <w:bCs/>
                <w:sz w:val="20"/>
                <w:szCs w:val="20"/>
              </w:rPr>
            </w:pPr>
            <w:r w:rsidRPr="009B309B">
              <w:rPr>
                <w:rFonts w:ascii="Arial" w:hAnsi="Arial" w:cs="Arial"/>
                <w:b/>
                <w:bCs/>
                <w:sz w:val="20"/>
                <w:szCs w:val="20"/>
              </w:rPr>
              <w:t> </w:t>
            </w:r>
          </w:p>
        </w:tc>
        <w:tc>
          <w:tcPr>
            <w:tcW w:w="208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b/>
                <w:bCs/>
                <w:sz w:val="20"/>
                <w:szCs w:val="20"/>
              </w:rPr>
            </w:pPr>
            <w:r>
              <w:rPr>
                <w:rFonts w:ascii="Arial" w:hAnsi="Arial" w:cs="Arial"/>
                <w:b/>
                <w:bCs/>
                <w:sz w:val="20"/>
                <w:szCs w:val="20"/>
              </w:rPr>
              <w:t>17,</w:t>
            </w:r>
            <w:r w:rsidR="00BB30A3">
              <w:rPr>
                <w:rFonts w:ascii="Arial" w:hAnsi="Arial" w:cs="Arial"/>
                <w:b/>
                <w:bCs/>
                <w:sz w:val="20"/>
                <w:szCs w:val="20"/>
              </w:rPr>
              <w:t>4</w:t>
            </w:r>
          </w:p>
        </w:tc>
        <w:tc>
          <w:tcPr>
            <w:tcW w:w="1260" w:type="dxa"/>
            <w:tcBorders>
              <w:top w:val="nil"/>
              <w:left w:val="nil"/>
              <w:bottom w:val="single" w:sz="4" w:space="0" w:color="auto"/>
              <w:right w:val="single" w:sz="4" w:space="0" w:color="auto"/>
            </w:tcBorders>
            <w:shd w:val="clear" w:color="auto" w:fill="auto"/>
            <w:noWrap/>
            <w:vAlign w:val="center"/>
            <w:hideMark/>
          </w:tcPr>
          <w:p w:rsidR="0095605C" w:rsidRPr="009B309B" w:rsidRDefault="00F94942" w:rsidP="000C2050">
            <w:pPr>
              <w:jc w:val="center"/>
              <w:rPr>
                <w:rFonts w:ascii="Calibri" w:hAnsi="Calibri" w:cs="Calibri"/>
                <w:b/>
                <w:bCs/>
                <w:color w:val="000000"/>
              </w:rPr>
            </w:pPr>
            <w:r>
              <w:rPr>
                <w:rFonts w:ascii="Calibri" w:hAnsi="Calibri" w:cs="Calibri"/>
                <w:b/>
                <w:bCs/>
                <w:color w:val="000000"/>
                <w:sz w:val="22"/>
                <w:szCs w:val="22"/>
              </w:rPr>
              <w:t>51,1%</w:t>
            </w:r>
            <w:r w:rsidR="0095605C" w:rsidRPr="009B309B">
              <w:rPr>
                <w:rFonts w:ascii="Calibri" w:hAnsi="Calibri" w:cs="Calibri"/>
                <w:b/>
                <w:bCs/>
                <w:color w:val="000000"/>
                <w:sz w:val="22"/>
                <w:szCs w:val="22"/>
              </w:rPr>
              <w:t> </w:t>
            </w:r>
          </w:p>
        </w:tc>
      </w:tr>
      <w:tr w:rsidR="0095605C" w:rsidRPr="009B309B" w:rsidTr="000C2050">
        <w:trPr>
          <w:trHeight w:val="300"/>
        </w:trPr>
        <w:tc>
          <w:tcPr>
            <w:tcW w:w="3220" w:type="dxa"/>
            <w:tcBorders>
              <w:top w:val="nil"/>
              <w:left w:val="single" w:sz="4" w:space="0" w:color="auto"/>
              <w:bottom w:val="nil"/>
              <w:right w:val="single" w:sz="4" w:space="0" w:color="auto"/>
            </w:tcBorders>
            <w:shd w:val="clear" w:color="auto" w:fill="auto"/>
            <w:vAlign w:val="center"/>
            <w:hideMark/>
          </w:tcPr>
          <w:p w:rsidR="0095605C" w:rsidRPr="009B309B" w:rsidRDefault="0095605C" w:rsidP="000C2050">
            <w:pPr>
              <w:rPr>
                <w:rFonts w:ascii="Arial" w:hAnsi="Arial" w:cs="Arial"/>
                <w:b/>
                <w:bCs/>
                <w:sz w:val="20"/>
                <w:szCs w:val="20"/>
              </w:rPr>
            </w:pPr>
            <w:r w:rsidRPr="009B309B">
              <w:rPr>
                <w:rFonts w:ascii="Arial" w:hAnsi="Arial" w:cs="Arial"/>
                <w:b/>
                <w:bCs/>
                <w:sz w:val="20"/>
                <w:szCs w:val="20"/>
              </w:rPr>
              <w:t>п. Постоянный</w:t>
            </w:r>
          </w:p>
        </w:tc>
        <w:tc>
          <w:tcPr>
            <w:tcW w:w="1760" w:type="dxa"/>
            <w:tcBorders>
              <w:top w:val="nil"/>
              <w:left w:val="nil"/>
              <w:bottom w:val="nil"/>
              <w:right w:val="nil"/>
            </w:tcBorders>
            <w:shd w:val="clear" w:color="auto" w:fill="auto"/>
            <w:vAlign w:val="center"/>
            <w:hideMark/>
          </w:tcPr>
          <w:p w:rsidR="0095605C" w:rsidRPr="009B309B" w:rsidRDefault="0095605C" w:rsidP="000C2050">
            <w:pPr>
              <w:rPr>
                <w:rFonts w:ascii="Arial" w:hAnsi="Arial" w:cs="Arial"/>
                <w:b/>
                <w:bCs/>
                <w:sz w:val="20"/>
                <w:szCs w:val="20"/>
              </w:rPr>
            </w:pPr>
          </w:p>
        </w:tc>
        <w:tc>
          <w:tcPr>
            <w:tcW w:w="1660" w:type="dxa"/>
            <w:tcBorders>
              <w:top w:val="nil"/>
              <w:left w:val="nil"/>
              <w:bottom w:val="nil"/>
              <w:right w:val="nil"/>
            </w:tcBorders>
            <w:shd w:val="clear" w:color="auto" w:fill="auto"/>
            <w:noWrap/>
            <w:vAlign w:val="center"/>
            <w:hideMark/>
          </w:tcPr>
          <w:p w:rsidR="0095605C" w:rsidRPr="009B309B" w:rsidRDefault="0095605C" w:rsidP="000C2050">
            <w:pPr>
              <w:jc w:val="center"/>
              <w:rPr>
                <w:sz w:val="20"/>
                <w:szCs w:val="20"/>
              </w:rPr>
            </w:pPr>
          </w:p>
        </w:tc>
        <w:tc>
          <w:tcPr>
            <w:tcW w:w="2080" w:type="dxa"/>
            <w:tcBorders>
              <w:top w:val="nil"/>
              <w:left w:val="nil"/>
              <w:bottom w:val="nil"/>
              <w:right w:val="nil"/>
            </w:tcBorders>
            <w:shd w:val="clear" w:color="auto" w:fill="auto"/>
            <w:noWrap/>
            <w:vAlign w:val="center"/>
            <w:hideMark/>
          </w:tcPr>
          <w:p w:rsidR="0095605C" w:rsidRPr="009B309B" w:rsidRDefault="0095605C" w:rsidP="000C2050">
            <w:pPr>
              <w:jc w:val="center"/>
              <w:rPr>
                <w:sz w:val="20"/>
                <w:szCs w:val="20"/>
              </w:rPr>
            </w:pP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 </w:t>
            </w:r>
          </w:p>
        </w:tc>
      </w:tr>
      <w:tr w:rsidR="0095605C" w:rsidRPr="009B309B" w:rsidTr="000C2050">
        <w:trPr>
          <w:trHeight w:val="51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Дзержинского, 51, 50, 53, 55, 57, 59</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 керамика</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150, 500</w:t>
            </w:r>
          </w:p>
        </w:tc>
        <w:tc>
          <w:tcPr>
            <w:tcW w:w="2080" w:type="dxa"/>
            <w:tcBorders>
              <w:top w:val="single" w:sz="4" w:space="0" w:color="auto"/>
              <w:left w:val="nil"/>
              <w:bottom w:val="single" w:sz="4" w:space="0" w:color="auto"/>
              <w:right w:val="nil"/>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0,8</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Дзержинского, 50, 49, 48, 46, 44</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0,77</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Дзержинского, 36, 38</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200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BB30A3" w:rsidRPr="009B309B" w:rsidTr="00995C15">
        <w:trPr>
          <w:trHeight w:val="300"/>
        </w:trPr>
        <w:tc>
          <w:tcPr>
            <w:tcW w:w="3220" w:type="dxa"/>
            <w:vMerge w:val="restart"/>
            <w:tcBorders>
              <w:top w:val="nil"/>
              <w:left w:val="single" w:sz="4" w:space="0" w:color="auto"/>
              <w:right w:val="single" w:sz="4" w:space="0" w:color="auto"/>
            </w:tcBorders>
            <w:shd w:val="clear" w:color="auto" w:fill="auto"/>
            <w:vAlign w:val="center"/>
            <w:hideMark/>
          </w:tcPr>
          <w:p w:rsidR="00BB30A3" w:rsidRPr="009B309B" w:rsidRDefault="00BB30A3" w:rsidP="000C2050">
            <w:pPr>
              <w:rPr>
                <w:rFonts w:ascii="Arial" w:hAnsi="Arial" w:cs="Arial"/>
                <w:sz w:val="20"/>
                <w:szCs w:val="20"/>
              </w:rPr>
            </w:pPr>
            <w:r w:rsidRPr="009B309B">
              <w:rPr>
                <w:rFonts w:ascii="Arial" w:hAnsi="Arial" w:cs="Arial"/>
                <w:sz w:val="20"/>
                <w:szCs w:val="20"/>
              </w:rPr>
              <w:t>ул. Дзержинского, 40, 42</w:t>
            </w:r>
          </w:p>
        </w:tc>
        <w:tc>
          <w:tcPr>
            <w:tcW w:w="1760" w:type="dxa"/>
            <w:tcBorders>
              <w:top w:val="nil"/>
              <w:left w:val="nil"/>
              <w:bottom w:val="single" w:sz="4" w:space="0" w:color="auto"/>
              <w:right w:val="single" w:sz="4" w:space="0" w:color="auto"/>
            </w:tcBorders>
            <w:shd w:val="clear" w:color="auto" w:fill="auto"/>
            <w:vAlign w:val="center"/>
            <w:hideMark/>
          </w:tcPr>
          <w:p w:rsidR="00BB30A3" w:rsidRPr="009B309B" w:rsidRDefault="00BB30A3"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noWrap/>
            <w:vAlign w:val="center"/>
            <w:hideMark/>
          </w:tcPr>
          <w:p w:rsidR="00BB30A3" w:rsidRPr="009B309B" w:rsidRDefault="00BB30A3" w:rsidP="000C2050">
            <w:pPr>
              <w:jc w:val="center"/>
              <w:rPr>
                <w:rFonts w:ascii="Arial" w:hAnsi="Arial" w:cs="Arial"/>
                <w:sz w:val="20"/>
                <w:szCs w:val="20"/>
              </w:rPr>
            </w:pPr>
            <w:r w:rsidRPr="009B309B">
              <w:rPr>
                <w:rFonts w:ascii="Arial" w:hAnsi="Arial" w:cs="Arial"/>
                <w:sz w:val="20"/>
                <w:szCs w:val="20"/>
              </w:rPr>
              <w:t>200</w:t>
            </w:r>
          </w:p>
        </w:tc>
        <w:tc>
          <w:tcPr>
            <w:tcW w:w="2080" w:type="dxa"/>
            <w:tcBorders>
              <w:top w:val="nil"/>
              <w:left w:val="nil"/>
              <w:bottom w:val="single" w:sz="4" w:space="0" w:color="auto"/>
              <w:right w:val="nil"/>
            </w:tcBorders>
            <w:shd w:val="clear" w:color="auto" w:fill="auto"/>
            <w:noWrap/>
            <w:vAlign w:val="center"/>
            <w:hideMark/>
          </w:tcPr>
          <w:p w:rsidR="00BB30A3" w:rsidRPr="009B309B" w:rsidRDefault="00BB30A3" w:rsidP="000C2050">
            <w:pPr>
              <w:jc w:val="center"/>
              <w:rPr>
                <w:rFonts w:ascii="Arial" w:hAnsi="Arial" w:cs="Arial"/>
                <w:sz w:val="20"/>
                <w:szCs w:val="20"/>
              </w:rPr>
            </w:pPr>
            <w:r>
              <w:rPr>
                <w:rFonts w:ascii="Arial" w:hAnsi="Arial" w:cs="Arial"/>
                <w:sz w:val="20"/>
                <w:szCs w:val="20"/>
              </w:rPr>
              <w:t>0,176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BB30A3" w:rsidRPr="009B309B" w:rsidRDefault="00BB30A3" w:rsidP="000C2050">
            <w:pPr>
              <w:jc w:val="center"/>
              <w:rPr>
                <w:rFonts w:ascii="Calibri" w:hAnsi="Calibri" w:cs="Calibri"/>
                <w:color w:val="000000"/>
              </w:rPr>
            </w:pPr>
            <w:r w:rsidRPr="009B309B">
              <w:rPr>
                <w:rFonts w:ascii="Calibri" w:hAnsi="Calibri" w:cs="Calibri"/>
                <w:color w:val="000000"/>
                <w:sz w:val="22"/>
                <w:szCs w:val="22"/>
              </w:rPr>
              <w:t>50</w:t>
            </w:r>
          </w:p>
        </w:tc>
      </w:tr>
      <w:tr w:rsidR="00BB30A3" w:rsidRPr="009B309B" w:rsidTr="00995C15">
        <w:trPr>
          <w:trHeight w:val="300"/>
        </w:trPr>
        <w:tc>
          <w:tcPr>
            <w:tcW w:w="3220" w:type="dxa"/>
            <w:vMerge/>
            <w:tcBorders>
              <w:left w:val="single" w:sz="4" w:space="0" w:color="auto"/>
              <w:bottom w:val="single" w:sz="4" w:space="0" w:color="auto"/>
              <w:right w:val="single" w:sz="4" w:space="0" w:color="auto"/>
            </w:tcBorders>
            <w:shd w:val="clear" w:color="auto" w:fill="auto"/>
            <w:vAlign w:val="center"/>
          </w:tcPr>
          <w:p w:rsidR="00BB30A3" w:rsidRPr="009B309B" w:rsidRDefault="00BB30A3" w:rsidP="000C2050">
            <w:pPr>
              <w:rPr>
                <w:rFonts w:ascii="Arial" w:hAnsi="Arial" w:cs="Arial"/>
                <w:sz w:val="20"/>
                <w:szCs w:val="20"/>
              </w:rPr>
            </w:pPr>
          </w:p>
        </w:tc>
        <w:tc>
          <w:tcPr>
            <w:tcW w:w="1760" w:type="dxa"/>
            <w:tcBorders>
              <w:top w:val="nil"/>
              <w:left w:val="nil"/>
              <w:bottom w:val="single" w:sz="4" w:space="0" w:color="auto"/>
              <w:right w:val="single" w:sz="4" w:space="0" w:color="auto"/>
            </w:tcBorders>
            <w:shd w:val="clear" w:color="auto" w:fill="auto"/>
            <w:vAlign w:val="center"/>
          </w:tcPr>
          <w:p w:rsidR="00BB30A3" w:rsidRPr="009B309B" w:rsidRDefault="00BB30A3" w:rsidP="000C2050">
            <w:pPr>
              <w:jc w:val="center"/>
              <w:rPr>
                <w:rFonts w:ascii="Arial" w:hAnsi="Arial" w:cs="Arial"/>
                <w:sz w:val="20"/>
                <w:szCs w:val="20"/>
              </w:rPr>
            </w:pPr>
            <w:r>
              <w:rPr>
                <w:rFonts w:ascii="Arial" w:hAnsi="Arial" w:cs="Arial"/>
                <w:sz w:val="20"/>
                <w:szCs w:val="20"/>
              </w:rPr>
              <w:t>ПЭ</w:t>
            </w:r>
          </w:p>
        </w:tc>
        <w:tc>
          <w:tcPr>
            <w:tcW w:w="1660" w:type="dxa"/>
            <w:tcBorders>
              <w:top w:val="nil"/>
              <w:left w:val="nil"/>
              <w:bottom w:val="single" w:sz="4" w:space="0" w:color="auto"/>
              <w:right w:val="single" w:sz="4" w:space="0" w:color="auto"/>
            </w:tcBorders>
            <w:shd w:val="clear" w:color="auto" w:fill="auto"/>
            <w:noWrap/>
            <w:vAlign w:val="center"/>
          </w:tcPr>
          <w:p w:rsidR="00BB30A3" w:rsidRPr="009B309B" w:rsidRDefault="00BB30A3" w:rsidP="000C2050">
            <w:pPr>
              <w:jc w:val="center"/>
              <w:rPr>
                <w:rFonts w:ascii="Arial" w:hAnsi="Arial" w:cs="Arial"/>
                <w:sz w:val="20"/>
                <w:szCs w:val="20"/>
              </w:rPr>
            </w:pPr>
            <w:r>
              <w:rPr>
                <w:rFonts w:ascii="Arial" w:hAnsi="Arial" w:cs="Arial"/>
                <w:sz w:val="20"/>
                <w:szCs w:val="20"/>
              </w:rPr>
              <w:t>110</w:t>
            </w:r>
          </w:p>
        </w:tc>
        <w:tc>
          <w:tcPr>
            <w:tcW w:w="2080" w:type="dxa"/>
            <w:tcBorders>
              <w:top w:val="nil"/>
              <w:left w:val="nil"/>
              <w:bottom w:val="single" w:sz="4" w:space="0" w:color="auto"/>
              <w:right w:val="nil"/>
            </w:tcBorders>
            <w:shd w:val="clear" w:color="auto" w:fill="auto"/>
            <w:noWrap/>
            <w:vAlign w:val="center"/>
          </w:tcPr>
          <w:p w:rsidR="00BB30A3" w:rsidRPr="009B309B" w:rsidRDefault="00BB30A3" w:rsidP="000C2050">
            <w:pPr>
              <w:jc w:val="center"/>
              <w:rPr>
                <w:rFonts w:ascii="Arial" w:hAnsi="Arial" w:cs="Arial"/>
                <w:sz w:val="20"/>
                <w:szCs w:val="20"/>
              </w:rPr>
            </w:pPr>
            <w:r>
              <w:rPr>
                <w:rFonts w:ascii="Arial" w:hAnsi="Arial" w:cs="Arial"/>
                <w:sz w:val="20"/>
                <w:szCs w:val="20"/>
              </w:rPr>
              <w:t>0,024</w:t>
            </w:r>
          </w:p>
        </w:tc>
        <w:tc>
          <w:tcPr>
            <w:tcW w:w="1260" w:type="dxa"/>
            <w:tcBorders>
              <w:top w:val="nil"/>
              <w:left w:val="single" w:sz="4" w:space="0" w:color="auto"/>
              <w:bottom w:val="single" w:sz="4" w:space="0" w:color="auto"/>
              <w:right w:val="single" w:sz="4" w:space="0" w:color="auto"/>
            </w:tcBorders>
            <w:shd w:val="clear" w:color="auto" w:fill="auto"/>
            <w:noWrap/>
            <w:vAlign w:val="center"/>
          </w:tcPr>
          <w:p w:rsidR="00BB30A3" w:rsidRPr="009B309B" w:rsidRDefault="00BB30A3" w:rsidP="000C2050">
            <w:pPr>
              <w:jc w:val="center"/>
              <w:rPr>
                <w:rFonts w:ascii="Calibri" w:hAnsi="Calibri" w:cs="Calibri"/>
                <w:color w:val="000000"/>
              </w:rPr>
            </w:pPr>
            <w:r>
              <w:rPr>
                <w:rFonts w:ascii="Calibri" w:hAnsi="Calibri" w:cs="Calibri"/>
                <w:color w:val="000000"/>
                <w:sz w:val="22"/>
                <w:szCs w:val="22"/>
              </w:rPr>
              <w:t>0</w:t>
            </w:r>
          </w:p>
        </w:tc>
      </w:tr>
      <w:tr w:rsidR="0095605C" w:rsidRPr="009B309B" w:rsidTr="000C205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сеть водоотведения ул. Дзержинского, 47 (ясли)</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чугун</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100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0,189</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BB30A3">
        <w:trPr>
          <w:trHeight w:val="90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Квартальная канализационная сеть ул. Дзержинского (Школа № 15 - ул. Дзержинского, 33)</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керамика</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250, 400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0,7</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BB30A3">
        <w:trPr>
          <w:trHeight w:val="1200"/>
        </w:trPr>
        <w:tc>
          <w:tcPr>
            <w:tcW w:w="3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Квартальные сети п. Постоянный (ул. Дзержинского, 44 - 33; ул. Дзержинского, 20 - новый ЦТП)</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чугун, керамика</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150, 250</w:t>
            </w:r>
          </w:p>
        </w:tc>
        <w:tc>
          <w:tcPr>
            <w:tcW w:w="2080" w:type="dxa"/>
            <w:tcBorders>
              <w:top w:val="single" w:sz="4" w:space="0" w:color="auto"/>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0,641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BB30A3">
        <w:trPr>
          <w:trHeight w:val="600"/>
        </w:trPr>
        <w:tc>
          <w:tcPr>
            <w:tcW w:w="3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Дворовая канализация жилого дома № 49 ул. Дзержинского</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чугун</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0,117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BB30A3">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Дзержинского, 7, 9, 13</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чугун</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single" w:sz="4" w:space="0" w:color="auto"/>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0,35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Дзержинского, 15, 17</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чугун</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0,27</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Дзержинского, 19, 21, 23</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чугун</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0,25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BB30A3" w:rsidRPr="009B309B" w:rsidTr="000F5CA2">
        <w:trPr>
          <w:trHeight w:val="300"/>
        </w:trPr>
        <w:tc>
          <w:tcPr>
            <w:tcW w:w="3220" w:type="dxa"/>
            <w:vMerge w:val="restart"/>
            <w:tcBorders>
              <w:top w:val="nil"/>
              <w:left w:val="single" w:sz="4" w:space="0" w:color="auto"/>
              <w:right w:val="single" w:sz="4" w:space="0" w:color="auto"/>
            </w:tcBorders>
            <w:shd w:val="clear" w:color="auto" w:fill="auto"/>
            <w:vAlign w:val="center"/>
            <w:hideMark/>
          </w:tcPr>
          <w:p w:rsidR="00BB30A3" w:rsidRPr="009B309B" w:rsidRDefault="00BB30A3" w:rsidP="000C2050">
            <w:pPr>
              <w:rPr>
                <w:rFonts w:ascii="Arial" w:hAnsi="Arial" w:cs="Arial"/>
                <w:sz w:val="20"/>
                <w:szCs w:val="20"/>
              </w:rPr>
            </w:pPr>
            <w:r w:rsidRPr="009B309B">
              <w:rPr>
                <w:rFonts w:ascii="Arial" w:hAnsi="Arial" w:cs="Arial"/>
                <w:sz w:val="20"/>
                <w:szCs w:val="20"/>
              </w:rPr>
              <w:t>ул. Дзержинского, 4, 6, 8, 10, 12</w:t>
            </w:r>
          </w:p>
        </w:tc>
        <w:tc>
          <w:tcPr>
            <w:tcW w:w="1760" w:type="dxa"/>
            <w:tcBorders>
              <w:top w:val="nil"/>
              <w:left w:val="nil"/>
              <w:bottom w:val="single" w:sz="4" w:space="0" w:color="auto"/>
              <w:right w:val="single" w:sz="4" w:space="0" w:color="auto"/>
            </w:tcBorders>
            <w:shd w:val="clear" w:color="auto" w:fill="auto"/>
            <w:vAlign w:val="center"/>
            <w:hideMark/>
          </w:tcPr>
          <w:p w:rsidR="00BB30A3" w:rsidRPr="009B309B" w:rsidRDefault="00BB30A3" w:rsidP="000C2050">
            <w:pPr>
              <w:jc w:val="center"/>
              <w:rPr>
                <w:rFonts w:ascii="Calibri" w:hAnsi="Calibri" w:cs="Calibri"/>
                <w:color w:val="000000"/>
              </w:rPr>
            </w:pPr>
            <w:r w:rsidRPr="009B309B">
              <w:rPr>
                <w:rFonts w:ascii="Calibri" w:hAnsi="Calibri" w:cs="Calibri"/>
                <w:color w:val="000000"/>
                <w:sz w:val="22"/>
                <w:szCs w:val="22"/>
              </w:rPr>
              <w:t>чугун</w:t>
            </w:r>
          </w:p>
        </w:tc>
        <w:tc>
          <w:tcPr>
            <w:tcW w:w="1660" w:type="dxa"/>
            <w:tcBorders>
              <w:top w:val="nil"/>
              <w:left w:val="nil"/>
              <w:bottom w:val="single" w:sz="4" w:space="0" w:color="auto"/>
              <w:right w:val="single" w:sz="4" w:space="0" w:color="auto"/>
            </w:tcBorders>
            <w:shd w:val="clear" w:color="auto" w:fill="auto"/>
            <w:noWrap/>
            <w:vAlign w:val="center"/>
            <w:hideMark/>
          </w:tcPr>
          <w:p w:rsidR="00BB30A3" w:rsidRPr="009B309B" w:rsidRDefault="00BB30A3"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noWrap/>
            <w:vAlign w:val="center"/>
            <w:hideMark/>
          </w:tcPr>
          <w:p w:rsidR="00BB30A3" w:rsidRPr="009B309B" w:rsidRDefault="00BB30A3" w:rsidP="000C2050">
            <w:pPr>
              <w:jc w:val="center"/>
              <w:rPr>
                <w:rFonts w:ascii="Arial" w:hAnsi="Arial" w:cs="Arial"/>
                <w:sz w:val="20"/>
                <w:szCs w:val="20"/>
              </w:rPr>
            </w:pPr>
            <w:r>
              <w:rPr>
                <w:rFonts w:ascii="Arial" w:hAnsi="Arial" w:cs="Arial"/>
                <w:sz w:val="20"/>
                <w:szCs w:val="20"/>
              </w:rPr>
              <w:t>0,481</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BB30A3" w:rsidRPr="009B309B" w:rsidRDefault="00BB30A3" w:rsidP="000C2050">
            <w:pPr>
              <w:jc w:val="center"/>
              <w:rPr>
                <w:rFonts w:ascii="Calibri" w:hAnsi="Calibri" w:cs="Calibri"/>
                <w:color w:val="000000"/>
              </w:rPr>
            </w:pPr>
            <w:r w:rsidRPr="009B309B">
              <w:rPr>
                <w:rFonts w:ascii="Calibri" w:hAnsi="Calibri" w:cs="Calibri"/>
                <w:color w:val="000000"/>
                <w:sz w:val="22"/>
                <w:szCs w:val="22"/>
              </w:rPr>
              <w:t>50</w:t>
            </w:r>
          </w:p>
        </w:tc>
      </w:tr>
      <w:tr w:rsidR="00BB30A3" w:rsidRPr="009B309B" w:rsidTr="000F5CA2">
        <w:trPr>
          <w:trHeight w:val="300"/>
        </w:trPr>
        <w:tc>
          <w:tcPr>
            <w:tcW w:w="3220" w:type="dxa"/>
            <w:vMerge/>
            <w:tcBorders>
              <w:left w:val="single" w:sz="4" w:space="0" w:color="auto"/>
              <w:bottom w:val="single" w:sz="4" w:space="0" w:color="auto"/>
              <w:right w:val="single" w:sz="4" w:space="0" w:color="auto"/>
            </w:tcBorders>
            <w:shd w:val="clear" w:color="auto" w:fill="auto"/>
            <w:vAlign w:val="center"/>
          </w:tcPr>
          <w:p w:rsidR="00BB30A3" w:rsidRPr="009B309B" w:rsidRDefault="00BB30A3" w:rsidP="000C2050">
            <w:pPr>
              <w:rPr>
                <w:rFonts w:ascii="Arial" w:hAnsi="Arial" w:cs="Arial"/>
                <w:sz w:val="20"/>
                <w:szCs w:val="20"/>
              </w:rPr>
            </w:pP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BB30A3" w:rsidRPr="009B309B" w:rsidRDefault="00BB30A3" w:rsidP="000C2050">
            <w:pPr>
              <w:jc w:val="center"/>
              <w:rPr>
                <w:rFonts w:ascii="Calibri" w:hAnsi="Calibri" w:cs="Calibri"/>
                <w:color w:val="000000"/>
              </w:rPr>
            </w:pPr>
            <w:r>
              <w:rPr>
                <w:rFonts w:ascii="Calibri" w:hAnsi="Calibri" w:cs="Calibri"/>
                <w:color w:val="000000"/>
                <w:sz w:val="22"/>
                <w:szCs w:val="22"/>
              </w:rPr>
              <w:t>ПЭ</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0A3" w:rsidRPr="009B309B" w:rsidRDefault="00BB30A3" w:rsidP="000C2050">
            <w:pPr>
              <w:jc w:val="center"/>
              <w:rPr>
                <w:rFonts w:ascii="Arial" w:hAnsi="Arial" w:cs="Arial"/>
                <w:sz w:val="20"/>
                <w:szCs w:val="20"/>
              </w:rPr>
            </w:pPr>
            <w:r>
              <w:rPr>
                <w:rFonts w:ascii="Arial" w:hAnsi="Arial" w:cs="Arial"/>
                <w:sz w:val="20"/>
                <w:szCs w:val="20"/>
              </w:rPr>
              <w:t>110</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0A3" w:rsidRPr="009B309B" w:rsidRDefault="00BB30A3" w:rsidP="000C2050">
            <w:pPr>
              <w:jc w:val="center"/>
              <w:rPr>
                <w:rFonts w:ascii="Arial" w:hAnsi="Arial" w:cs="Arial"/>
                <w:sz w:val="20"/>
                <w:szCs w:val="20"/>
              </w:rPr>
            </w:pPr>
            <w:r>
              <w:rPr>
                <w:rFonts w:ascii="Arial" w:hAnsi="Arial" w:cs="Arial"/>
                <w:sz w:val="20"/>
                <w:szCs w:val="20"/>
              </w:rPr>
              <w:t>0,019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B30A3" w:rsidRPr="009B309B" w:rsidRDefault="00BB30A3" w:rsidP="000C2050">
            <w:pPr>
              <w:jc w:val="center"/>
              <w:rPr>
                <w:rFonts w:ascii="Calibri" w:hAnsi="Calibri" w:cs="Calibri"/>
                <w:color w:val="000000"/>
              </w:rPr>
            </w:pPr>
            <w:r>
              <w:rPr>
                <w:rFonts w:ascii="Calibri" w:hAnsi="Calibri" w:cs="Calibri"/>
                <w:color w:val="000000"/>
                <w:sz w:val="22"/>
                <w:szCs w:val="22"/>
              </w:rPr>
              <w:t>0</w:t>
            </w:r>
          </w:p>
        </w:tc>
      </w:tr>
      <w:tr w:rsidR="0095605C" w:rsidRPr="009B309B" w:rsidTr="000F5CA2">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lastRenderedPageBreak/>
              <w:t>ул. Дзержинского, 14, 16, 18</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чугун</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single" w:sz="4" w:space="0" w:color="auto"/>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0,25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Дзержинского, 25, 27, 29, 31, 33</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чугун</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0,16</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51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Дзержинского, 20, 22, 24, 26, 28</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чугун</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0,3</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Дзержинского, 30, 32, 34</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чугун</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0,2</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ул. Дзержинского, 35, 37</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чугун</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150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0,25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50</w:t>
            </w:r>
          </w:p>
        </w:tc>
      </w:tr>
      <w:tr w:rsidR="0095605C" w:rsidRPr="009B309B" w:rsidTr="000C2050">
        <w:trPr>
          <w:trHeight w:val="765"/>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rPr>
                <w:rFonts w:ascii="Arial" w:hAnsi="Arial" w:cs="Arial"/>
                <w:sz w:val="20"/>
                <w:szCs w:val="20"/>
              </w:rPr>
            </w:pPr>
            <w:r w:rsidRPr="009B309B">
              <w:rPr>
                <w:rFonts w:ascii="Arial" w:hAnsi="Arial" w:cs="Arial"/>
                <w:sz w:val="20"/>
                <w:szCs w:val="20"/>
              </w:rPr>
              <w:t>Напорный колл</w:t>
            </w:r>
            <w:r w:rsidR="00BB30A3">
              <w:rPr>
                <w:rFonts w:ascii="Arial" w:hAnsi="Arial" w:cs="Arial"/>
                <w:sz w:val="20"/>
                <w:szCs w:val="20"/>
              </w:rPr>
              <w:t xml:space="preserve">ектор п. Постоянный (от КНС до </w:t>
            </w:r>
            <w:r w:rsidRPr="009B309B">
              <w:rPr>
                <w:rFonts w:ascii="Arial" w:hAnsi="Arial" w:cs="Arial"/>
                <w:sz w:val="20"/>
                <w:szCs w:val="20"/>
              </w:rPr>
              <w:t>ОС п. Постоянный)</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ПЭ</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260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0,7</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F94942" w:rsidP="000C2050">
            <w:pPr>
              <w:jc w:val="center"/>
              <w:rPr>
                <w:rFonts w:ascii="Calibri" w:hAnsi="Calibri" w:cs="Calibri"/>
                <w:color w:val="000000"/>
              </w:rPr>
            </w:pPr>
            <w:r>
              <w:rPr>
                <w:rFonts w:ascii="Calibri" w:hAnsi="Calibri" w:cs="Calibri"/>
                <w:color w:val="000000"/>
                <w:sz w:val="22"/>
                <w:szCs w:val="22"/>
              </w:rPr>
              <w:t>4</w:t>
            </w:r>
            <w:r w:rsidR="0095605C" w:rsidRPr="009B309B">
              <w:rPr>
                <w:rFonts w:ascii="Calibri" w:hAnsi="Calibri" w:cs="Calibri"/>
                <w:color w:val="000000"/>
                <w:sz w:val="22"/>
                <w:szCs w:val="22"/>
              </w:rPr>
              <w:t>5</w:t>
            </w:r>
          </w:p>
        </w:tc>
      </w:tr>
      <w:tr w:rsidR="0095605C" w:rsidRPr="009B309B" w:rsidTr="000C2050">
        <w:trPr>
          <w:trHeight w:val="90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Самотечный коллектор (ул. Дзержинского, 37 - КНС                                     п. Постоянный)</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керамика</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500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0,5</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65</w:t>
            </w:r>
          </w:p>
        </w:tc>
      </w:tr>
      <w:tr w:rsidR="0095605C" w:rsidRPr="009B309B" w:rsidTr="000C2050">
        <w:trPr>
          <w:trHeight w:val="120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95605C" w:rsidRPr="009B309B" w:rsidRDefault="0095605C" w:rsidP="000C2050">
            <w:pPr>
              <w:rPr>
                <w:rFonts w:ascii="Calibri" w:hAnsi="Calibri" w:cs="Calibri"/>
                <w:color w:val="000000"/>
              </w:rPr>
            </w:pPr>
            <w:r w:rsidRPr="009B309B">
              <w:rPr>
                <w:rFonts w:ascii="Calibri" w:hAnsi="Calibri" w:cs="Calibri"/>
                <w:color w:val="000000"/>
                <w:sz w:val="22"/>
                <w:szCs w:val="22"/>
              </w:rPr>
              <w:t>Отводящий коллектор очищенных сточных вод с очистных сооружений п. Постоянный</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сталь</w:t>
            </w:r>
          </w:p>
        </w:tc>
        <w:tc>
          <w:tcPr>
            <w:tcW w:w="16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400</w:t>
            </w:r>
          </w:p>
        </w:tc>
        <w:tc>
          <w:tcPr>
            <w:tcW w:w="2080" w:type="dxa"/>
            <w:tcBorders>
              <w:top w:val="nil"/>
              <w:left w:val="nil"/>
              <w:bottom w:val="single" w:sz="4" w:space="0" w:color="auto"/>
              <w:right w:val="nil"/>
            </w:tcBorders>
            <w:shd w:val="clear" w:color="auto" w:fill="auto"/>
            <w:noWrap/>
            <w:vAlign w:val="center"/>
            <w:hideMark/>
          </w:tcPr>
          <w:p w:rsidR="0095605C" w:rsidRPr="009B309B" w:rsidRDefault="0095605C" w:rsidP="000C2050">
            <w:pPr>
              <w:jc w:val="center"/>
              <w:rPr>
                <w:rFonts w:ascii="Arial" w:hAnsi="Arial" w:cs="Arial"/>
                <w:sz w:val="20"/>
                <w:szCs w:val="20"/>
              </w:rPr>
            </w:pPr>
            <w:r w:rsidRPr="009B309B">
              <w:rPr>
                <w:rFonts w:ascii="Arial" w:hAnsi="Arial" w:cs="Arial"/>
                <w:sz w:val="20"/>
                <w:szCs w:val="20"/>
              </w:rPr>
              <w:t>0,644</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color w:val="000000"/>
              </w:rPr>
            </w:pPr>
            <w:r w:rsidRPr="009B309B">
              <w:rPr>
                <w:rFonts w:ascii="Calibri" w:hAnsi="Calibri" w:cs="Calibri"/>
                <w:color w:val="000000"/>
                <w:sz w:val="22"/>
                <w:szCs w:val="22"/>
              </w:rPr>
              <w:t>75</w:t>
            </w:r>
          </w:p>
        </w:tc>
      </w:tr>
      <w:tr w:rsidR="0095605C" w:rsidRPr="009B309B" w:rsidTr="000C2050">
        <w:trPr>
          <w:trHeight w:val="300"/>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95605C" w:rsidRPr="009B309B" w:rsidRDefault="0095605C" w:rsidP="000C2050">
            <w:pPr>
              <w:jc w:val="right"/>
              <w:rPr>
                <w:rFonts w:ascii="Calibri" w:hAnsi="Calibri" w:cs="Calibri"/>
                <w:b/>
                <w:bCs/>
                <w:color w:val="000000"/>
              </w:rPr>
            </w:pPr>
            <w:r w:rsidRPr="009B309B">
              <w:rPr>
                <w:rFonts w:ascii="Calibri" w:hAnsi="Calibri" w:cs="Calibri"/>
                <w:b/>
                <w:bCs/>
                <w:color w:val="000000"/>
                <w:sz w:val="22"/>
                <w:szCs w:val="22"/>
              </w:rPr>
              <w:t>ИТОГО:</w:t>
            </w:r>
          </w:p>
        </w:tc>
        <w:tc>
          <w:tcPr>
            <w:tcW w:w="1760" w:type="dxa"/>
            <w:tcBorders>
              <w:top w:val="nil"/>
              <w:left w:val="nil"/>
              <w:bottom w:val="single" w:sz="4" w:space="0" w:color="auto"/>
              <w:right w:val="single" w:sz="4" w:space="0" w:color="auto"/>
            </w:tcBorders>
            <w:shd w:val="clear" w:color="auto" w:fill="auto"/>
            <w:vAlign w:val="center"/>
            <w:hideMark/>
          </w:tcPr>
          <w:p w:rsidR="0095605C" w:rsidRPr="009B309B" w:rsidRDefault="0095605C" w:rsidP="000C2050">
            <w:pPr>
              <w:jc w:val="center"/>
              <w:rPr>
                <w:rFonts w:ascii="Calibri" w:hAnsi="Calibri" w:cs="Calibri"/>
                <w:b/>
                <w:bCs/>
                <w:color w:val="000000"/>
              </w:rPr>
            </w:pPr>
            <w:r w:rsidRPr="009B309B">
              <w:rPr>
                <w:rFonts w:ascii="Calibri" w:hAnsi="Calibri" w:cs="Calibri"/>
                <w:b/>
                <w:bCs/>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b/>
                <w:bCs/>
                <w:sz w:val="20"/>
                <w:szCs w:val="20"/>
              </w:rPr>
            </w:pPr>
            <w:r w:rsidRPr="009B309B">
              <w:rPr>
                <w:rFonts w:ascii="Arial" w:hAnsi="Arial" w:cs="Arial"/>
                <w:b/>
                <w:bCs/>
                <w:sz w:val="20"/>
                <w:szCs w:val="20"/>
              </w:rPr>
              <w:t> </w:t>
            </w:r>
          </w:p>
        </w:tc>
        <w:tc>
          <w:tcPr>
            <w:tcW w:w="208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Arial" w:hAnsi="Arial" w:cs="Arial"/>
                <w:b/>
                <w:bCs/>
                <w:sz w:val="20"/>
                <w:szCs w:val="20"/>
              </w:rPr>
            </w:pPr>
            <w:r>
              <w:rPr>
                <w:rFonts w:ascii="Arial" w:hAnsi="Arial" w:cs="Arial"/>
                <w:b/>
                <w:bCs/>
                <w:sz w:val="20"/>
                <w:szCs w:val="20"/>
              </w:rPr>
              <w:t>8,0</w:t>
            </w:r>
          </w:p>
        </w:tc>
        <w:tc>
          <w:tcPr>
            <w:tcW w:w="1260" w:type="dxa"/>
            <w:tcBorders>
              <w:top w:val="nil"/>
              <w:left w:val="nil"/>
              <w:bottom w:val="single" w:sz="4" w:space="0" w:color="auto"/>
              <w:right w:val="single" w:sz="4" w:space="0" w:color="auto"/>
            </w:tcBorders>
            <w:shd w:val="clear" w:color="auto" w:fill="auto"/>
            <w:noWrap/>
            <w:vAlign w:val="center"/>
            <w:hideMark/>
          </w:tcPr>
          <w:p w:rsidR="0095605C" w:rsidRPr="009B309B" w:rsidRDefault="0095605C" w:rsidP="000C2050">
            <w:pPr>
              <w:jc w:val="center"/>
              <w:rPr>
                <w:rFonts w:ascii="Calibri" w:hAnsi="Calibri" w:cs="Calibri"/>
                <w:b/>
                <w:bCs/>
                <w:color w:val="000000"/>
              </w:rPr>
            </w:pPr>
            <w:r w:rsidRPr="009B309B">
              <w:rPr>
                <w:rFonts w:ascii="Calibri" w:hAnsi="Calibri" w:cs="Calibri"/>
                <w:b/>
                <w:bCs/>
                <w:color w:val="000000"/>
                <w:sz w:val="22"/>
                <w:szCs w:val="22"/>
              </w:rPr>
              <w:t> </w:t>
            </w:r>
            <w:r w:rsidR="00F94942">
              <w:rPr>
                <w:rFonts w:ascii="Calibri" w:hAnsi="Calibri" w:cs="Calibri"/>
                <w:b/>
                <w:bCs/>
                <w:color w:val="000000"/>
                <w:sz w:val="22"/>
                <w:szCs w:val="22"/>
              </w:rPr>
              <w:t>51,75%</w:t>
            </w:r>
          </w:p>
        </w:tc>
      </w:tr>
      <w:tr w:rsidR="0095605C" w:rsidRPr="009B309B" w:rsidTr="000C2050">
        <w:trPr>
          <w:trHeight w:val="37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95605C" w:rsidRPr="009B309B" w:rsidRDefault="0095605C" w:rsidP="000C2050">
            <w:pPr>
              <w:jc w:val="right"/>
              <w:rPr>
                <w:rFonts w:ascii="Calibri" w:hAnsi="Calibri" w:cs="Calibri"/>
                <w:b/>
                <w:bCs/>
                <w:color w:val="000000"/>
                <w:sz w:val="28"/>
                <w:szCs w:val="28"/>
              </w:rPr>
            </w:pPr>
            <w:r w:rsidRPr="009B309B">
              <w:rPr>
                <w:rFonts w:ascii="Calibri" w:hAnsi="Calibri" w:cs="Calibri"/>
                <w:b/>
                <w:bCs/>
                <w:color w:val="000000"/>
                <w:sz w:val="28"/>
                <w:szCs w:val="28"/>
              </w:rPr>
              <w:t>ВСЕГО по КГО:</w:t>
            </w:r>
          </w:p>
        </w:tc>
        <w:tc>
          <w:tcPr>
            <w:tcW w:w="1760" w:type="dxa"/>
            <w:tcBorders>
              <w:top w:val="nil"/>
              <w:left w:val="nil"/>
              <w:bottom w:val="single" w:sz="4" w:space="0" w:color="auto"/>
              <w:right w:val="single" w:sz="4" w:space="0" w:color="auto"/>
            </w:tcBorders>
            <w:shd w:val="clear" w:color="auto" w:fill="auto"/>
            <w:noWrap/>
            <w:vAlign w:val="bottom"/>
            <w:hideMark/>
          </w:tcPr>
          <w:p w:rsidR="0095605C" w:rsidRPr="009B309B" w:rsidRDefault="0095605C" w:rsidP="000C2050">
            <w:pPr>
              <w:rPr>
                <w:rFonts w:ascii="Calibri" w:hAnsi="Calibri" w:cs="Calibri"/>
                <w:color w:val="000000"/>
                <w:sz w:val="28"/>
                <w:szCs w:val="28"/>
              </w:rPr>
            </w:pPr>
            <w:r w:rsidRPr="009B309B">
              <w:rPr>
                <w:rFonts w:ascii="Calibri" w:hAnsi="Calibri" w:cs="Calibri"/>
                <w:color w:val="000000"/>
                <w:sz w:val="28"/>
                <w:szCs w:val="28"/>
              </w:rPr>
              <w:t> </w:t>
            </w:r>
          </w:p>
        </w:tc>
        <w:tc>
          <w:tcPr>
            <w:tcW w:w="1660" w:type="dxa"/>
            <w:tcBorders>
              <w:top w:val="nil"/>
              <w:left w:val="nil"/>
              <w:bottom w:val="single" w:sz="4" w:space="0" w:color="auto"/>
              <w:right w:val="single" w:sz="4" w:space="0" w:color="auto"/>
            </w:tcBorders>
            <w:shd w:val="clear" w:color="auto" w:fill="auto"/>
            <w:noWrap/>
            <w:vAlign w:val="bottom"/>
            <w:hideMark/>
          </w:tcPr>
          <w:p w:rsidR="0095605C" w:rsidRPr="009B309B" w:rsidRDefault="0095605C" w:rsidP="000C2050">
            <w:pPr>
              <w:rPr>
                <w:rFonts w:ascii="Calibri" w:hAnsi="Calibri" w:cs="Calibri"/>
                <w:color w:val="000000"/>
                <w:sz w:val="28"/>
                <w:szCs w:val="28"/>
              </w:rPr>
            </w:pPr>
            <w:r w:rsidRPr="009B309B">
              <w:rPr>
                <w:rFonts w:ascii="Calibri" w:hAnsi="Calibri" w:cs="Calibri"/>
                <w:color w:val="000000"/>
                <w:sz w:val="28"/>
                <w:szCs w:val="28"/>
              </w:rPr>
              <w:t> </w:t>
            </w:r>
          </w:p>
        </w:tc>
        <w:tc>
          <w:tcPr>
            <w:tcW w:w="2080" w:type="dxa"/>
            <w:tcBorders>
              <w:top w:val="nil"/>
              <w:left w:val="nil"/>
              <w:bottom w:val="single" w:sz="4" w:space="0" w:color="auto"/>
              <w:right w:val="single" w:sz="4" w:space="0" w:color="auto"/>
            </w:tcBorders>
            <w:shd w:val="clear" w:color="auto" w:fill="auto"/>
            <w:noWrap/>
            <w:vAlign w:val="center"/>
            <w:hideMark/>
          </w:tcPr>
          <w:p w:rsidR="0095605C" w:rsidRPr="009B309B" w:rsidRDefault="00BB30A3" w:rsidP="000C2050">
            <w:pPr>
              <w:jc w:val="center"/>
              <w:rPr>
                <w:rFonts w:ascii="Calibri" w:hAnsi="Calibri" w:cs="Calibri"/>
                <w:b/>
                <w:bCs/>
                <w:color w:val="000000"/>
                <w:sz w:val="28"/>
                <w:szCs w:val="28"/>
              </w:rPr>
            </w:pPr>
            <w:r>
              <w:rPr>
                <w:rFonts w:ascii="Calibri" w:hAnsi="Calibri" w:cs="Calibri"/>
                <w:b/>
                <w:bCs/>
                <w:color w:val="000000"/>
                <w:sz w:val="28"/>
                <w:szCs w:val="28"/>
              </w:rPr>
              <w:t>49,6</w:t>
            </w:r>
          </w:p>
        </w:tc>
        <w:tc>
          <w:tcPr>
            <w:tcW w:w="1260" w:type="dxa"/>
            <w:tcBorders>
              <w:top w:val="nil"/>
              <w:left w:val="nil"/>
              <w:bottom w:val="single" w:sz="4" w:space="0" w:color="auto"/>
              <w:right w:val="single" w:sz="4" w:space="0" w:color="auto"/>
            </w:tcBorders>
            <w:shd w:val="clear" w:color="auto" w:fill="auto"/>
            <w:noWrap/>
            <w:vAlign w:val="bottom"/>
            <w:hideMark/>
          </w:tcPr>
          <w:p w:rsidR="0095605C" w:rsidRPr="00F94942" w:rsidRDefault="00F94942" w:rsidP="00F94942">
            <w:pPr>
              <w:jc w:val="center"/>
              <w:rPr>
                <w:rFonts w:ascii="Calibri" w:hAnsi="Calibri" w:cs="Calibri"/>
                <w:b/>
                <w:color w:val="000000"/>
                <w:sz w:val="28"/>
                <w:szCs w:val="28"/>
              </w:rPr>
            </w:pPr>
            <w:r w:rsidRPr="00F94942">
              <w:rPr>
                <w:rFonts w:ascii="Calibri" w:hAnsi="Calibri" w:cs="Calibri"/>
                <w:b/>
                <w:color w:val="000000"/>
                <w:sz w:val="28"/>
                <w:szCs w:val="28"/>
              </w:rPr>
              <w:t>52,1%</w:t>
            </w:r>
          </w:p>
        </w:tc>
      </w:tr>
    </w:tbl>
    <w:p w:rsidR="0095605C" w:rsidRDefault="0095605C" w:rsidP="0095605C">
      <w:pPr>
        <w:pStyle w:val="af1"/>
        <w:jc w:val="both"/>
        <w:rPr>
          <w:rFonts w:ascii="Times New Roman" w:hAnsi="Times New Roman"/>
          <w:b/>
          <w:sz w:val="24"/>
          <w:szCs w:val="24"/>
        </w:rPr>
      </w:pPr>
    </w:p>
    <w:p w:rsidR="0095605C" w:rsidRDefault="0095605C" w:rsidP="0095605C">
      <w:pPr>
        <w:pStyle w:val="af1"/>
        <w:jc w:val="both"/>
        <w:rPr>
          <w:rFonts w:ascii="Times New Roman" w:hAnsi="Times New Roman"/>
          <w:sz w:val="24"/>
          <w:szCs w:val="24"/>
        </w:rPr>
      </w:pPr>
    </w:p>
    <w:p w:rsidR="0095605C" w:rsidRDefault="0095605C" w:rsidP="0095605C">
      <w:pPr>
        <w:pStyle w:val="af1"/>
        <w:jc w:val="both"/>
        <w:rPr>
          <w:rFonts w:ascii="Times New Roman" w:hAnsi="Times New Roman"/>
          <w:sz w:val="24"/>
          <w:szCs w:val="24"/>
        </w:rPr>
      </w:pPr>
      <w:r>
        <w:rPr>
          <w:rFonts w:ascii="Times New Roman" w:hAnsi="Times New Roman"/>
          <w:sz w:val="24"/>
          <w:szCs w:val="24"/>
        </w:rPr>
        <w:t>Рис.</w:t>
      </w:r>
      <w:r w:rsidRPr="00142429">
        <w:rPr>
          <w:rFonts w:ascii="Times New Roman" w:hAnsi="Times New Roman"/>
          <w:sz w:val="24"/>
          <w:szCs w:val="24"/>
        </w:rPr>
        <w:t xml:space="preserve"> </w:t>
      </w:r>
      <w:r w:rsidR="00063F13">
        <w:rPr>
          <w:rFonts w:ascii="Times New Roman" w:hAnsi="Times New Roman"/>
          <w:sz w:val="24"/>
          <w:szCs w:val="24"/>
        </w:rPr>
        <w:t xml:space="preserve">4 </w:t>
      </w:r>
      <w:r w:rsidRPr="00142429">
        <w:rPr>
          <w:rFonts w:ascii="Times New Roman" w:hAnsi="Times New Roman"/>
          <w:sz w:val="24"/>
          <w:szCs w:val="24"/>
        </w:rPr>
        <w:t xml:space="preserve">– Структура </w:t>
      </w:r>
      <w:r>
        <w:rPr>
          <w:rFonts w:ascii="Times New Roman" w:hAnsi="Times New Roman"/>
          <w:sz w:val="24"/>
          <w:szCs w:val="24"/>
        </w:rPr>
        <w:t>канализационных</w:t>
      </w:r>
      <w:r w:rsidRPr="00142429">
        <w:rPr>
          <w:rFonts w:ascii="Times New Roman" w:hAnsi="Times New Roman"/>
          <w:sz w:val="24"/>
          <w:szCs w:val="24"/>
        </w:rPr>
        <w:t xml:space="preserve"> сетей по материалам</w:t>
      </w:r>
      <w:r>
        <w:rPr>
          <w:rFonts w:ascii="Times New Roman" w:hAnsi="Times New Roman"/>
          <w:sz w:val="24"/>
          <w:szCs w:val="24"/>
        </w:rPr>
        <w:t xml:space="preserve"> (п. Малиновка)</w:t>
      </w:r>
    </w:p>
    <w:p w:rsidR="00BB30A3" w:rsidRDefault="00BB30A3" w:rsidP="0095605C">
      <w:pPr>
        <w:pStyle w:val="af1"/>
        <w:jc w:val="both"/>
        <w:rPr>
          <w:rFonts w:ascii="Times New Roman" w:hAnsi="Times New Roman"/>
          <w:b/>
          <w:sz w:val="24"/>
          <w:szCs w:val="24"/>
        </w:rPr>
      </w:pPr>
    </w:p>
    <w:p w:rsidR="0095605C" w:rsidRDefault="0095605C" w:rsidP="0095605C">
      <w:pPr>
        <w:pStyle w:val="af1"/>
        <w:jc w:val="center"/>
        <w:rPr>
          <w:rFonts w:ascii="Times New Roman" w:hAnsi="Times New Roman"/>
          <w:b/>
          <w:sz w:val="24"/>
          <w:szCs w:val="24"/>
        </w:rPr>
      </w:pPr>
      <w:r>
        <w:rPr>
          <w:noProof/>
          <w:lang w:eastAsia="ru-RU"/>
        </w:rPr>
        <w:drawing>
          <wp:inline distT="0" distB="0" distL="0" distR="0">
            <wp:extent cx="3810000" cy="2286000"/>
            <wp:effectExtent l="0" t="0" r="0" b="0"/>
            <wp:docPr id="3136" name="Диаграмма 3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5605C" w:rsidRDefault="0095605C" w:rsidP="0095605C">
      <w:pPr>
        <w:pStyle w:val="af1"/>
        <w:jc w:val="center"/>
        <w:rPr>
          <w:rFonts w:ascii="Times New Roman" w:hAnsi="Times New Roman"/>
          <w:b/>
          <w:sz w:val="24"/>
          <w:szCs w:val="24"/>
        </w:rPr>
      </w:pPr>
    </w:p>
    <w:p w:rsidR="0095605C" w:rsidRDefault="0095605C" w:rsidP="0095605C">
      <w:pPr>
        <w:pStyle w:val="af1"/>
        <w:jc w:val="both"/>
        <w:rPr>
          <w:rFonts w:ascii="Times New Roman" w:hAnsi="Times New Roman"/>
          <w:sz w:val="24"/>
          <w:szCs w:val="24"/>
        </w:rPr>
      </w:pPr>
    </w:p>
    <w:p w:rsidR="00605625" w:rsidRDefault="00605625" w:rsidP="0095605C">
      <w:pPr>
        <w:pStyle w:val="af1"/>
        <w:jc w:val="both"/>
        <w:rPr>
          <w:rFonts w:ascii="Times New Roman" w:hAnsi="Times New Roman"/>
          <w:sz w:val="24"/>
          <w:szCs w:val="24"/>
        </w:rPr>
      </w:pPr>
    </w:p>
    <w:p w:rsidR="009B434F" w:rsidRDefault="009B434F" w:rsidP="0095605C">
      <w:pPr>
        <w:pStyle w:val="af1"/>
        <w:jc w:val="both"/>
        <w:rPr>
          <w:rFonts w:ascii="Times New Roman" w:hAnsi="Times New Roman"/>
          <w:sz w:val="24"/>
          <w:szCs w:val="24"/>
        </w:rPr>
      </w:pPr>
    </w:p>
    <w:p w:rsidR="009B434F" w:rsidRDefault="009B434F" w:rsidP="0095605C">
      <w:pPr>
        <w:pStyle w:val="af1"/>
        <w:jc w:val="both"/>
        <w:rPr>
          <w:rFonts w:ascii="Times New Roman" w:hAnsi="Times New Roman"/>
          <w:sz w:val="24"/>
          <w:szCs w:val="24"/>
        </w:rPr>
      </w:pPr>
    </w:p>
    <w:p w:rsidR="009B434F" w:rsidRDefault="009B434F" w:rsidP="0095605C">
      <w:pPr>
        <w:pStyle w:val="af1"/>
        <w:jc w:val="both"/>
        <w:rPr>
          <w:rFonts w:ascii="Times New Roman" w:hAnsi="Times New Roman"/>
          <w:sz w:val="24"/>
          <w:szCs w:val="24"/>
        </w:rPr>
      </w:pPr>
    </w:p>
    <w:p w:rsidR="009B434F" w:rsidRDefault="009B434F" w:rsidP="0095605C">
      <w:pPr>
        <w:pStyle w:val="af1"/>
        <w:jc w:val="both"/>
        <w:rPr>
          <w:rFonts w:ascii="Times New Roman" w:hAnsi="Times New Roman"/>
          <w:sz w:val="24"/>
          <w:szCs w:val="24"/>
        </w:rPr>
      </w:pPr>
    </w:p>
    <w:p w:rsidR="009B434F" w:rsidRDefault="009B434F" w:rsidP="0095605C">
      <w:pPr>
        <w:pStyle w:val="af1"/>
        <w:jc w:val="both"/>
        <w:rPr>
          <w:rFonts w:ascii="Times New Roman" w:hAnsi="Times New Roman"/>
          <w:sz w:val="24"/>
          <w:szCs w:val="24"/>
        </w:rPr>
      </w:pPr>
    </w:p>
    <w:p w:rsidR="009B434F" w:rsidRDefault="009B434F" w:rsidP="0095605C">
      <w:pPr>
        <w:pStyle w:val="af1"/>
        <w:jc w:val="both"/>
        <w:rPr>
          <w:rFonts w:ascii="Times New Roman" w:hAnsi="Times New Roman"/>
          <w:sz w:val="24"/>
          <w:szCs w:val="24"/>
        </w:rPr>
      </w:pPr>
    </w:p>
    <w:p w:rsidR="009B434F" w:rsidRDefault="009B434F" w:rsidP="0095605C">
      <w:pPr>
        <w:pStyle w:val="af1"/>
        <w:jc w:val="both"/>
        <w:rPr>
          <w:rFonts w:ascii="Times New Roman" w:hAnsi="Times New Roman"/>
          <w:sz w:val="24"/>
          <w:szCs w:val="24"/>
        </w:rPr>
      </w:pPr>
    </w:p>
    <w:p w:rsidR="009B434F" w:rsidRDefault="009B434F" w:rsidP="0095605C">
      <w:pPr>
        <w:pStyle w:val="af1"/>
        <w:jc w:val="both"/>
        <w:rPr>
          <w:rFonts w:ascii="Times New Roman" w:hAnsi="Times New Roman"/>
          <w:sz w:val="24"/>
          <w:szCs w:val="24"/>
        </w:rPr>
      </w:pPr>
    </w:p>
    <w:p w:rsidR="009B434F" w:rsidRDefault="009B434F" w:rsidP="0095605C">
      <w:pPr>
        <w:pStyle w:val="af1"/>
        <w:jc w:val="both"/>
        <w:rPr>
          <w:rFonts w:ascii="Times New Roman" w:hAnsi="Times New Roman"/>
          <w:sz w:val="24"/>
          <w:szCs w:val="24"/>
        </w:rPr>
      </w:pPr>
    </w:p>
    <w:p w:rsidR="009B434F" w:rsidRDefault="009B434F" w:rsidP="0095605C">
      <w:pPr>
        <w:pStyle w:val="af1"/>
        <w:jc w:val="both"/>
        <w:rPr>
          <w:rFonts w:ascii="Times New Roman" w:hAnsi="Times New Roman"/>
          <w:sz w:val="24"/>
          <w:szCs w:val="24"/>
        </w:rPr>
      </w:pPr>
    </w:p>
    <w:p w:rsidR="009B434F" w:rsidRDefault="009B434F" w:rsidP="0095605C">
      <w:pPr>
        <w:pStyle w:val="af1"/>
        <w:jc w:val="both"/>
        <w:rPr>
          <w:rFonts w:ascii="Times New Roman" w:hAnsi="Times New Roman"/>
          <w:sz w:val="24"/>
          <w:szCs w:val="24"/>
        </w:rPr>
      </w:pPr>
    </w:p>
    <w:p w:rsidR="00BB30A3" w:rsidRDefault="00BB30A3" w:rsidP="0095605C">
      <w:pPr>
        <w:pStyle w:val="af1"/>
        <w:jc w:val="both"/>
        <w:rPr>
          <w:rFonts w:ascii="Times New Roman" w:hAnsi="Times New Roman"/>
          <w:sz w:val="24"/>
          <w:szCs w:val="24"/>
        </w:rPr>
      </w:pPr>
    </w:p>
    <w:p w:rsidR="0095605C" w:rsidRDefault="0095605C" w:rsidP="0095605C">
      <w:pPr>
        <w:pStyle w:val="af1"/>
        <w:jc w:val="both"/>
        <w:rPr>
          <w:rFonts w:ascii="Times New Roman" w:hAnsi="Times New Roman"/>
          <w:sz w:val="24"/>
          <w:szCs w:val="24"/>
        </w:rPr>
      </w:pPr>
      <w:r w:rsidRPr="00142429">
        <w:rPr>
          <w:rFonts w:ascii="Times New Roman" w:hAnsi="Times New Roman"/>
          <w:sz w:val="24"/>
          <w:szCs w:val="24"/>
        </w:rPr>
        <w:lastRenderedPageBreak/>
        <w:t>Рис.</w:t>
      </w:r>
      <w:r w:rsidR="00063F13">
        <w:rPr>
          <w:rFonts w:ascii="Times New Roman" w:hAnsi="Times New Roman"/>
          <w:sz w:val="24"/>
          <w:szCs w:val="24"/>
        </w:rPr>
        <w:t xml:space="preserve">5 </w:t>
      </w:r>
      <w:r w:rsidRPr="00142429">
        <w:rPr>
          <w:rFonts w:ascii="Times New Roman" w:hAnsi="Times New Roman"/>
          <w:sz w:val="24"/>
          <w:szCs w:val="24"/>
        </w:rPr>
        <w:t xml:space="preserve">– Структура </w:t>
      </w:r>
      <w:r>
        <w:rPr>
          <w:rFonts w:ascii="Times New Roman" w:hAnsi="Times New Roman"/>
          <w:sz w:val="24"/>
          <w:szCs w:val="24"/>
        </w:rPr>
        <w:t>канализационных</w:t>
      </w:r>
      <w:r w:rsidRPr="00142429">
        <w:rPr>
          <w:rFonts w:ascii="Times New Roman" w:hAnsi="Times New Roman"/>
          <w:sz w:val="24"/>
          <w:szCs w:val="24"/>
        </w:rPr>
        <w:t xml:space="preserve"> сетей по материалам</w:t>
      </w:r>
      <w:r>
        <w:rPr>
          <w:rFonts w:ascii="Times New Roman" w:hAnsi="Times New Roman"/>
          <w:sz w:val="24"/>
          <w:szCs w:val="24"/>
        </w:rPr>
        <w:t xml:space="preserve"> (г. Калтан)</w:t>
      </w:r>
    </w:p>
    <w:p w:rsidR="00BB30A3" w:rsidRPr="00142429" w:rsidRDefault="00BB30A3" w:rsidP="0095605C">
      <w:pPr>
        <w:pStyle w:val="af1"/>
        <w:jc w:val="both"/>
        <w:rPr>
          <w:rFonts w:ascii="Times New Roman" w:hAnsi="Times New Roman"/>
          <w:sz w:val="24"/>
          <w:szCs w:val="24"/>
        </w:rPr>
      </w:pPr>
    </w:p>
    <w:p w:rsidR="0095605C" w:rsidRDefault="0095605C" w:rsidP="0095605C">
      <w:pPr>
        <w:pStyle w:val="af1"/>
        <w:jc w:val="center"/>
        <w:rPr>
          <w:rFonts w:ascii="Times New Roman" w:hAnsi="Times New Roman"/>
          <w:b/>
          <w:sz w:val="24"/>
          <w:szCs w:val="24"/>
        </w:rPr>
      </w:pPr>
      <w:r>
        <w:rPr>
          <w:noProof/>
          <w:lang w:eastAsia="ru-RU"/>
        </w:rPr>
        <w:drawing>
          <wp:inline distT="0" distB="0" distL="0" distR="0">
            <wp:extent cx="3581400" cy="2133600"/>
            <wp:effectExtent l="0" t="0" r="0" b="0"/>
            <wp:docPr id="3137" name="Диаграмма 3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B30A3" w:rsidRDefault="00BB30A3" w:rsidP="0095605C">
      <w:pPr>
        <w:pStyle w:val="af1"/>
        <w:jc w:val="both"/>
        <w:rPr>
          <w:rFonts w:ascii="Times New Roman" w:hAnsi="Times New Roman"/>
          <w:sz w:val="24"/>
          <w:szCs w:val="24"/>
        </w:rPr>
      </w:pPr>
    </w:p>
    <w:p w:rsidR="0095605C" w:rsidRDefault="0095605C" w:rsidP="0095605C">
      <w:pPr>
        <w:pStyle w:val="af1"/>
        <w:jc w:val="both"/>
        <w:rPr>
          <w:rFonts w:ascii="Times New Roman" w:hAnsi="Times New Roman"/>
          <w:sz w:val="24"/>
          <w:szCs w:val="24"/>
        </w:rPr>
      </w:pPr>
      <w:r w:rsidRPr="00142429">
        <w:rPr>
          <w:rFonts w:ascii="Times New Roman" w:hAnsi="Times New Roman"/>
          <w:sz w:val="24"/>
          <w:szCs w:val="24"/>
        </w:rPr>
        <w:t>Рис.</w:t>
      </w:r>
      <w:r w:rsidR="00063F13">
        <w:rPr>
          <w:rFonts w:ascii="Times New Roman" w:hAnsi="Times New Roman"/>
          <w:sz w:val="24"/>
          <w:szCs w:val="24"/>
        </w:rPr>
        <w:t xml:space="preserve">6 </w:t>
      </w:r>
      <w:r w:rsidRPr="00142429">
        <w:rPr>
          <w:rFonts w:ascii="Times New Roman" w:hAnsi="Times New Roman"/>
          <w:sz w:val="24"/>
          <w:szCs w:val="24"/>
        </w:rPr>
        <w:t xml:space="preserve">– Структура </w:t>
      </w:r>
      <w:r>
        <w:rPr>
          <w:rFonts w:ascii="Times New Roman" w:hAnsi="Times New Roman"/>
          <w:sz w:val="24"/>
          <w:szCs w:val="24"/>
        </w:rPr>
        <w:t>канализационных</w:t>
      </w:r>
      <w:r w:rsidRPr="00142429">
        <w:rPr>
          <w:rFonts w:ascii="Times New Roman" w:hAnsi="Times New Roman"/>
          <w:sz w:val="24"/>
          <w:szCs w:val="24"/>
        </w:rPr>
        <w:t xml:space="preserve"> сетей по материалам</w:t>
      </w:r>
      <w:r>
        <w:rPr>
          <w:rFonts w:ascii="Times New Roman" w:hAnsi="Times New Roman"/>
          <w:sz w:val="24"/>
          <w:szCs w:val="24"/>
        </w:rPr>
        <w:t xml:space="preserve"> (п. Постоянный)</w:t>
      </w:r>
    </w:p>
    <w:p w:rsidR="00BB30A3" w:rsidRDefault="00BB30A3" w:rsidP="0095605C">
      <w:pPr>
        <w:pStyle w:val="af1"/>
        <w:jc w:val="both"/>
        <w:rPr>
          <w:rFonts w:ascii="Times New Roman" w:hAnsi="Times New Roman"/>
          <w:b/>
          <w:sz w:val="24"/>
          <w:szCs w:val="24"/>
        </w:rPr>
      </w:pPr>
    </w:p>
    <w:p w:rsidR="0095605C" w:rsidRDefault="0095605C" w:rsidP="0095605C">
      <w:pPr>
        <w:pStyle w:val="af1"/>
        <w:jc w:val="center"/>
        <w:rPr>
          <w:rFonts w:ascii="Times New Roman" w:hAnsi="Times New Roman"/>
          <w:b/>
          <w:sz w:val="24"/>
          <w:szCs w:val="24"/>
        </w:rPr>
      </w:pPr>
      <w:r>
        <w:rPr>
          <w:noProof/>
          <w:lang w:eastAsia="ru-RU"/>
        </w:rPr>
        <w:drawing>
          <wp:inline distT="0" distB="0" distL="0" distR="0">
            <wp:extent cx="3762375" cy="2276475"/>
            <wp:effectExtent l="0" t="0" r="0" b="0"/>
            <wp:docPr id="3138" name="Диаграмма 3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5605C" w:rsidRPr="00B345FF" w:rsidRDefault="0095605C" w:rsidP="0095605C">
      <w:pPr>
        <w:pStyle w:val="af1"/>
        <w:jc w:val="center"/>
        <w:rPr>
          <w:rFonts w:ascii="Times New Roman" w:hAnsi="Times New Roman"/>
          <w:sz w:val="24"/>
          <w:szCs w:val="24"/>
        </w:rPr>
      </w:pPr>
    </w:p>
    <w:p w:rsidR="0095605C" w:rsidRDefault="00063F13" w:rsidP="0095605C">
      <w:pPr>
        <w:pStyle w:val="af1"/>
        <w:jc w:val="both"/>
        <w:rPr>
          <w:rFonts w:ascii="Times New Roman" w:hAnsi="Times New Roman"/>
          <w:sz w:val="24"/>
          <w:szCs w:val="24"/>
        </w:rPr>
      </w:pPr>
      <w:r>
        <w:rPr>
          <w:rFonts w:ascii="Times New Roman" w:hAnsi="Times New Roman"/>
          <w:sz w:val="24"/>
          <w:szCs w:val="24"/>
        </w:rPr>
        <w:t xml:space="preserve">Рис.7 </w:t>
      </w:r>
      <w:r w:rsidR="0095605C" w:rsidRPr="00142429">
        <w:rPr>
          <w:rFonts w:ascii="Times New Roman" w:hAnsi="Times New Roman"/>
          <w:sz w:val="24"/>
          <w:szCs w:val="24"/>
        </w:rPr>
        <w:t xml:space="preserve">– </w:t>
      </w:r>
      <w:r w:rsidR="0095605C">
        <w:rPr>
          <w:rFonts w:ascii="Times New Roman" w:hAnsi="Times New Roman"/>
          <w:sz w:val="24"/>
          <w:szCs w:val="24"/>
        </w:rPr>
        <w:t>Общая с</w:t>
      </w:r>
      <w:r w:rsidR="0095605C" w:rsidRPr="00142429">
        <w:rPr>
          <w:rFonts w:ascii="Times New Roman" w:hAnsi="Times New Roman"/>
          <w:sz w:val="24"/>
          <w:szCs w:val="24"/>
        </w:rPr>
        <w:t xml:space="preserve">труктура </w:t>
      </w:r>
      <w:r w:rsidR="0095605C">
        <w:rPr>
          <w:rFonts w:ascii="Times New Roman" w:hAnsi="Times New Roman"/>
          <w:sz w:val="24"/>
          <w:szCs w:val="24"/>
        </w:rPr>
        <w:t>канализационных</w:t>
      </w:r>
      <w:r w:rsidR="0095605C" w:rsidRPr="00142429">
        <w:rPr>
          <w:rFonts w:ascii="Times New Roman" w:hAnsi="Times New Roman"/>
          <w:sz w:val="24"/>
          <w:szCs w:val="24"/>
        </w:rPr>
        <w:t xml:space="preserve"> сетей по материалам</w:t>
      </w:r>
      <w:r w:rsidR="0095605C">
        <w:rPr>
          <w:rFonts w:ascii="Times New Roman" w:hAnsi="Times New Roman"/>
          <w:sz w:val="24"/>
          <w:szCs w:val="24"/>
        </w:rPr>
        <w:t xml:space="preserve"> (</w:t>
      </w:r>
      <w:proofErr w:type="spellStart"/>
      <w:r w:rsidR="0095605C">
        <w:rPr>
          <w:rFonts w:ascii="Times New Roman" w:hAnsi="Times New Roman"/>
          <w:sz w:val="24"/>
          <w:szCs w:val="24"/>
        </w:rPr>
        <w:t>Калтанский</w:t>
      </w:r>
      <w:proofErr w:type="spellEnd"/>
      <w:r w:rsidR="0095605C">
        <w:rPr>
          <w:rFonts w:ascii="Times New Roman" w:hAnsi="Times New Roman"/>
          <w:sz w:val="24"/>
          <w:szCs w:val="24"/>
        </w:rPr>
        <w:t xml:space="preserve"> городской округ)</w:t>
      </w:r>
    </w:p>
    <w:p w:rsidR="00BB30A3" w:rsidRDefault="00BB30A3" w:rsidP="0095605C">
      <w:pPr>
        <w:pStyle w:val="af1"/>
        <w:jc w:val="both"/>
        <w:rPr>
          <w:rFonts w:ascii="Times New Roman" w:hAnsi="Times New Roman"/>
          <w:sz w:val="24"/>
          <w:szCs w:val="24"/>
        </w:rPr>
      </w:pPr>
    </w:p>
    <w:p w:rsidR="0095605C" w:rsidRDefault="0095605C" w:rsidP="0095605C">
      <w:pPr>
        <w:pStyle w:val="af1"/>
        <w:jc w:val="center"/>
        <w:rPr>
          <w:rFonts w:ascii="Times New Roman" w:hAnsi="Times New Roman"/>
          <w:sz w:val="24"/>
          <w:szCs w:val="24"/>
        </w:rPr>
      </w:pPr>
      <w:r>
        <w:rPr>
          <w:noProof/>
          <w:lang w:eastAsia="ru-RU"/>
        </w:rPr>
        <w:drawing>
          <wp:inline distT="0" distB="0" distL="0" distR="0">
            <wp:extent cx="3238500" cy="2114550"/>
            <wp:effectExtent l="0" t="0" r="0" b="0"/>
            <wp:docPr id="3139" name="Диаграмма 3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5605C" w:rsidRDefault="0095605C" w:rsidP="0095605C">
      <w:pPr>
        <w:pStyle w:val="af1"/>
        <w:jc w:val="both"/>
        <w:rPr>
          <w:rFonts w:ascii="Times New Roman" w:hAnsi="Times New Roman"/>
          <w:sz w:val="24"/>
          <w:szCs w:val="24"/>
        </w:rPr>
      </w:pPr>
    </w:p>
    <w:p w:rsidR="00F94942" w:rsidRDefault="00F94942" w:rsidP="0095605C">
      <w:pPr>
        <w:pStyle w:val="af1"/>
        <w:jc w:val="both"/>
        <w:rPr>
          <w:rFonts w:ascii="Times New Roman" w:hAnsi="Times New Roman"/>
          <w:b/>
          <w:sz w:val="24"/>
          <w:szCs w:val="24"/>
        </w:rPr>
      </w:pPr>
    </w:p>
    <w:p w:rsidR="00DE5D13" w:rsidRDefault="00DE5D13" w:rsidP="0095605C">
      <w:pPr>
        <w:pStyle w:val="af1"/>
        <w:jc w:val="both"/>
        <w:rPr>
          <w:rFonts w:ascii="Times New Roman" w:hAnsi="Times New Roman"/>
          <w:b/>
          <w:sz w:val="24"/>
          <w:szCs w:val="24"/>
        </w:rPr>
      </w:pPr>
    </w:p>
    <w:p w:rsidR="009B434F" w:rsidRDefault="009B434F" w:rsidP="0095605C">
      <w:pPr>
        <w:pStyle w:val="af1"/>
        <w:jc w:val="both"/>
        <w:rPr>
          <w:rFonts w:ascii="Times New Roman" w:hAnsi="Times New Roman"/>
          <w:b/>
          <w:sz w:val="24"/>
          <w:szCs w:val="24"/>
        </w:rPr>
      </w:pPr>
    </w:p>
    <w:p w:rsidR="009B434F" w:rsidRDefault="009B434F" w:rsidP="0095605C">
      <w:pPr>
        <w:pStyle w:val="af1"/>
        <w:jc w:val="both"/>
        <w:rPr>
          <w:rFonts w:ascii="Times New Roman" w:hAnsi="Times New Roman"/>
          <w:b/>
          <w:sz w:val="24"/>
          <w:szCs w:val="24"/>
        </w:rPr>
      </w:pPr>
    </w:p>
    <w:p w:rsidR="009B434F" w:rsidRDefault="009B434F" w:rsidP="0095605C">
      <w:pPr>
        <w:pStyle w:val="af1"/>
        <w:jc w:val="both"/>
        <w:rPr>
          <w:rFonts w:ascii="Times New Roman" w:hAnsi="Times New Roman"/>
          <w:b/>
          <w:sz w:val="24"/>
          <w:szCs w:val="24"/>
        </w:rPr>
      </w:pPr>
    </w:p>
    <w:p w:rsidR="009B434F" w:rsidRDefault="009B434F" w:rsidP="0095605C">
      <w:pPr>
        <w:pStyle w:val="af1"/>
        <w:jc w:val="both"/>
        <w:rPr>
          <w:rFonts w:ascii="Times New Roman" w:hAnsi="Times New Roman"/>
          <w:b/>
          <w:sz w:val="24"/>
          <w:szCs w:val="24"/>
        </w:rPr>
      </w:pPr>
    </w:p>
    <w:p w:rsidR="008A633B" w:rsidRDefault="008A633B" w:rsidP="0095605C">
      <w:pPr>
        <w:pStyle w:val="af1"/>
        <w:jc w:val="both"/>
        <w:rPr>
          <w:rFonts w:ascii="Times New Roman" w:hAnsi="Times New Roman"/>
          <w:b/>
          <w:sz w:val="24"/>
          <w:szCs w:val="24"/>
        </w:rPr>
      </w:pPr>
      <w:r>
        <w:rPr>
          <w:rFonts w:ascii="Times New Roman" w:hAnsi="Times New Roman"/>
          <w:b/>
          <w:sz w:val="24"/>
          <w:szCs w:val="24"/>
        </w:rPr>
        <w:lastRenderedPageBreak/>
        <w:t xml:space="preserve">1.5.2. </w:t>
      </w:r>
      <w:r w:rsidR="00063F13">
        <w:rPr>
          <w:rFonts w:ascii="Times New Roman" w:hAnsi="Times New Roman"/>
          <w:b/>
          <w:sz w:val="24"/>
          <w:szCs w:val="24"/>
        </w:rPr>
        <w:t>Описание с</w:t>
      </w:r>
      <w:r>
        <w:rPr>
          <w:rFonts w:ascii="Times New Roman" w:hAnsi="Times New Roman"/>
          <w:b/>
          <w:sz w:val="24"/>
          <w:szCs w:val="24"/>
        </w:rPr>
        <w:t>уществующи</w:t>
      </w:r>
      <w:r w:rsidR="00063F13">
        <w:rPr>
          <w:rFonts w:ascii="Times New Roman" w:hAnsi="Times New Roman"/>
          <w:b/>
          <w:sz w:val="24"/>
          <w:szCs w:val="24"/>
        </w:rPr>
        <w:t>х</w:t>
      </w:r>
      <w:r>
        <w:rPr>
          <w:rFonts w:ascii="Times New Roman" w:hAnsi="Times New Roman"/>
          <w:b/>
          <w:sz w:val="24"/>
          <w:szCs w:val="24"/>
        </w:rPr>
        <w:t xml:space="preserve"> канализационны</w:t>
      </w:r>
      <w:r w:rsidR="00063F13">
        <w:rPr>
          <w:rFonts w:ascii="Times New Roman" w:hAnsi="Times New Roman"/>
          <w:b/>
          <w:sz w:val="24"/>
          <w:szCs w:val="24"/>
        </w:rPr>
        <w:t>х</w:t>
      </w:r>
      <w:r>
        <w:rPr>
          <w:rFonts w:ascii="Times New Roman" w:hAnsi="Times New Roman"/>
          <w:b/>
          <w:sz w:val="24"/>
          <w:szCs w:val="24"/>
        </w:rPr>
        <w:t xml:space="preserve"> насосны</w:t>
      </w:r>
      <w:r w:rsidR="00063F13">
        <w:rPr>
          <w:rFonts w:ascii="Times New Roman" w:hAnsi="Times New Roman"/>
          <w:b/>
          <w:sz w:val="24"/>
          <w:szCs w:val="24"/>
        </w:rPr>
        <w:t>х</w:t>
      </w:r>
      <w:r>
        <w:rPr>
          <w:rFonts w:ascii="Times New Roman" w:hAnsi="Times New Roman"/>
          <w:b/>
          <w:sz w:val="24"/>
          <w:szCs w:val="24"/>
        </w:rPr>
        <w:t xml:space="preserve"> станци</w:t>
      </w:r>
      <w:r w:rsidR="00063F13">
        <w:rPr>
          <w:rFonts w:ascii="Times New Roman" w:hAnsi="Times New Roman"/>
          <w:b/>
          <w:sz w:val="24"/>
          <w:szCs w:val="24"/>
        </w:rPr>
        <w:t>й</w:t>
      </w:r>
    </w:p>
    <w:p w:rsidR="008D3C40" w:rsidRDefault="008D3C40" w:rsidP="008A633B">
      <w:pPr>
        <w:pStyle w:val="af1"/>
        <w:ind w:firstLine="360"/>
        <w:jc w:val="both"/>
        <w:rPr>
          <w:rFonts w:ascii="Times New Roman" w:hAnsi="Times New Roman"/>
          <w:b/>
          <w:sz w:val="24"/>
          <w:szCs w:val="24"/>
        </w:rPr>
      </w:pPr>
    </w:p>
    <w:p w:rsidR="008A633B" w:rsidRDefault="008A633B" w:rsidP="008A633B">
      <w:pPr>
        <w:pStyle w:val="af1"/>
        <w:ind w:firstLine="360"/>
        <w:jc w:val="both"/>
        <w:rPr>
          <w:rFonts w:ascii="Times New Roman" w:hAnsi="Times New Roman"/>
          <w:b/>
          <w:sz w:val="24"/>
          <w:szCs w:val="24"/>
        </w:rPr>
      </w:pPr>
      <w:r>
        <w:rPr>
          <w:rFonts w:ascii="Times New Roman" w:hAnsi="Times New Roman"/>
          <w:b/>
          <w:sz w:val="24"/>
          <w:szCs w:val="24"/>
        </w:rPr>
        <w:t>ПКНС г. Калтан</w:t>
      </w:r>
    </w:p>
    <w:p w:rsidR="00BB30A3" w:rsidRDefault="00BB30A3" w:rsidP="008A633B">
      <w:pPr>
        <w:pStyle w:val="af1"/>
        <w:ind w:firstLine="360"/>
        <w:jc w:val="both"/>
        <w:rPr>
          <w:rFonts w:ascii="Times New Roman" w:hAnsi="Times New Roman"/>
          <w:b/>
          <w:sz w:val="24"/>
          <w:szCs w:val="24"/>
        </w:rPr>
      </w:pPr>
    </w:p>
    <w:p w:rsidR="008A633B" w:rsidRDefault="008A633B" w:rsidP="008A633B">
      <w:pPr>
        <w:pStyle w:val="af1"/>
        <w:ind w:firstLine="360"/>
        <w:jc w:val="both"/>
        <w:rPr>
          <w:rFonts w:ascii="Times New Roman" w:hAnsi="Times New Roman"/>
          <w:sz w:val="24"/>
          <w:szCs w:val="24"/>
        </w:rPr>
      </w:pPr>
      <w:r>
        <w:rPr>
          <w:rFonts w:ascii="Times New Roman" w:hAnsi="Times New Roman"/>
          <w:sz w:val="24"/>
          <w:szCs w:val="24"/>
        </w:rPr>
        <w:t xml:space="preserve">Введена в эксплуатацию в 2011г. Расположена на участке главного самотечного коллектора г. Калтан и предназначена для подачи сточных вод на КНС г. Калтан. В результате того, что данный участок протяженностью 300м работал по типу отстойника, возникла необходимость в установке ПКНС. </w:t>
      </w:r>
    </w:p>
    <w:p w:rsidR="008A633B" w:rsidRDefault="008A633B" w:rsidP="008A633B">
      <w:pPr>
        <w:pStyle w:val="af1"/>
        <w:ind w:firstLine="360"/>
        <w:jc w:val="both"/>
        <w:rPr>
          <w:rFonts w:ascii="Times New Roman" w:hAnsi="Times New Roman"/>
          <w:sz w:val="24"/>
          <w:szCs w:val="24"/>
        </w:rPr>
      </w:pPr>
      <w:r>
        <w:rPr>
          <w:rFonts w:ascii="Times New Roman" w:hAnsi="Times New Roman"/>
          <w:sz w:val="24"/>
          <w:szCs w:val="24"/>
        </w:rPr>
        <w:t xml:space="preserve">Заглубленная часть представляет собой емкость из полипропилена в </w:t>
      </w:r>
      <w:r w:rsidR="00BB30A3">
        <w:rPr>
          <w:rFonts w:ascii="Times New Roman" w:hAnsi="Times New Roman"/>
          <w:sz w:val="24"/>
          <w:szCs w:val="24"/>
        </w:rPr>
        <w:t>цельно пластиковом</w:t>
      </w:r>
      <w:r>
        <w:rPr>
          <w:rFonts w:ascii="Times New Roman" w:hAnsi="Times New Roman"/>
          <w:sz w:val="24"/>
          <w:szCs w:val="24"/>
        </w:rPr>
        <w:t xml:space="preserve"> корпусе </w:t>
      </w:r>
      <w:r>
        <w:rPr>
          <w:rFonts w:ascii="Times New Roman" w:hAnsi="Times New Roman"/>
          <w:sz w:val="24"/>
          <w:szCs w:val="24"/>
          <w:lang w:val="en-US"/>
        </w:rPr>
        <w:t>V</w:t>
      </w:r>
      <w:r>
        <w:rPr>
          <w:rFonts w:ascii="Times New Roman" w:hAnsi="Times New Roman"/>
          <w:sz w:val="24"/>
          <w:szCs w:val="24"/>
        </w:rPr>
        <w:t xml:space="preserve"> = 19,94м3. Надземная часть – утепленный технологический контейнер каркасного типа </w:t>
      </w:r>
      <w:r>
        <w:rPr>
          <w:rFonts w:ascii="Times New Roman" w:hAnsi="Times New Roman"/>
          <w:sz w:val="24"/>
          <w:szCs w:val="24"/>
          <w:lang w:val="en-US"/>
        </w:rPr>
        <w:t>V</w:t>
      </w:r>
      <w:r>
        <w:rPr>
          <w:rFonts w:ascii="Times New Roman" w:hAnsi="Times New Roman"/>
          <w:sz w:val="24"/>
          <w:szCs w:val="24"/>
        </w:rPr>
        <w:t xml:space="preserve"> = 33,45м3. Общая высота – 6,35м.</w:t>
      </w:r>
    </w:p>
    <w:p w:rsidR="008A633B" w:rsidRPr="0072243C" w:rsidRDefault="008A633B" w:rsidP="008A633B">
      <w:pPr>
        <w:pStyle w:val="af1"/>
        <w:ind w:firstLine="360"/>
        <w:jc w:val="both"/>
        <w:rPr>
          <w:rFonts w:ascii="Times New Roman" w:hAnsi="Times New Roman"/>
          <w:sz w:val="24"/>
          <w:szCs w:val="24"/>
        </w:rPr>
      </w:pPr>
      <w:r>
        <w:rPr>
          <w:rFonts w:ascii="Times New Roman" w:hAnsi="Times New Roman"/>
          <w:sz w:val="24"/>
          <w:szCs w:val="24"/>
        </w:rPr>
        <w:t xml:space="preserve">Сточные воды по подводящему самотечному трубопроводу Д = 350мм попадают в нижнюю приемную часть ПКНС, на дне которой установлены погружные насосные агрегаты в количестве 2шт. Насосные агрегаты установлены на металлических пьедесталах, имеющих узел крепления с герметичной прокладкой для подачи сточных вод под давлением в напорный трубопровод, а </w:t>
      </w:r>
      <w:r w:rsidR="00BB30A3">
        <w:rPr>
          <w:rFonts w:ascii="Times New Roman" w:hAnsi="Times New Roman"/>
          <w:sz w:val="24"/>
          <w:szCs w:val="24"/>
        </w:rPr>
        <w:t>также</w:t>
      </w:r>
      <w:r>
        <w:rPr>
          <w:rFonts w:ascii="Times New Roman" w:hAnsi="Times New Roman"/>
          <w:sz w:val="24"/>
          <w:szCs w:val="24"/>
        </w:rPr>
        <w:t xml:space="preserve"> направляющие трубы для подъема и опускания насосных агрегатов в случае необходимости их технического обслуживания.   </w:t>
      </w:r>
    </w:p>
    <w:p w:rsidR="008A633B" w:rsidRDefault="008A633B" w:rsidP="008A633B">
      <w:pPr>
        <w:pStyle w:val="af1"/>
        <w:ind w:firstLine="360"/>
        <w:jc w:val="both"/>
        <w:rPr>
          <w:rFonts w:ascii="Times New Roman" w:hAnsi="Times New Roman"/>
          <w:sz w:val="24"/>
          <w:szCs w:val="24"/>
        </w:rPr>
      </w:pPr>
      <w:r w:rsidRPr="001535BE">
        <w:rPr>
          <w:rFonts w:ascii="Times New Roman" w:hAnsi="Times New Roman"/>
          <w:sz w:val="24"/>
          <w:szCs w:val="24"/>
        </w:rPr>
        <w:t xml:space="preserve">При включении </w:t>
      </w:r>
      <w:r>
        <w:rPr>
          <w:rFonts w:ascii="Times New Roman" w:hAnsi="Times New Roman"/>
          <w:sz w:val="24"/>
          <w:szCs w:val="24"/>
        </w:rPr>
        <w:t xml:space="preserve">рабочего </w:t>
      </w:r>
      <w:r w:rsidRPr="001535BE">
        <w:rPr>
          <w:rFonts w:ascii="Times New Roman" w:hAnsi="Times New Roman"/>
          <w:sz w:val="24"/>
          <w:szCs w:val="24"/>
        </w:rPr>
        <w:t>насоса</w:t>
      </w:r>
      <w:r>
        <w:rPr>
          <w:rFonts w:ascii="Times New Roman" w:hAnsi="Times New Roman"/>
          <w:sz w:val="24"/>
          <w:szCs w:val="24"/>
        </w:rPr>
        <w:t xml:space="preserve"> сточная вода поступает в напорный трубопровод, на котором установлены задвижки и обратные клапаны, позволяющие направлять сточную воду в отводящий трубопровод. При нормальном функционировании ПКНС все задвижки на трубопроводах находятся в положении «открыто». Обратный клапан, установленный на трубопроводе каждого из насосных агрегатов, не позволяет попадать сточной воде обратно в трубопровод насосного агрегата, находящегося в резерве. Задвижки находятся в положении «закрыто» лишь в случае ремонта обратных клапанов.</w:t>
      </w:r>
    </w:p>
    <w:p w:rsidR="008A633B" w:rsidRDefault="008A633B" w:rsidP="008A633B">
      <w:pPr>
        <w:pStyle w:val="af1"/>
        <w:ind w:firstLine="360"/>
        <w:jc w:val="both"/>
        <w:rPr>
          <w:rFonts w:ascii="Times New Roman" w:hAnsi="Times New Roman"/>
          <w:sz w:val="24"/>
          <w:szCs w:val="24"/>
        </w:rPr>
      </w:pPr>
      <w:r>
        <w:rPr>
          <w:rFonts w:ascii="Times New Roman" w:hAnsi="Times New Roman"/>
          <w:sz w:val="24"/>
          <w:szCs w:val="24"/>
        </w:rPr>
        <w:t xml:space="preserve">Здесь же расположена сороудерживающая корзина, которая предназначена для сбора крупных загрязнений, которые вместе со сточной водой могут попасть в приемный резервуар через подводящий трубопровод и вывести из строя погружные насосные агрегаты. </w:t>
      </w:r>
    </w:p>
    <w:p w:rsidR="008A633B" w:rsidRDefault="008A633B" w:rsidP="008A633B">
      <w:pPr>
        <w:pStyle w:val="af1"/>
        <w:ind w:firstLine="360"/>
        <w:jc w:val="both"/>
        <w:rPr>
          <w:rFonts w:ascii="Times New Roman" w:hAnsi="Times New Roman"/>
          <w:sz w:val="24"/>
          <w:szCs w:val="24"/>
        </w:rPr>
      </w:pPr>
      <w:r>
        <w:rPr>
          <w:rFonts w:ascii="Times New Roman" w:hAnsi="Times New Roman"/>
          <w:sz w:val="24"/>
          <w:szCs w:val="24"/>
        </w:rPr>
        <w:t>В верхней части ПКНС имеется крышка с люком, которая позволяет осуществлять доступ обслуживающему персоналу внутрь ПКНС, извлечь при необходимости насосный агрегат по направляющим с помощью цепи, а также извлекать сороудерживающую корзину для ее опорожнения. Так же в верхней части располагаются вентиляционные патрубки для осуществления воздухообмена внутри ПКНС.</w:t>
      </w:r>
    </w:p>
    <w:p w:rsidR="008A633B" w:rsidRDefault="008A633B" w:rsidP="008A633B">
      <w:pPr>
        <w:pStyle w:val="af1"/>
        <w:ind w:firstLine="360"/>
        <w:jc w:val="both"/>
        <w:rPr>
          <w:rFonts w:ascii="Times New Roman" w:hAnsi="Times New Roman"/>
          <w:sz w:val="24"/>
          <w:szCs w:val="24"/>
        </w:rPr>
      </w:pPr>
      <w:r>
        <w:rPr>
          <w:rFonts w:ascii="Times New Roman" w:hAnsi="Times New Roman"/>
          <w:sz w:val="24"/>
          <w:szCs w:val="24"/>
        </w:rPr>
        <w:t xml:space="preserve">На боковой стенке приемного резервуара закреплены три универсальных датчика поплавкового типа, способных коммутировать напряжение до 250 В и выдерживать токовые нагрузки до 10 А. С помощью указанных датчиков происходит автоматическое управление работой насосных агрегатов. </w:t>
      </w:r>
    </w:p>
    <w:p w:rsidR="008A633B" w:rsidRDefault="008A633B" w:rsidP="008A633B">
      <w:pPr>
        <w:pStyle w:val="af1"/>
        <w:ind w:firstLine="360"/>
        <w:jc w:val="both"/>
        <w:rPr>
          <w:rFonts w:ascii="Times New Roman" w:hAnsi="Times New Roman"/>
          <w:sz w:val="24"/>
          <w:szCs w:val="24"/>
        </w:rPr>
      </w:pPr>
      <w:r>
        <w:rPr>
          <w:rFonts w:ascii="Times New Roman" w:hAnsi="Times New Roman"/>
          <w:sz w:val="24"/>
          <w:szCs w:val="24"/>
        </w:rPr>
        <w:t>Первый датчик (нижний) – защита от сухого хода насосов. Обеспечивает отключение рабочего насоса в случае пониженного уровня сточных вод в приемной части ПКНС (ниже 360мм от дна). Данный датчик в системе с процессором используется для переключения режимов насосных агрегатов «резервный-рабочий».</w:t>
      </w:r>
    </w:p>
    <w:p w:rsidR="008A633B" w:rsidRDefault="008A633B" w:rsidP="008A633B">
      <w:pPr>
        <w:pStyle w:val="af1"/>
        <w:ind w:firstLine="360"/>
        <w:jc w:val="both"/>
        <w:rPr>
          <w:rFonts w:ascii="Times New Roman" w:hAnsi="Times New Roman"/>
          <w:sz w:val="24"/>
          <w:szCs w:val="24"/>
        </w:rPr>
      </w:pPr>
      <w:r>
        <w:rPr>
          <w:rFonts w:ascii="Times New Roman" w:hAnsi="Times New Roman"/>
          <w:sz w:val="24"/>
          <w:szCs w:val="24"/>
        </w:rPr>
        <w:t>Второй датчик осуществляет включение рабочего насоса при достижении уровня сточных вод на 200мм ниже подводящего трубопровода, 2130мм от дна приемной части ПКНС.</w:t>
      </w:r>
    </w:p>
    <w:p w:rsidR="008A633B" w:rsidRDefault="008A633B" w:rsidP="008A633B">
      <w:pPr>
        <w:pStyle w:val="af1"/>
        <w:ind w:firstLine="360"/>
        <w:jc w:val="both"/>
        <w:rPr>
          <w:rFonts w:ascii="Times New Roman" w:hAnsi="Times New Roman"/>
          <w:sz w:val="24"/>
          <w:szCs w:val="24"/>
        </w:rPr>
      </w:pPr>
      <w:r>
        <w:rPr>
          <w:rFonts w:ascii="Times New Roman" w:hAnsi="Times New Roman"/>
          <w:sz w:val="24"/>
          <w:szCs w:val="24"/>
        </w:rPr>
        <w:t>Третий датчик сигнализирует об аварийных ситуациях (отказ рабочего насосного агрегата, подача стока, превышающая расчетную). Данный датчик срабатывает при достижении уровня сточных вод верха подводящей трубы.</w:t>
      </w:r>
    </w:p>
    <w:p w:rsidR="002101B7" w:rsidRPr="002101B7" w:rsidRDefault="008A633B" w:rsidP="002101B7">
      <w:pPr>
        <w:pStyle w:val="af1"/>
        <w:ind w:firstLine="360"/>
        <w:jc w:val="both"/>
        <w:rPr>
          <w:rFonts w:ascii="Times New Roman" w:hAnsi="Times New Roman"/>
          <w:sz w:val="24"/>
          <w:szCs w:val="24"/>
        </w:rPr>
      </w:pPr>
      <w:r>
        <w:rPr>
          <w:rFonts w:ascii="Times New Roman" w:hAnsi="Times New Roman"/>
          <w:sz w:val="24"/>
          <w:szCs w:val="24"/>
        </w:rPr>
        <w:t xml:space="preserve">Сточные воды с помощью насосных агрегатов подаются в напорный трубопровод ПЭ Д = 225мм, который заканчивается в колодце гашения скорости воды и далее, по самотечному коллектору ПЭ Д = 500мм поступают в приемный колодец КНС г. Калтан.    </w:t>
      </w:r>
    </w:p>
    <w:p w:rsidR="008A633B" w:rsidRDefault="008A633B" w:rsidP="00BB30A3">
      <w:pPr>
        <w:pStyle w:val="af1"/>
        <w:ind w:firstLine="360"/>
        <w:rPr>
          <w:rFonts w:ascii="Times New Roman" w:hAnsi="Times New Roman"/>
          <w:b/>
          <w:sz w:val="24"/>
          <w:szCs w:val="24"/>
        </w:rPr>
      </w:pPr>
      <w:r>
        <w:rPr>
          <w:noProof/>
          <w:lang w:eastAsia="ru-RU"/>
        </w:rPr>
        <w:lastRenderedPageBreak/>
        <w:drawing>
          <wp:inline distT="0" distB="0" distL="0" distR="0">
            <wp:extent cx="4502008" cy="3509158"/>
            <wp:effectExtent l="0" t="0" r="0" b="0"/>
            <wp:docPr id="3140" name="Рисунок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1684" b="8204"/>
                    <a:stretch/>
                  </pic:blipFill>
                  <pic:spPr bwMode="auto">
                    <a:xfrm>
                      <a:off x="0" y="0"/>
                      <a:ext cx="4505301" cy="35117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A633B" w:rsidRDefault="008A633B" w:rsidP="008A633B">
      <w:pPr>
        <w:pStyle w:val="af1"/>
        <w:ind w:firstLine="360"/>
        <w:rPr>
          <w:rFonts w:ascii="Times New Roman" w:hAnsi="Times New Roman"/>
          <w:b/>
          <w:sz w:val="24"/>
          <w:szCs w:val="24"/>
        </w:rPr>
      </w:pPr>
    </w:p>
    <w:p w:rsidR="008A633B" w:rsidRPr="001439B1" w:rsidRDefault="008A633B" w:rsidP="008A633B">
      <w:pPr>
        <w:pStyle w:val="af1"/>
        <w:ind w:firstLine="360"/>
        <w:rPr>
          <w:rFonts w:ascii="Times New Roman" w:hAnsi="Times New Roman"/>
          <w:sz w:val="24"/>
          <w:szCs w:val="24"/>
        </w:rPr>
      </w:pPr>
      <w:r w:rsidRPr="001439B1">
        <w:rPr>
          <w:rFonts w:ascii="Times New Roman" w:hAnsi="Times New Roman"/>
          <w:sz w:val="24"/>
          <w:szCs w:val="24"/>
        </w:rPr>
        <w:t>Рис</w:t>
      </w:r>
      <w:r w:rsidR="00063F13">
        <w:rPr>
          <w:rFonts w:ascii="Times New Roman" w:hAnsi="Times New Roman"/>
          <w:sz w:val="24"/>
          <w:szCs w:val="24"/>
        </w:rPr>
        <w:t>.8 -</w:t>
      </w:r>
      <w:r w:rsidRPr="001439B1">
        <w:rPr>
          <w:rFonts w:ascii="Times New Roman" w:hAnsi="Times New Roman"/>
          <w:sz w:val="24"/>
          <w:szCs w:val="24"/>
        </w:rPr>
        <w:t xml:space="preserve"> </w:t>
      </w:r>
      <w:r>
        <w:rPr>
          <w:rFonts w:ascii="Times New Roman" w:hAnsi="Times New Roman"/>
          <w:sz w:val="24"/>
          <w:szCs w:val="24"/>
        </w:rPr>
        <w:t>Технологическая схема ПКНС г. Калтан</w:t>
      </w:r>
      <w:r w:rsidR="00BB30A3">
        <w:rPr>
          <w:rFonts w:ascii="Times New Roman" w:hAnsi="Times New Roman"/>
          <w:sz w:val="24"/>
          <w:szCs w:val="24"/>
        </w:rPr>
        <w:t xml:space="preserve"> (вид сверху)</w:t>
      </w:r>
    </w:p>
    <w:p w:rsidR="008A633B" w:rsidRDefault="008A633B" w:rsidP="008A633B">
      <w:pPr>
        <w:pStyle w:val="af1"/>
        <w:ind w:firstLine="360"/>
        <w:jc w:val="both"/>
        <w:rPr>
          <w:rFonts w:ascii="Times New Roman" w:hAnsi="Times New Roman"/>
          <w:b/>
          <w:sz w:val="24"/>
          <w:szCs w:val="24"/>
        </w:rPr>
      </w:pPr>
      <w:r>
        <w:rPr>
          <w:noProof/>
          <w:lang w:eastAsia="ru-RU"/>
        </w:rPr>
        <w:lastRenderedPageBreak/>
        <w:drawing>
          <wp:inline distT="0" distB="0" distL="0" distR="0">
            <wp:extent cx="6515100" cy="8543925"/>
            <wp:effectExtent l="0" t="0" r="0" b="0"/>
            <wp:docPr id="3141" name="Рисунок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15100" cy="8543925"/>
                    </a:xfrm>
                    <a:prstGeom prst="rect">
                      <a:avLst/>
                    </a:prstGeom>
                  </pic:spPr>
                </pic:pic>
              </a:graphicData>
            </a:graphic>
          </wp:inline>
        </w:drawing>
      </w:r>
    </w:p>
    <w:p w:rsidR="008A633B" w:rsidRPr="001439B1" w:rsidRDefault="008A633B" w:rsidP="008A633B">
      <w:pPr>
        <w:pStyle w:val="af1"/>
        <w:ind w:firstLine="360"/>
        <w:rPr>
          <w:rFonts w:ascii="Times New Roman" w:hAnsi="Times New Roman"/>
          <w:sz w:val="24"/>
          <w:szCs w:val="24"/>
        </w:rPr>
      </w:pPr>
      <w:r w:rsidRPr="001439B1">
        <w:rPr>
          <w:rFonts w:ascii="Times New Roman" w:hAnsi="Times New Roman"/>
          <w:sz w:val="24"/>
          <w:szCs w:val="24"/>
        </w:rPr>
        <w:t xml:space="preserve">Рис. </w:t>
      </w:r>
      <w:r w:rsidR="00063F13">
        <w:rPr>
          <w:rFonts w:ascii="Times New Roman" w:hAnsi="Times New Roman"/>
          <w:sz w:val="24"/>
          <w:szCs w:val="24"/>
        </w:rPr>
        <w:t xml:space="preserve">9 - </w:t>
      </w:r>
      <w:r>
        <w:rPr>
          <w:rFonts w:ascii="Times New Roman" w:hAnsi="Times New Roman"/>
          <w:sz w:val="24"/>
          <w:szCs w:val="24"/>
        </w:rPr>
        <w:t>Технологическая схема ПКНС г. Калтан</w:t>
      </w:r>
    </w:p>
    <w:p w:rsidR="008A633B" w:rsidRDefault="008A633B" w:rsidP="008A633B">
      <w:pPr>
        <w:pStyle w:val="af1"/>
        <w:ind w:firstLine="360"/>
        <w:jc w:val="both"/>
        <w:rPr>
          <w:rFonts w:ascii="Times New Roman" w:hAnsi="Times New Roman"/>
          <w:b/>
          <w:sz w:val="24"/>
          <w:szCs w:val="24"/>
        </w:rPr>
      </w:pPr>
    </w:p>
    <w:p w:rsidR="008A633B" w:rsidRDefault="008A633B" w:rsidP="008A633B">
      <w:pPr>
        <w:pStyle w:val="af1"/>
        <w:ind w:firstLine="360"/>
        <w:jc w:val="both"/>
        <w:rPr>
          <w:rFonts w:ascii="Times New Roman" w:hAnsi="Times New Roman"/>
          <w:b/>
          <w:sz w:val="24"/>
          <w:szCs w:val="24"/>
        </w:rPr>
      </w:pPr>
    </w:p>
    <w:p w:rsidR="00DE5D13" w:rsidRDefault="00DE5D13" w:rsidP="008A633B">
      <w:pPr>
        <w:pStyle w:val="af1"/>
        <w:ind w:firstLine="360"/>
        <w:jc w:val="both"/>
        <w:rPr>
          <w:rFonts w:ascii="Times New Roman" w:hAnsi="Times New Roman"/>
          <w:b/>
          <w:sz w:val="24"/>
          <w:szCs w:val="24"/>
        </w:rPr>
      </w:pPr>
    </w:p>
    <w:p w:rsidR="008A633B" w:rsidRDefault="008A633B" w:rsidP="008A633B">
      <w:pPr>
        <w:pStyle w:val="af1"/>
        <w:ind w:firstLine="360"/>
        <w:jc w:val="both"/>
        <w:rPr>
          <w:rFonts w:ascii="Times New Roman" w:hAnsi="Times New Roman"/>
          <w:b/>
          <w:sz w:val="24"/>
          <w:szCs w:val="24"/>
        </w:rPr>
      </w:pPr>
      <w:r>
        <w:rPr>
          <w:rFonts w:ascii="Times New Roman" w:hAnsi="Times New Roman"/>
          <w:b/>
          <w:sz w:val="24"/>
          <w:szCs w:val="24"/>
        </w:rPr>
        <w:lastRenderedPageBreak/>
        <w:t>КНС г. Калтан</w:t>
      </w:r>
    </w:p>
    <w:p w:rsidR="008A633B" w:rsidRDefault="008A633B" w:rsidP="008A633B">
      <w:pPr>
        <w:pStyle w:val="af1"/>
        <w:ind w:firstLine="360"/>
        <w:jc w:val="both"/>
        <w:rPr>
          <w:rFonts w:ascii="Times New Roman" w:hAnsi="Times New Roman"/>
          <w:sz w:val="24"/>
          <w:szCs w:val="24"/>
        </w:rPr>
      </w:pPr>
      <w:r>
        <w:rPr>
          <w:rFonts w:ascii="Times New Roman" w:hAnsi="Times New Roman"/>
          <w:sz w:val="24"/>
          <w:szCs w:val="24"/>
        </w:rPr>
        <w:t>Введена в эксплуатацию в 1953г. и представляет собой заглубленное железобетонное сооружение круглой в плане формы Д = 6м. Глубина подземной части - 8м.  Высота надземной части – 3м. Сооружение разделено железобетонной перегородкой на 2 части. В одной части расположен приемный резервуар, в другой – машинное отделение и служебное помещение для персонала.</w:t>
      </w:r>
    </w:p>
    <w:p w:rsidR="008A633B" w:rsidRDefault="008A633B" w:rsidP="008A633B">
      <w:pPr>
        <w:pStyle w:val="af1"/>
        <w:ind w:firstLine="360"/>
        <w:jc w:val="both"/>
        <w:rPr>
          <w:rFonts w:ascii="Times New Roman" w:hAnsi="Times New Roman"/>
          <w:sz w:val="24"/>
          <w:szCs w:val="24"/>
        </w:rPr>
      </w:pPr>
      <w:r w:rsidRPr="00EB4E6D">
        <w:rPr>
          <w:rFonts w:ascii="Times New Roman" w:hAnsi="Times New Roman"/>
          <w:sz w:val="24"/>
          <w:szCs w:val="24"/>
        </w:rPr>
        <w:t xml:space="preserve">Сточные воды от объектов жилья, предприятий и организаций </w:t>
      </w:r>
      <w:r w:rsidRPr="00EB4E6D">
        <w:rPr>
          <w:rFonts w:ascii="Times New Roman" w:hAnsi="Times New Roman"/>
          <w:b/>
          <w:sz w:val="24"/>
          <w:szCs w:val="24"/>
        </w:rPr>
        <w:t xml:space="preserve">г. Калтан </w:t>
      </w:r>
      <w:r w:rsidRPr="00EB4E6D">
        <w:rPr>
          <w:rFonts w:ascii="Times New Roman" w:hAnsi="Times New Roman"/>
          <w:sz w:val="24"/>
          <w:szCs w:val="24"/>
        </w:rPr>
        <w:t xml:space="preserve">собираются и подаются системой самотечных канализационных трубопроводов в </w:t>
      </w:r>
      <w:r>
        <w:rPr>
          <w:rFonts w:ascii="Times New Roman" w:hAnsi="Times New Roman"/>
          <w:sz w:val="24"/>
          <w:szCs w:val="24"/>
        </w:rPr>
        <w:t xml:space="preserve">самотечный </w:t>
      </w:r>
      <w:r w:rsidRPr="00EB4E6D">
        <w:rPr>
          <w:rFonts w:ascii="Times New Roman" w:hAnsi="Times New Roman"/>
          <w:sz w:val="24"/>
          <w:szCs w:val="24"/>
        </w:rPr>
        <w:t xml:space="preserve">коллектор диаметром </w:t>
      </w:r>
      <w:r>
        <w:rPr>
          <w:rFonts w:ascii="Times New Roman" w:hAnsi="Times New Roman"/>
          <w:sz w:val="24"/>
          <w:szCs w:val="24"/>
        </w:rPr>
        <w:t>4</w:t>
      </w:r>
      <w:r w:rsidRPr="00EB4E6D">
        <w:rPr>
          <w:rFonts w:ascii="Times New Roman" w:hAnsi="Times New Roman"/>
          <w:sz w:val="24"/>
          <w:szCs w:val="24"/>
        </w:rPr>
        <w:t xml:space="preserve">00 мм, по которому стоки подаются в приемный </w:t>
      </w:r>
      <w:r>
        <w:rPr>
          <w:rFonts w:ascii="Times New Roman" w:hAnsi="Times New Roman"/>
          <w:sz w:val="24"/>
          <w:szCs w:val="24"/>
        </w:rPr>
        <w:t xml:space="preserve">колодец, расположенный на территории КНС. Сюда же поступают стоки от крупного промышленного предприятия – ЮК ГРЭС. Колодец Д = 1,5м выполнен из железобетонных колец и имеет глубину 8,5м. В колодце установлена решетка для задержания крупного мусора. </w:t>
      </w:r>
    </w:p>
    <w:p w:rsidR="008A633B" w:rsidRDefault="008A633B" w:rsidP="008A633B">
      <w:pPr>
        <w:pStyle w:val="af1"/>
        <w:ind w:firstLine="360"/>
        <w:jc w:val="both"/>
        <w:rPr>
          <w:rFonts w:ascii="Times New Roman" w:hAnsi="Times New Roman"/>
          <w:sz w:val="24"/>
          <w:szCs w:val="24"/>
        </w:rPr>
      </w:pPr>
      <w:r>
        <w:rPr>
          <w:rFonts w:ascii="Times New Roman" w:hAnsi="Times New Roman"/>
          <w:sz w:val="24"/>
          <w:szCs w:val="24"/>
        </w:rPr>
        <w:t xml:space="preserve">Из колодца вода по самотечному трубопроводу поступает в приемный резервуар КНС, который имеет прямоугольную форму, глубину 1м и </w:t>
      </w:r>
      <w:r>
        <w:rPr>
          <w:rFonts w:ascii="Times New Roman" w:hAnsi="Times New Roman"/>
          <w:sz w:val="24"/>
          <w:szCs w:val="24"/>
          <w:lang w:val="en-US"/>
        </w:rPr>
        <w:t>V</w:t>
      </w:r>
      <w:r w:rsidRPr="002464D6">
        <w:rPr>
          <w:rFonts w:ascii="Times New Roman" w:hAnsi="Times New Roman"/>
          <w:sz w:val="24"/>
          <w:szCs w:val="24"/>
        </w:rPr>
        <w:t xml:space="preserve"> =</w:t>
      </w:r>
      <w:r>
        <w:rPr>
          <w:rFonts w:ascii="Times New Roman" w:hAnsi="Times New Roman"/>
          <w:sz w:val="24"/>
          <w:szCs w:val="24"/>
        </w:rPr>
        <w:t xml:space="preserve"> 1,25м3. Самотечный трубопровод оснащен запорной арматурой Д = 300мм, которая предназначена для прекращения подачи воды на КНС в случае возникновения аварийных ситуаций.</w:t>
      </w:r>
    </w:p>
    <w:p w:rsidR="008A633B" w:rsidRDefault="008A633B" w:rsidP="008A633B">
      <w:pPr>
        <w:pStyle w:val="af1"/>
        <w:ind w:firstLine="360"/>
        <w:jc w:val="both"/>
        <w:rPr>
          <w:rFonts w:ascii="Times New Roman" w:hAnsi="Times New Roman"/>
          <w:sz w:val="24"/>
          <w:szCs w:val="24"/>
        </w:rPr>
      </w:pPr>
      <w:r>
        <w:rPr>
          <w:rFonts w:ascii="Times New Roman" w:hAnsi="Times New Roman"/>
          <w:sz w:val="24"/>
          <w:szCs w:val="24"/>
        </w:rPr>
        <w:t>Приемный резервуар оснащен двумя датчиками поплавкового типа для подачи звуковых сигналов при достижении минимально и максимально допустимого уровня воды.</w:t>
      </w:r>
    </w:p>
    <w:p w:rsidR="008A633B" w:rsidRDefault="008A633B" w:rsidP="008A633B">
      <w:pPr>
        <w:pStyle w:val="af1"/>
        <w:ind w:firstLine="360"/>
        <w:jc w:val="both"/>
        <w:rPr>
          <w:rFonts w:ascii="Times New Roman" w:hAnsi="Times New Roman"/>
          <w:sz w:val="24"/>
          <w:szCs w:val="24"/>
        </w:rPr>
      </w:pPr>
      <w:r>
        <w:rPr>
          <w:rFonts w:ascii="Times New Roman" w:hAnsi="Times New Roman"/>
          <w:sz w:val="24"/>
          <w:szCs w:val="24"/>
        </w:rPr>
        <w:t>Из приемного резервуара сточные воды с помощью центробежных насосов (2шт.) подаются в напорный коллектор Д = 500мм и далее транспортируются на очистные сооружения для их очистки и обеззараживания.</w:t>
      </w:r>
      <w:r w:rsidRPr="002464D6">
        <w:rPr>
          <w:rFonts w:ascii="Times New Roman" w:hAnsi="Times New Roman"/>
          <w:sz w:val="24"/>
          <w:szCs w:val="24"/>
        </w:rPr>
        <w:t xml:space="preserve"> </w:t>
      </w:r>
      <w:r>
        <w:rPr>
          <w:rFonts w:ascii="Times New Roman" w:hAnsi="Times New Roman"/>
          <w:sz w:val="24"/>
          <w:szCs w:val="24"/>
        </w:rPr>
        <w:t>Насосные агрегаты оснащены системой подающих и напорных трубопроводов, на которых установлена запорная арматура и обратные клапаны. Регулировка подачи воды производится запорной арматурой вручную персоналом КНС.</w:t>
      </w:r>
    </w:p>
    <w:p w:rsidR="008A633B" w:rsidRDefault="008A633B" w:rsidP="008A633B">
      <w:pPr>
        <w:pStyle w:val="af1"/>
        <w:ind w:firstLine="360"/>
        <w:jc w:val="both"/>
        <w:rPr>
          <w:rFonts w:ascii="Times New Roman" w:hAnsi="Times New Roman"/>
          <w:sz w:val="24"/>
          <w:szCs w:val="24"/>
        </w:rPr>
      </w:pPr>
      <w:r>
        <w:rPr>
          <w:rFonts w:ascii="Times New Roman" w:hAnsi="Times New Roman"/>
          <w:sz w:val="24"/>
          <w:szCs w:val="24"/>
        </w:rPr>
        <w:t xml:space="preserve">Обычно в работе задействован один из двух насосов. В период паводка, когда уровень грунтовых вод резко возрастает, работают одновременно оба насоса. </w:t>
      </w:r>
    </w:p>
    <w:p w:rsidR="008A633B" w:rsidRDefault="008A633B" w:rsidP="008A633B">
      <w:pPr>
        <w:pStyle w:val="af1"/>
        <w:ind w:firstLine="360"/>
        <w:jc w:val="both"/>
        <w:rPr>
          <w:rFonts w:ascii="Times New Roman" w:hAnsi="Times New Roman"/>
          <w:sz w:val="24"/>
          <w:szCs w:val="24"/>
        </w:rPr>
      </w:pPr>
      <w:r>
        <w:rPr>
          <w:rFonts w:ascii="Times New Roman" w:hAnsi="Times New Roman"/>
          <w:sz w:val="24"/>
          <w:szCs w:val="24"/>
        </w:rPr>
        <w:t xml:space="preserve">Режим работы КНС – круглосуточный. </w:t>
      </w:r>
    </w:p>
    <w:p w:rsidR="008A633B" w:rsidRDefault="008A633B" w:rsidP="008A633B">
      <w:pPr>
        <w:pStyle w:val="af1"/>
        <w:ind w:firstLine="360"/>
        <w:jc w:val="both"/>
        <w:rPr>
          <w:rFonts w:ascii="Times New Roman" w:hAnsi="Times New Roman"/>
          <w:sz w:val="24"/>
          <w:szCs w:val="24"/>
        </w:rPr>
      </w:pPr>
    </w:p>
    <w:p w:rsidR="008A633B" w:rsidRDefault="008A633B" w:rsidP="008A633B">
      <w:pPr>
        <w:pStyle w:val="af1"/>
        <w:ind w:firstLine="360"/>
        <w:jc w:val="both"/>
        <w:rPr>
          <w:rFonts w:ascii="Times New Roman" w:hAnsi="Times New Roman"/>
          <w:sz w:val="24"/>
          <w:szCs w:val="24"/>
        </w:rPr>
      </w:pPr>
      <w:r w:rsidRPr="004D2B5A">
        <w:rPr>
          <w:noProof/>
          <w:lang w:eastAsia="ru-RU"/>
        </w:rPr>
        <w:drawing>
          <wp:inline distT="0" distB="0" distL="0" distR="0">
            <wp:extent cx="5600700" cy="2209800"/>
            <wp:effectExtent l="0" t="0" r="0" b="0"/>
            <wp:docPr id="3142" name="Рисунок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0700" cy="2209800"/>
                    </a:xfrm>
                    <a:prstGeom prst="rect">
                      <a:avLst/>
                    </a:prstGeom>
                    <a:noFill/>
                    <a:ln>
                      <a:noFill/>
                    </a:ln>
                  </pic:spPr>
                </pic:pic>
              </a:graphicData>
            </a:graphic>
          </wp:inline>
        </w:drawing>
      </w:r>
    </w:p>
    <w:p w:rsidR="008A633B" w:rsidRDefault="008A633B" w:rsidP="008A633B">
      <w:pPr>
        <w:pStyle w:val="af1"/>
        <w:ind w:firstLine="360"/>
        <w:jc w:val="both"/>
        <w:rPr>
          <w:rFonts w:ascii="Times New Roman" w:hAnsi="Times New Roman"/>
          <w:sz w:val="24"/>
          <w:szCs w:val="24"/>
        </w:rPr>
      </w:pPr>
    </w:p>
    <w:p w:rsidR="008A633B" w:rsidRDefault="008A633B" w:rsidP="008A633B">
      <w:pPr>
        <w:pStyle w:val="af1"/>
        <w:ind w:firstLine="360"/>
        <w:jc w:val="center"/>
        <w:rPr>
          <w:rFonts w:ascii="Times New Roman" w:hAnsi="Times New Roman"/>
          <w:sz w:val="24"/>
          <w:szCs w:val="24"/>
        </w:rPr>
      </w:pPr>
      <w:r w:rsidRPr="004D2B5A">
        <w:rPr>
          <w:noProof/>
          <w:lang w:eastAsia="ru-RU"/>
        </w:rPr>
        <w:lastRenderedPageBreak/>
        <w:drawing>
          <wp:inline distT="0" distB="0" distL="0" distR="0">
            <wp:extent cx="6515100" cy="4328569"/>
            <wp:effectExtent l="0" t="0" r="0" b="0"/>
            <wp:docPr id="3143" name="Рисунок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15100" cy="4328569"/>
                    </a:xfrm>
                    <a:prstGeom prst="rect">
                      <a:avLst/>
                    </a:prstGeom>
                    <a:noFill/>
                    <a:ln>
                      <a:noFill/>
                    </a:ln>
                  </pic:spPr>
                </pic:pic>
              </a:graphicData>
            </a:graphic>
          </wp:inline>
        </w:drawing>
      </w:r>
    </w:p>
    <w:p w:rsidR="008A633B" w:rsidRDefault="008A633B" w:rsidP="008A633B">
      <w:pPr>
        <w:pStyle w:val="af1"/>
        <w:ind w:firstLine="360"/>
        <w:jc w:val="center"/>
        <w:rPr>
          <w:rFonts w:ascii="Times New Roman" w:hAnsi="Times New Roman"/>
          <w:sz w:val="24"/>
          <w:szCs w:val="24"/>
        </w:rPr>
      </w:pPr>
    </w:p>
    <w:p w:rsidR="008A633B" w:rsidRDefault="008A633B" w:rsidP="008A633B">
      <w:pPr>
        <w:pStyle w:val="af1"/>
        <w:ind w:firstLine="360"/>
        <w:rPr>
          <w:rFonts w:ascii="Times New Roman" w:hAnsi="Times New Roman"/>
          <w:sz w:val="24"/>
          <w:szCs w:val="24"/>
        </w:rPr>
      </w:pPr>
      <w:r>
        <w:rPr>
          <w:rFonts w:ascii="Times New Roman" w:hAnsi="Times New Roman"/>
          <w:sz w:val="24"/>
          <w:szCs w:val="24"/>
        </w:rPr>
        <w:t xml:space="preserve">Рис. </w:t>
      </w:r>
      <w:r w:rsidR="00063F13">
        <w:rPr>
          <w:rFonts w:ascii="Times New Roman" w:hAnsi="Times New Roman"/>
          <w:sz w:val="24"/>
          <w:szCs w:val="24"/>
        </w:rPr>
        <w:t xml:space="preserve">10 - </w:t>
      </w:r>
      <w:r>
        <w:rPr>
          <w:rFonts w:ascii="Times New Roman" w:hAnsi="Times New Roman"/>
          <w:sz w:val="24"/>
          <w:szCs w:val="24"/>
        </w:rPr>
        <w:t>Технологическая схема КНС г. Калтан</w:t>
      </w:r>
    </w:p>
    <w:p w:rsidR="008A633B" w:rsidRDefault="008A633B" w:rsidP="008A633B">
      <w:pPr>
        <w:pStyle w:val="af1"/>
        <w:ind w:firstLine="360"/>
        <w:rPr>
          <w:rFonts w:ascii="Times New Roman" w:hAnsi="Times New Roman"/>
          <w:sz w:val="24"/>
          <w:szCs w:val="24"/>
        </w:rPr>
      </w:pPr>
    </w:p>
    <w:p w:rsidR="008A633B" w:rsidRDefault="008A633B" w:rsidP="008A633B">
      <w:pPr>
        <w:pStyle w:val="af1"/>
        <w:ind w:firstLine="360"/>
        <w:jc w:val="center"/>
        <w:rPr>
          <w:rFonts w:ascii="Times New Roman" w:hAnsi="Times New Roman"/>
          <w:sz w:val="24"/>
          <w:szCs w:val="24"/>
        </w:rPr>
      </w:pPr>
      <w:r w:rsidRPr="004D2B5A">
        <w:rPr>
          <w:noProof/>
          <w:lang w:eastAsia="ru-RU"/>
        </w:rPr>
        <w:drawing>
          <wp:inline distT="0" distB="0" distL="0" distR="0">
            <wp:extent cx="5600700" cy="2828925"/>
            <wp:effectExtent l="0" t="0" r="0" b="0"/>
            <wp:docPr id="3144" name="Рисунок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0700" cy="2828925"/>
                    </a:xfrm>
                    <a:prstGeom prst="rect">
                      <a:avLst/>
                    </a:prstGeom>
                    <a:noFill/>
                    <a:ln>
                      <a:noFill/>
                    </a:ln>
                  </pic:spPr>
                </pic:pic>
              </a:graphicData>
            </a:graphic>
          </wp:inline>
        </w:drawing>
      </w:r>
    </w:p>
    <w:p w:rsidR="008A633B" w:rsidRDefault="008A633B" w:rsidP="008A633B">
      <w:pPr>
        <w:pStyle w:val="af1"/>
        <w:ind w:firstLine="360"/>
        <w:jc w:val="both"/>
        <w:rPr>
          <w:rFonts w:ascii="Times New Roman" w:hAnsi="Times New Roman"/>
          <w:sz w:val="24"/>
          <w:szCs w:val="24"/>
        </w:rPr>
      </w:pPr>
    </w:p>
    <w:p w:rsidR="008A633B" w:rsidRDefault="008A633B" w:rsidP="008A633B">
      <w:pPr>
        <w:pStyle w:val="af1"/>
        <w:ind w:firstLine="360"/>
        <w:jc w:val="both"/>
        <w:rPr>
          <w:rFonts w:ascii="Times New Roman" w:hAnsi="Times New Roman"/>
          <w:sz w:val="24"/>
          <w:szCs w:val="24"/>
        </w:rPr>
      </w:pPr>
    </w:p>
    <w:p w:rsidR="008A633B" w:rsidRDefault="008A633B" w:rsidP="008A633B">
      <w:pPr>
        <w:pStyle w:val="af1"/>
        <w:ind w:firstLine="360"/>
        <w:jc w:val="both"/>
        <w:rPr>
          <w:rFonts w:ascii="Times New Roman" w:hAnsi="Times New Roman"/>
          <w:sz w:val="24"/>
          <w:szCs w:val="24"/>
        </w:rPr>
      </w:pPr>
    </w:p>
    <w:p w:rsidR="008A633B" w:rsidRDefault="008A633B" w:rsidP="008A633B">
      <w:pPr>
        <w:pStyle w:val="af1"/>
        <w:ind w:firstLine="360"/>
        <w:jc w:val="both"/>
        <w:rPr>
          <w:rFonts w:ascii="Times New Roman" w:hAnsi="Times New Roman"/>
          <w:sz w:val="24"/>
          <w:szCs w:val="24"/>
        </w:rPr>
      </w:pPr>
    </w:p>
    <w:p w:rsidR="008A633B" w:rsidRDefault="008A633B" w:rsidP="008A633B">
      <w:pPr>
        <w:pStyle w:val="af1"/>
        <w:ind w:firstLine="360"/>
        <w:jc w:val="both"/>
        <w:rPr>
          <w:rFonts w:ascii="Times New Roman" w:hAnsi="Times New Roman"/>
          <w:sz w:val="24"/>
          <w:szCs w:val="24"/>
        </w:rPr>
      </w:pPr>
    </w:p>
    <w:p w:rsidR="008A633B" w:rsidRDefault="008A633B" w:rsidP="008A633B">
      <w:pPr>
        <w:pStyle w:val="af1"/>
        <w:ind w:firstLine="360"/>
        <w:jc w:val="both"/>
        <w:rPr>
          <w:rFonts w:ascii="Times New Roman" w:hAnsi="Times New Roman"/>
          <w:sz w:val="24"/>
          <w:szCs w:val="24"/>
        </w:rPr>
      </w:pPr>
    </w:p>
    <w:p w:rsidR="008A633B" w:rsidRDefault="008A633B" w:rsidP="008A633B">
      <w:pPr>
        <w:pStyle w:val="af1"/>
        <w:ind w:firstLine="360"/>
        <w:jc w:val="both"/>
        <w:rPr>
          <w:rFonts w:ascii="Times New Roman" w:hAnsi="Times New Roman"/>
          <w:sz w:val="24"/>
          <w:szCs w:val="24"/>
        </w:rPr>
      </w:pPr>
    </w:p>
    <w:p w:rsidR="008A633B" w:rsidRDefault="008A633B" w:rsidP="008A633B">
      <w:pPr>
        <w:pStyle w:val="af1"/>
        <w:ind w:firstLine="360"/>
        <w:jc w:val="both"/>
        <w:rPr>
          <w:rFonts w:ascii="Times New Roman" w:hAnsi="Times New Roman"/>
          <w:sz w:val="24"/>
          <w:szCs w:val="24"/>
        </w:rPr>
      </w:pPr>
    </w:p>
    <w:p w:rsidR="008A633B" w:rsidRPr="00304073" w:rsidRDefault="008A633B" w:rsidP="008A633B">
      <w:pPr>
        <w:pStyle w:val="af1"/>
        <w:ind w:firstLine="360"/>
        <w:jc w:val="both"/>
        <w:rPr>
          <w:rFonts w:ascii="Times New Roman" w:hAnsi="Times New Roman"/>
          <w:sz w:val="24"/>
          <w:szCs w:val="24"/>
        </w:rPr>
      </w:pPr>
      <w:r w:rsidRPr="00304073">
        <w:rPr>
          <w:rFonts w:ascii="Times New Roman" w:hAnsi="Times New Roman"/>
          <w:b/>
          <w:sz w:val="24"/>
          <w:szCs w:val="24"/>
        </w:rPr>
        <w:lastRenderedPageBreak/>
        <w:t>КНС п. Постоянный</w:t>
      </w:r>
    </w:p>
    <w:p w:rsidR="008A633B" w:rsidRDefault="008A633B" w:rsidP="008A633B">
      <w:pPr>
        <w:pStyle w:val="af1"/>
        <w:ind w:firstLine="360"/>
        <w:jc w:val="both"/>
        <w:rPr>
          <w:rFonts w:ascii="Times New Roman" w:hAnsi="Times New Roman"/>
          <w:sz w:val="24"/>
          <w:szCs w:val="24"/>
        </w:rPr>
      </w:pPr>
      <w:r>
        <w:rPr>
          <w:rFonts w:ascii="Times New Roman" w:hAnsi="Times New Roman"/>
          <w:sz w:val="24"/>
          <w:szCs w:val="24"/>
        </w:rPr>
        <w:t>Введена в эксплуатацию в 1990г. и представляет собой заглубленное железобетонное сооружение круглой в плане формы Д = 9м. Глубина подземной части – 7,3м.  Высота надземной части – 3м. Сооружение разделено железобетонной перегородкой на 2 части. В одной части расположен приемный резервуар, в другой – машинное отделение и служебное помещение для персонала.</w:t>
      </w:r>
    </w:p>
    <w:p w:rsidR="008A633B" w:rsidRDefault="008A633B" w:rsidP="008A633B">
      <w:pPr>
        <w:pStyle w:val="af1"/>
        <w:ind w:firstLine="360"/>
        <w:jc w:val="both"/>
        <w:rPr>
          <w:rFonts w:ascii="Times New Roman" w:hAnsi="Times New Roman"/>
          <w:sz w:val="24"/>
          <w:szCs w:val="24"/>
        </w:rPr>
      </w:pPr>
      <w:r w:rsidRPr="00EB4E6D">
        <w:rPr>
          <w:rFonts w:ascii="Times New Roman" w:hAnsi="Times New Roman"/>
          <w:sz w:val="24"/>
          <w:szCs w:val="24"/>
        </w:rPr>
        <w:t xml:space="preserve">Сточные воды от объектов жилья, предприятий и организаций </w:t>
      </w:r>
      <w:r>
        <w:rPr>
          <w:rFonts w:ascii="Times New Roman" w:hAnsi="Times New Roman"/>
          <w:b/>
          <w:sz w:val="24"/>
          <w:szCs w:val="24"/>
        </w:rPr>
        <w:t>п. Постоянный</w:t>
      </w:r>
      <w:r w:rsidRPr="00EB4E6D">
        <w:rPr>
          <w:rFonts w:ascii="Times New Roman" w:hAnsi="Times New Roman"/>
          <w:b/>
          <w:sz w:val="24"/>
          <w:szCs w:val="24"/>
        </w:rPr>
        <w:t xml:space="preserve"> </w:t>
      </w:r>
      <w:r w:rsidRPr="00EB4E6D">
        <w:rPr>
          <w:rFonts w:ascii="Times New Roman" w:hAnsi="Times New Roman"/>
          <w:sz w:val="24"/>
          <w:szCs w:val="24"/>
        </w:rPr>
        <w:t xml:space="preserve">собираются и подаются системой самотечных канализационных трубопроводов в </w:t>
      </w:r>
      <w:r>
        <w:rPr>
          <w:rFonts w:ascii="Times New Roman" w:hAnsi="Times New Roman"/>
          <w:sz w:val="24"/>
          <w:szCs w:val="24"/>
        </w:rPr>
        <w:t xml:space="preserve">самотечный </w:t>
      </w:r>
      <w:r w:rsidRPr="00EB4E6D">
        <w:rPr>
          <w:rFonts w:ascii="Times New Roman" w:hAnsi="Times New Roman"/>
          <w:sz w:val="24"/>
          <w:szCs w:val="24"/>
        </w:rPr>
        <w:t>коллектор диаметром 500 мм, по к</w:t>
      </w:r>
      <w:r>
        <w:rPr>
          <w:rFonts w:ascii="Times New Roman" w:hAnsi="Times New Roman"/>
          <w:sz w:val="24"/>
          <w:szCs w:val="24"/>
        </w:rPr>
        <w:t>оторому стоки подаются в приемную</w:t>
      </w:r>
      <w:r w:rsidRPr="00EB4E6D">
        <w:rPr>
          <w:rFonts w:ascii="Times New Roman" w:hAnsi="Times New Roman"/>
          <w:sz w:val="24"/>
          <w:szCs w:val="24"/>
        </w:rPr>
        <w:t xml:space="preserve"> </w:t>
      </w:r>
      <w:r>
        <w:rPr>
          <w:rFonts w:ascii="Times New Roman" w:hAnsi="Times New Roman"/>
          <w:sz w:val="24"/>
          <w:szCs w:val="24"/>
        </w:rPr>
        <w:t xml:space="preserve">камеру </w:t>
      </w:r>
      <w:r>
        <w:rPr>
          <w:rFonts w:ascii="Times New Roman" w:hAnsi="Times New Roman"/>
          <w:sz w:val="24"/>
          <w:szCs w:val="24"/>
          <w:lang w:val="en-US"/>
        </w:rPr>
        <w:t>V</w:t>
      </w:r>
      <w:r>
        <w:rPr>
          <w:rFonts w:ascii="Times New Roman" w:hAnsi="Times New Roman"/>
          <w:sz w:val="24"/>
          <w:szCs w:val="24"/>
        </w:rPr>
        <w:t xml:space="preserve"> = 29м3, расположенную в здании КНС. </w:t>
      </w:r>
    </w:p>
    <w:p w:rsidR="008A633B" w:rsidRDefault="008A633B" w:rsidP="008A633B">
      <w:pPr>
        <w:pStyle w:val="af1"/>
        <w:ind w:firstLine="360"/>
        <w:jc w:val="both"/>
        <w:rPr>
          <w:rFonts w:ascii="Times New Roman" w:hAnsi="Times New Roman"/>
          <w:sz w:val="24"/>
          <w:szCs w:val="24"/>
        </w:rPr>
      </w:pPr>
      <w:r>
        <w:rPr>
          <w:rFonts w:ascii="Times New Roman" w:hAnsi="Times New Roman"/>
          <w:sz w:val="24"/>
          <w:szCs w:val="24"/>
        </w:rPr>
        <w:t>Из приемной камеры сточные воды с помощью центробежных насосов (2шт.) подаются в напорный коллектор Д = 250</w:t>
      </w:r>
      <w:r w:rsidR="00BB30A3">
        <w:rPr>
          <w:rFonts w:ascii="Times New Roman" w:hAnsi="Times New Roman"/>
          <w:sz w:val="24"/>
          <w:szCs w:val="24"/>
        </w:rPr>
        <w:t xml:space="preserve"> </w:t>
      </w:r>
      <w:r>
        <w:rPr>
          <w:rFonts w:ascii="Times New Roman" w:hAnsi="Times New Roman"/>
          <w:sz w:val="24"/>
          <w:szCs w:val="24"/>
        </w:rPr>
        <w:t>мм и далее транспортируются на очистные сооружения для их очистки и обеззараживания.</w:t>
      </w:r>
      <w:r w:rsidRPr="002464D6">
        <w:rPr>
          <w:rFonts w:ascii="Times New Roman" w:hAnsi="Times New Roman"/>
          <w:sz w:val="24"/>
          <w:szCs w:val="24"/>
        </w:rPr>
        <w:t xml:space="preserve"> </w:t>
      </w:r>
      <w:r>
        <w:rPr>
          <w:rFonts w:ascii="Times New Roman" w:hAnsi="Times New Roman"/>
          <w:sz w:val="24"/>
          <w:szCs w:val="24"/>
        </w:rPr>
        <w:t>Насосные агрегаты оснащены системой подающих и напорных трубопроводов, на которых установлена запорная арматура и обратные клапаны. Регулировка подачи воды производится запорной арматурой вручную персоналом КНС.</w:t>
      </w:r>
    </w:p>
    <w:p w:rsidR="008A633B" w:rsidRDefault="008A633B" w:rsidP="008A633B">
      <w:pPr>
        <w:pStyle w:val="af1"/>
        <w:ind w:firstLine="360"/>
        <w:jc w:val="both"/>
        <w:rPr>
          <w:rFonts w:ascii="Times New Roman" w:hAnsi="Times New Roman"/>
          <w:sz w:val="24"/>
          <w:szCs w:val="24"/>
        </w:rPr>
      </w:pPr>
      <w:r>
        <w:rPr>
          <w:rFonts w:ascii="Times New Roman" w:hAnsi="Times New Roman"/>
          <w:sz w:val="24"/>
          <w:szCs w:val="24"/>
        </w:rPr>
        <w:t>Насосы работают не постоянно. По мере наполнения сточными водами приемной камеры производится их откачка, при этом включается в работу один из насосов.</w:t>
      </w:r>
    </w:p>
    <w:p w:rsidR="008A633B" w:rsidRDefault="008A633B" w:rsidP="008A633B">
      <w:pPr>
        <w:pStyle w:val="af1"/>
        <w:ind w:firstLine="360"/>
        <w:jc w:val="both"/>
        <w:rPr>
          <w:rFonts w:ascii="Times New Roman" w:hAnsi="Times New Roman"/>
          <w:sz w:val="24"/>
          <w:szCs w:val="24"/>
        </w:rPr>
      </w:pPr>
      <w:r>
        <w:rPr>
          <w:rFonts w:ascii="Times New Roman" w:hAnsi="Times New Roman"/>
          <w:sz w:val="24"/>
          <w:szCs w:val="24"/>
        </w:rPr>
        <w:t xml:space="preserve">Режим работы КНС – круглосуточный. </w:t>
      </w:r>
    </w:p>
    <w:p w:rsidR="008A633B" w:rsidRDefault="008A633B" w:rsidP="008A633B">
      <w:pPr>
        <w:pStyle w:val="af1"/>
        <w:ind w:firstLine="360"/>
        <w:jc w:val="both"/>
        <w:rPr>
          <w:rFonts w:ascii="Times New Roman" w:hAnsi="Times New Roman"/>
          <w:sz w:val="24"/>
          <w:szCs w:val="24"/>
        </w:rPr>
      </w:pPr>
    </w:p>
    <w:p w:rsidR="008A633B" w:rsidRDefault="008A633B" w:rsidP="008A633B">
      <w:pPr>
        <w:pStyle w:val="af1"/>
        <w:ind w:firstLine="360"/>
        <w:jc w:val="center"/>
        <w:rPr>
          <w:rFonts w:ascii="Times New Roman" w:hAnsi="Times New Roman"/>
          <w:sz w:val="24"/>
          <w:szCs w:val="24"/>
        </w:rPr>
      </w:pPr>
      <w:r w:rsidRPr="00E32E04">
        <w:rPr>
          <w:noProof/>
          <w:lang w:eastAsia="ru-RU"/>
        </w:rPr>
        <w:drawing>
          <wp:inline distT="0" distB="0" distL="0" distR="0">
            <wp:extent cx="4991100" cy="4276725"/>
            <wp:effectExtent l="0" t="0" r="0" b="0"/>
            <wp:docPr id="3145" name="Рисунок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4276725"/>
                    </a:xfrm>
                    <a:prstGeom prst="rect">
                      <a:avLst/>
                    </a:prstGeom>
                    <a:noFill/>
                    <a:ln>
                      <a:noFill/>
                    </a:ln>
                  </pic:spPr>
                </pic:pic>
              </a:graphicData>
            </a:graphic>
          </wp:inline>
        </w:drawing>
      </w:r>
    </w:p>
    <w:p w:rsidR="008A633B" w:rsidRDefault="008A633B" w:rsidP="008A633B">
      <w:pPr>
        <w:pStyle w:val="af1"/>
        <w:ind w:firstLine="360"/>
        <w:jc w:val="both"/>
        <w:rPr>
          <w:rFonts w:ascii="Times New Roman" w:hAnsi="Times New Roman"/>
          <w:sz w:val="24"/>
          <w:szCs w:val="24"/>
        </w:rPr>
      </w:pPr>
    </w:p>
    <w:p w:rsidR="008A633B" w:rsidRDefault="008A633B" w:rsidP="008A633B">
      <w:pPr>
        <w:pStyle w:val="af1"/>
        <w:ind w:firstLine="360"/>
        <w:jc w:val="both"/>
        <w:rPr>
          <w:rFonts w:ascii="Times New Roman" w:hAnsi="Times New Roman"/>
          <w:sz w:val="24"/>
          <w:szCs w:val="24"/>
        </w:rPr>
      </w:pPr>
    </w:p>
    <w:p w:rsidR="008A633B" w:rsidRDefault="008A633B" w:rsidP="008A633B">
      <w:pPr>
        <w:pStyle w:val="af1"/>
        <w:ind w:firstLine="360"/>
        <w:jc w:val="both"/>
        <w:rPr>
          <w:rFonts w:ascii="Times New Roman" w:hAnsi="Times New Roman"/>
          <w:sz w:val="24"/>
          <w:szCs w:val="24"/>
        </w:rPr>
      </w:pPr>
    </w:p>
    <w:p w:rsidR="008A633B" w:rsidRDefault="008A633B" w:rsidP="008A633B">
      <w:pPr>
        <w:pStyle w:val="af1"/>
        <w:ind w:firstLine="360"/>
        <w:jc w:val="both"/>
        <w:rPr>
          <w:rFonts w:ascii="Times New Roman" w:hAnsi="Times New Roman"/>
          <w:sz w:val="24"/>
          <w:szCs w:val="24"/>
        </w:rPr>
      </w:pPr>
    </w:p>
    <w:p w:rsidR="008A633B" w:rsidRDefault="008A633B" w:rsidP="008A633B">
      <w:pPr>
        <w:pStyle w:val="af1"/>
        <w:ind w:firstLine="360"/>
        <w:jc w:val="both"/>
        <w:rPr>
          <w:rFonts w:ascii="Times New Roman" w:hAnsi="Times New Roman"/>
          <w:sz w:val="24"/>
          <w:szCs w:val="24"/>
        </w:rPr>
      </w:pPr>
    </w:p>
    <w:p w:rsidR="008A633B" w:rsidRDefault="008A633B" w:rsidP="008A633B">
      <w:pPr>
        <w:pStyle w:val="af1"/>
        <w:ind w:firstLine="360"/>
        <w:jc w:val="both"/>
        <w:rPr>
          <w:rFonts w:ascii="Times New Roman" w:hAnsi="Times New Roman"/>
          <w:sz w:val="24"/>
          <w:szCs w:val="24"/>
        </w:rPr>
      </w:pPr>
    </w:p>
    <w:p w:rsidR="008A633B" w:rsidRDefault="008A633B" w:rsidP="008A633B">
      <w:pPr>
        <w:pStyle w:val="af1"/>
        <w:ind w:firstLine="360"/>
        <w:jc w:val="both"/>
        <w:rPr>
          <w:rFonts w:ascii="Times New Roman" w:hAnsi="Times New Roman"/>
          <w:sz w:val="24"/>
          <w:szCs w:val="24"/>
        </w:rPr>
      </w:pPr>
    </w:p>
    <w:p w:rsidR="008A633B" w:rsidRDefault="008A633B" w:rsidP="008A633B">
      <w:pPr>
        <w:pStyle w:val="af1"/>
        <w:ind w:firstLine="360"/>
        <w:jc w:val="both"/>
        <w:rPr>
          <w:rFonts w:ascii="Times New Roman" w:hAnsi="Times New Roman"/>
          <w:sz w:val="24"/>
          <w:szCs w:val="24"/>
        </w:rPr>
      </w:pPr>
    </w:p>
    <w:p w:rsidR="008A633B" w:rsidRDefault="008A633B" w:rsidP="008A633B">
      <w:pPr>
        <w:pStyle w:val="af1"/>
        <w:ind w:firstLine="360"/>
        <w:jc w:val="both"/>
        <w:rPr>
          <w:rFonts w:ascii="Times New Roman" w:hAnsi="Times New Roman"/>
          <w:sz w:val="24"/>
          <w:szCs w:val="24"/>
        </w:rPr>
      </w:pPr>
    </w:p>
    <w:p w:rsidR="008A633B" w:rsidRDefault="008A633B" w:rsidP="008A633B">
      <w:pPr>
        <w:pStyle w:val="af1"/>
        <w:ind w:firstLine="360"/>
        <w:jc w:val="both"/>
        <w:rPr>
          <w:rFonts w:ascii="Times New Roman" w:hAnsi="Times New Roman"/>
          <w:sz w:val="24"/>
          <w:szCs w:val="24"/>
        </w:rPr>
        <w:sectPr w:rsidR="008A633B" w:rsidSect="00BA1B0C">
          <w:pgSz w:w="11906" w:h="16838"/>
          <w:pgMar w:top="1134" w:right="567" w:bottom="1134" w:left="1077" w:header="709" w:footer="709" w:gutter="0"/>
          <w:cols w:space="708"/>
          <w:docGrid w:linePitch="360"/>
        </w:sectPr>
      </w:pPr>
    </w:p>
    <w:p w:rsidR="008A633B" w:rsidRDefault="008A633B" w:rsidP="008A633B">
      <w:pPr>
        <w:pStyle w:val="af1"/>
        <w:ind w:firstLine="360"/>
        <w:jc w:val="center"/>
        <w:rPr>
          <w:rFonts w:ascii="Times New Roman" w:hAnsi="Times New Roman"/>
          <w:sz w:val="24"/>
          <w:szCs w:val="24"/>
        </w:rPr>
      </w:pPr>
      <w:r w:rsidRPr="00E32E04">
        <w:rPr>
          <w:noProof/>
          <w:lang w:eastAsia="ru-RU"/>
        </w:rPr>
        <w:lastRenderedPageBreak/>
        <w:drawing>
          <wp:inline distT="0" distB="0" distL="0" distR="0">
            <wp:extent cx="9251950" cy="4800139"/>
            <wp:effectExtent l="0" t="0" r="0" b="0"/>
            <wp:docPr id="3146" name="Рисунок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1950" cy="4800139"/>
                    </a:xfrm>
                    <a:prstGeom prst="rect">
                      <a:avLst/>
                    </a:prstGeom>
                    <a:noFill/>
                    <a:ln>
                      <a:noFill/>
                    </a:ln>
                  </pic:spPr>
                </pic:pic>
              </a:graphicData>
            </a:graphic>
          </wp:inline>
        </w:drawing>
      </w:r>
    </w:p>
    <w:p w:rsidR="008A633B" w:rsidRDefault="008A633B" w:rsidP="008A633B">
      <w:pPr>
        <w:pStyle w:val="af1"/>
        <w:ind w:firstLine="360"/>
        <w:jc w:val="center"/>
        <w:rPr>
          <w:rFonts w:ascii="Times New Roman" w:hAnsi="Times New Roman"/>
          <w:sz w:val="24"/>
          <w:szCs w:val="24"/>
        </w:rPr>
      </w:pPr>
    </w:p>
    <w:p w:rsidR="008A633B" w:rsidRDefault="008A633B" w:rsidP="008A633B">
      <w:pPr>
        <w:pStyle w:val="af1"/>
        <w:ind w:firstLine="360"/>
        <w:jc w:val="center"/>
        <w:rPr>
          <w:rFonts w:ascii="Times New Roman" w:hAnsi="Times New Roman"/>
          <w:sz w:val="24"/>
          <w:szCs w:val="24"/>
        </w:rPr>
      </w:pPr>
    </w:p>
    <w:p w:rsidR="008A633B" w:rsidRDefault="008A633B" w:rsidP="008A633B">
      <w:pPr>
        <w:pStyle w:val="af1"/>
        <w:ind w:firstLine="360"/>
        <w:jc w:val="center"/>
        <w:rPr>
          <w:rFonts w:ascii="Times New Roman" w:hAnsi="Times New Roman"/>
          <w:sz w:val="24"/>
          <w:szCs w:val="24"/>
        </w:rPr>
      </w:pPr>
    </w:p>
    <w:p w:rsidR="008A633B" w:rsidRDefault="008A633B" w:rsidP="008A633B">
      <w:pPr>
        <w:pStyle w:val="af1"/>
        <w:ind w:firstLine="360"/>
        <w:jc w:val="center"/>
        <w:rPr>
          <w:rFonts w:ascii="Times New Roman" w:hAnsi="Times New Roman"/>
          <w:b/>
          <w:sz w:val="24"/>
          <w:szCs w:val="24"/>
        </w:rPr>
      </w:pPr>
      <w:r>
        <w:rPr>
          <w:rFonts w:ascii="Times New Roman" w:hAnsi="Times New Roman"/>
          <w:sz w:val="24"/>
          <w:szCs w:val="24"/>
        </w:rPr>
        <w:t xml:space="preserve">Рис. </w:t>
      </w:r>
      <w:r w:rsidR="00063F13">
        <w:rPr>
          <w:rFonts w:ascii="Times New Roman" w:hAnsi="Times New Roman"/>
          <w:sz w:val="24"/>
          <w:szCs w:val="24"/>
        </w:rPr>
        <w:t xml:space="preserve">11 </w:t>
      </w:r>
      <w:r>
        <w:rPr>
          <w:rFonts w:ascii="Times New Roman" w:hAnsi="Times New Roman"/>
          <w:sz w:val="24"/>
          <w:szCs w:val="24"/>
        </w:rPr>
        <w:t>– Технологическая схема КНС п. Постоянный</w:t>
      </w:r>
    </w:p>
    <w:p w:rsidR="008A633B" w:rsidRDefault="008A633B" w:rsidP="008A633B">
      <w:pPr>
        <w:pStyle w:val="af1"/>
        <w:ind w:firstLine="360"/>
        <w:jc w:val="both"/>
        <w:rPr>
          <w:rFonts w:ascii="Times New Roman" w:hAnsi="Times New Roman"/>
          <w:b/>
          <w:sz w:val="24"/>
          <w:szCs w:val="24"/>
        </w:rPr>
      </w:pPr>
    </w:p>
    <w:p w:rsidR="008A633B" w:rsidRDefault="008A633B" w:rsidP="008A633B">
      <w:pPr>
        <w:pStyle w:val="af1"/>
        <w:ind w:firstLine="360"/>
        <w:jc w:val="both"/>
        <w:rPr>
          <w:rFonts w:ascii="Times New Roman" w:hAnsi="Times New Roman"/>
          <w:b/>
          <w:sz w:val="24"/>
          <w:szCs w:val="24"/>
        </w:rPr>
        <w:sectPr w:rsidR="008A633B" w:rsidSect="00E32E04">
          <w:pgSz w:w="16838" w:h="11906" w:orient="landscape"/>
          <w:pgMar w:top="1077" w:right="1134" w:bottom="567" w:left="1134" w:header="708" w:footer="708" w:gutter="0"/>
          <w:cols w:space="708"/>
          <w:docGrid w:linePitch="360"/>
        </w:sectPr>
      </w:pPr>
    </w:p>
    <w:p w:rsidR="008A633B" w:rsidRDefault="008A633B" w:rsidP="008A633B">
      <w:pPr>
        <w:pStyle w:val="af1"/>
        <w:ind w:firstLine="360"/>
        <w:jc w:val="both"/>
        <w:rPr>
          <w:rFonts w:ascii="Times New Roman" w:hAnsi="Times New Roman"/>
          <w:b/>
          <w:sz w:val="24"/>
          <w:szCs w:val="24"/>
        </w:rPr>
      </w:pPr>
      <w:r>
        <w:rPr>
          <w:rFonts w:ascii="Times New Roman" w:hAnsi="Times New Roman"/>
          <w:b/>
          <w:sz w:val="24"/>
          <w:szCs w:val="24"/>
        </w:rPr>
        <w:lastRenderedPageBreak/>
        <w:t>КНС п. Малиновка</w:t>
      </w:r>
    </w:p>
    <w:p w:rsidR="008A633B" w:rsidRDefault="008A633B" w:rsidP="008A633B">
      <w:pPr>
        <w:pStyle w:val="af1"/>
        <w:ind w:firstLine="360"/>
        <w:jc w:val="both"/>
        <w:rPr>
          <w:rFonts w:ascii="Times New Roman" w:hAnsi="Times New Roman"/>
          <w:sz w:val="24"/>
          <w:szCs w:val="24"/>
        </w:rPr>
      </w:pPr>
      <w:r>
        <w:rPr>
          <w:rFonts w:ascii="Times New Roman" w:hAnsi="Times New Roman"/>
          <w:sz w:val="24"/>
          <w:szCs w:val="24"/>
        </w:rPr>
        <w:t xml:space="preserve">Представляет собой заглубленное железобетонное сооружение прямоугольной в плане формы </w:t>
      </w:r>
      <w:r>
        <w:rPr>
          <w:rFonts w:ascii="Times New Roman" w:hAnsi="Times New Roman"/>
          <w:sz w:val="24"/>
          <w:szCs w:val="24"/>
          <w:lang w:val="en-US"/>
        </w:rPr>
        <w:t>S</w:t>
      </w:r>
      <w:r>
        <w:rPr>
          <w:rFonts w:ascii="Times New Roman" w:hAnsi="Times New Roman"/>
          <w:sz w:val="24"/>
          <w:szCs w:val="24"/>
        </w:rPr>
        <w:t xml:space="preserve"> = 78,1м2. Глубина подземной части - 7м.  Высота надземной части – 5,3м. Сооружение разделено железобетонной перегородкой на 2 части. В одной части расположен приемный резервуар, грабельная, а в другой – машинное отделение и служебное помещение для персонала.</w:t>
      </w:r>
    </w:p>
    <w:p w:rsidR="008A633B" w:rsidRDefault="008A633B" w:rsidP="008A633B">
      <w:pPr>
        <w:pStyle w:val="af1"/>
        <w:ind w:firstLine="360"/>
        <w:jc w:val="both"/>
        <w:rPr>
          <w:rFonts w:ascii="Times New Roman" w:hAnsi="Times New Roman"/>
          <w:sz w:val="24"/>
          <w:szCs w:val="24"/>
        </w:rPr>
      </w:pPr>
      <w:r w:rsidRPr="00EB4E6D">
        <w:rPr>
          <w:rFonts w:ascii="Times New Roman" w:hAnsi="Times New Roman"/>
          <w:sz w:val="24"/>
          <w:szCs w:val="24"/>
        </w:rPr>
        <w:t xml:space="preserve">Сточные воды от объектов жилья и организаций </w:t>
      </w:r>
      <w:r w:rsidRPr="00EB4E6D">
        <w:rPr>
          <w:rFonts w:ascii="Times New Roman" w:hAnsi="Times New Roman"/>
          <w:b/>
          <w:sz w:val="24"/>
          <w:szCs w:val="24"/>
        </w:rPr>
        <w:t>п. Малиновка</w:t>
      </w:r>
      <w:r w:rsidRPr="00EB4E6D">
        <w:rPr>
          <w:rFonts w:ascii="Times New Roman" w:hAnsi="Times New Roman"/>
          <w:sz w:val="24"/>
          <w:szCs w:val="24"/>
        </w:rPr>
        <w:t xml:space="preserve"> собираются и подаются системой самотечных канализационных трубопроводов в коллектор диаметром 300 мм, по которому стоки подаются в приемный резервуар канализацио</w:t>
      </w:r>
      <w:r w:rsidR="00A362D0">
        <w:rPr>
          <w:rFonts w:ascii="Times New Roman" w:hAnsi="Times New Roman"/>
          <w:sz w:val="24"/>
          <w:szCs w:val="24"/>
        </w:rPr>
        <w:t>нной насосной станции п. Малиновка</w:t>
      </w:r>
      <w:r w:rsidRPr="00EB4E6D">
        <w:rPr>
          <w:rFonts w:ascii="Times New Roman" w:hAnsi="Times New Roman"/>
          <w:sz w:val="24"/>
          <w:szCs w:val="24"/>
        </w:rPr>
        <w:t>. Также</w:t>
      </w:r>
      <w:r w:rsidR="00A362D0">
        <w:rPr>
          <w:rFonts w:ascii="Times New Roman" w:hAnsi="Times New Roman"/>
          <w:sz w:val="24"/>
          <w:szCs w:val="24"/>
        </w:rPr>
        <w:t xml:space="preserve"> на</w:t>
      </w:r>
      <w:r w:rsidRPr="00EB4E6D">
        <w:rPr>
          <w:rFonts w:ascii="Times New Roman" w:hAnsi="Times New Roman"/>
          <w:sz w:val="24"/>
          <w:szCs w:val="24"/>
        </w:rPr>
        <w:t xml:space="preserve"> КНС</w:t>
      </w:r>
      <w:r w:rsidR="00A362D0">
        <w:rPr>
          <w:rFonts w:ascii="Times New Roman" w:hAnsi="Times New Roman"/>
          <w:sz w:val="24"/>
          <w:szCs w:val="24"/>
        </w:rPr>
        <w:t xml:space="preserve"> п. Малиновка</w:t>
      </w:r>
      <w:r w:rsidRPr="00EB4E6D">
        <w:rPr>
          <w:rFonts w:ascii="Times New Roman" w:hAnsi="Times New Roman"/>
          <w:sz w:val="24"/>
          <w:szCs w:val="24"/>
        </w:rPr>
        <w:t xml:space="preserve"> поступают стоки от группы жилых домов по ул. Угольная по трубопроводу диаметром 150 мм. </w:t>
      </w:r>
    </w:p>
    <w:p w:rsidR="008A633B" w:rsidRDefault="008A633B" w:rsidP="008A633B">
      <w:pPr>
        <w:pStyle w:val="af1"/>
        <w:ind w:firstLine="360"/>
        <w:jc w:val="both"/>
        <w:rPr>
          <w:rFonts w:ascii="Times New Roman" w:hAnsi="Times New Roman"/>
          <w:sz w:val="24"/>
          <w:szCs w:val="24"/>
        </w:rPr>
      </w:pPr>
      <w:r>
        <w:rPr>
          <w:rFonts w:ascii="Times New Roman" w:hAnsi="Times New Roman"/>
          <w:sz w:val="24"/>
          <w:szCs w:val="24"/>
        </w:rPr>
        <w:t xml:space="preserve">Сточные воды, проходя через решетки в грабельной, которые задерживают крупный </w:t>
      </w:r>
      <w:r w:rsidR="00BB30A3">
        <w:rPr>
          <w:rFonts w:ascii="Times New Roman" w:hAnsi="Times New Roman"/>
          <w:sz w:val="24"/>
          <w:szCs w:val="24"/>
        </w:rPr>
        <w:t xml:space="preserve">мусор, </w:t>
      </w:r>
      <w:r w:rsidR="00BB30A3" w:rsidRPr="00EB4E6D">
        <w:rPr>
          <w:rFonts w:ascii="Times New Roman" w:hAnsi="Times New Roman"/>
          <w:sz w:val="24"/>
          <w:szCs w:val="24"/>
        </w:rPr>
        <w:t>поступают</w:t>
      </w:r>
      <w:r w:rsidRPr="00EB4E6D">
        <w:rPr>
          <w:rFonts w:ascii="Times New Roman" w:hAnsi="Times New Roman"/>
          <w:sz w:val="24"/>
          <w:szCs w:val="24"/>
        </w:rPr>
        <w:t xml:space="preserve"> в приемный </w:t>
      </w:r>
      <w:r>
        <w:rPr>
          <w:rFonts w:ascii="Times New Roman" w:hAnsi="Times New Roman"/>
          <w:sz w:val="24"/>
          <w:szCs w:val="24"/>
        </w:rPr>
        <w:t>резервуар, расположенный в здании КНС. Из приемного резервуара сточные воды с помощью центробежных насосов (3шт.) подаются в напорный коллектор Д = 250мм и далее транспортируются на очистные сооружения для их очистки и обеззараживания.</w:t>
      </w:r>
      <w:r w:rsidRPr="002464D6">
        <w:rPr>
          <w:rFonts w:ascii="Times New Roman" w:hAnsi="Times New Roman"/>
          <w:sz w:val="24"/>
          <w:szCs w:val="24"/>
        </w:rPr>
        <w:t xml:space="preserve"> </w:t>
      </w:r>
      <w:r>
        <w:rPr>
          <w:rFonts w:ascii="Times New Roman" w:hAnsi="Times New Roman"/>
          <w:sz w:val="24"/>
          <w:szCs w:val="24"/>
        </w:rPr>
        <w:t>Насосные агрегаты оснащены системой подающих и напорных трубопроводов, на которых установлена запорная арматура и обратные клапаны. Регулировка подачи воды производится запорной арматурой вручную персоналом КНС.</w:t>
      </w:r>
    </w:p>
    <w:p w:rsidR="008A633B" w:rsidRDefault="008A633B" w:rsidP="008A633B">
      <w:pPr>
        <w:pStyle w:val="af1"/>
        <w:ind w:firstLine="360"/>
        <w:jc w:val="both"/>
        <w:rPr>
          <w:rFonts w:ascii="Times New Roman" w:hAnsi="Times New Roman"/>
          <w:sz w:val="24"/>
          <w:szCs w:val="24"/>
        </w:rPr>
      </w:pPr>
      <w:r>
        <w:rPr>
          <w:rFonts w:ascii="Times New Roman" w:hAnsi="Times New Roman"/>
          <w:sz w:val="24"/>
          <w:szCs w:val="24"/>
        </w:rPr>
        <w:t xml:space="preserve">Обычно в работе задействован один из трех насосов. Насосы работают не постоянно. По мере наполнения сточными водами приемной камеры производится их откачка, при этом включается в работу один из насосов </w:t>
      </w:r>
    </w:p>
    <w:p w:rsidR="008A633B" w:rsidRDefault="008A633B" w:rsidP="008A633B">
      <w:pPr>
        <w:pStyle w:val="af1"/>
        <w:ind w:firstLine="360"/>
        <w:jc w:val="both"/>
        <w:rPr>
          <w:rFonts w:ascii="Times New Roman" w:hAnsi="Times New Roman"/>
          <w:sz w:val="24"/>
          <w:szCs w:val="24"/>
        </w:rPr>
      </w:pPr>
      <w:r>
        <w:rPr>
          <w:rFonts w:ascii="Times New Roman" w:hAnsi="Times New Roman"/>
          <w:sz w:val="24"/>
          <w:szCs w:val="24"/>
        </w:rPr>
        <w:t xml:space="preserve">Режим работы КНС – круглосуточный. </w:t>
      </w:r>
    </w:p>
    <w:p w:rsidR="008A633B" w:rsidRDefault="008A633B" w:rsidP="008A633B">
      <w:pPr>
        <w:pStyle w:val="af1"/>
        <w:ind w:firstLine="360"/>
        <w:jc w:val="both"/>
        <w:rPr>
          <w:rFonts w:ascii="Times New Roman" w:hAnsi="Times New Roman"/>
          <w:sz w:val="24"/>
          <w:szCs w:val="24"/>
        </w:rPr>
      </w:pPr>
    </w:p>
    <w:p w:rsidR="008A633B" w:rsidRDefault="008A633B" w:rsidP="008A633B">
      <w:pPr>
        <w:pStyle w:val="af1"/>
        <w:ind w:firstLine="360"/>
        <w:jc w:val="center"/>
        <w:rPr>
          <w:rFonts w:ascii="Times New Roman" w:hAnsi="Times New Roman"/>
          <w:sz w:val="24"/>
          <w:szCs w:val="24"/>
        </w:rPr>
      </w:pPr>
      <w:r w:rsidRPr="006436DE">
        <w:rPr>
          <w:noProof/>
          <w:lang w:eastAsia="ru-RU"/>
        </w:rPr>
        <w:lastRenderedPageBreak/>
        <w:drawing>
          <wp:inline distT="0" distB="0" distL="0" distR="0">
            <wp:extent cx="6148800" cy="6404400"/>
            <wp:effectExtent l="0" t="0" r="0" b="0"/>
            <wp:docPr id="3147" name="Рисунок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8800" cy="6404400"/>
                    </a:xfrm>
                    <a:prstGeom prst="rect">
                      <a:avLst/>
                    </a:prstGeom>
                    <a:noFill/>
                    <a:ln>
                      <a:noFill/>
                    </a:ln>
                  </pic:spPr>
                </pic:pic>
              </a:graphicData>
            </a:graphic>
          </wp:inline>
        </w:drawing>
      </w:r>
    </w:p>
    <w:p w:rsidR="008A633B" w:rsidRDefault="008A633B" w:rsidP="008A633B">
      <w:pPr>
        <w:pStyle w:val="af1"/>
        <w:jc w:val="both"/>
        <w:rPr>
          <w:rFonts w:ascii="Times New Roman" w:hAnsi="Times New Roman"/>
          <w:b/>
          <w:sz w:val="24"/>
          <w:szCs w:val="24"/>
        </w:rPr>
      </w:pPr>
    </w:p>
    <w:p w:rsidR="008A633B" w:rsidRDefault="008A633B" w:rsidP="008A633B">
      <w:pPr>
        <w:pStyle w:val="af1"/>
        <w:jc w:val="center"/>
        <w:rPr>
          <w:rFonts w:ascii="Times New Roman" w:hAnsi="Times New Roman"/>
          <w:sz w:val="24"/>
          <w:szCs w:val="24"/>
        </w:rPr>
      </w:pPr>
      <w:r>
        <w:rPr>
          <w:rFonts w:ascii="Times New Roman" w:hAnsi="Times New Roman"/>
          <w:sz w:val="24"/>
          <w:szCs w:val="24"/>
        </w:rPr>
        <w:t>Рис.</w:t>
      </w:r>
      <w:r w:rsidR="00BB30A3">
        <w:rPr>
          <w:rFonts w:ascii="Times New Roman" w:hAnsi="Times New Roman"/>
          <w:sz w:val="24"/>
          <w:szCs w:val="24"/>
        </w:rPr>
        <w:t>12 –</w:t>
      </w:r>
      <w:r>
        <w:rPr>
          <w:rFonts w:ascii="Times New Roman" w:hAnsi="Times New Roman"/>
          <w:sz w:val="24"/>
          <w:szCs w:val="24"/>
        </w:rPr>
        <w:t xml:space="preserve"> Технологическая схема КНС п. Малиновка</w:t>
      </w:r>
    </w:p>
    <w:p w:rsidR="008D3C40" w:rsidRDefault="008D3C40" w:rsidP="008A633B">
      <w:pPr>
        <w:pStyle w:val="af1"/>
        <w:jc w:val="center"/>
        <w:rPr>
          <w:rFonts w:ascii="Times New Roman" w:hAnsi="Times New Roman"/>
          <w:sz w:val="24"/>
          <w:szCs w:val="24"/>
        </w:rPr>
      </w:pPr>
    </w:p>
    <w:p w:rsidR="008D3C40" w:rsidRDefault="008D3C40" w:rsidP="008A633B">
      <w:pPr>
        <w:pStyle w:val="af1"/>
        <w:jc w:val="center"/>
        <w:rPr>
          <w:rFonts w:ascii="Times New Roman" w:hAnsi="Times New Roman"/>
          <w:sz w:val="24"/>
          <w:szCs w:val="24"/>
        </w:rPr>
      </w:pPr>
    </w:p>
    <w:p w:rsidR="008D3C40" w:rsidRDefault="008D3C40" w:rsidP="008A633B">
      <w:pPr>
        <w:pStyle w:val="af1"/>
        <w:jc w:val="center"/>
        <w:rPr>
          <w:rFonts w:ascii="Times New Roman" w:hAnsi="Times New Roman"/>
          <w:sz w:val="24"/>
          <w:szCs w:val="24"/>
        </w:rPr>
      </w:pPr>
    </w:p>
    <w:p w:rsidR="008D3C40" w:rsidRDefault="008D3C40" w:rsidP="008A633B">
      <w:pPr>
        <w:pStyle w:val="af1"/>
        <w:jc w:val="center"/>
        <w:rPr>
          <w:rFonts w:ascii="Times New Roman" w:hAnsi="Times New Roman"/>
          <w:sz w:val="24"/>
          <w:szCs w:val="24"/>
        </w:rPr>
      </w:pPr>
    </w:p>
    <w:p w:rsidR="008D3C40" w:rsidRDefault="008D3C40" w:rsidP="008A633B">
      <w:pPr>
        <w:pStyle w:val="af1"/>
        <w:jc w:val="center"/>
        <w:rPr>
          <w:rFonts w:ascii="Times New Roman" w:hAnsi="Times New Roman"/>
          <w:sz w:val="24"/>
          <w:szCs w:val="24"/>
        </w:rPr>
      </w:pPr>
    </w:p>
    <w:p w:rsidR="008D3C40" w:rsidRDefault="008D3C40" w:rsidP="008A633B">
      <w:pPr>
        <w:pStyle w:val="af1"/>
        <w:jc w:val="center"/>
        <w:rPr>
          <w:rFonts w:ascii="Times New Roman" w:hAnsi="Times New Roman"/>
          <w:sz w:val="24"/>
          <w:szCs w:val="24"/>
        </w:rPr>
      </w:pPr>
    </w:p>
    <w:p w:rsidR="008D3C40" w:rsidRDefault="008D3C40" w:rsidP="008A633B">
      <w:pPr>
        <w:pStyle w:val="af1"/>
        <w:jc w:val="center"/>
        <w:rPr>
          <w:rFonts w:ascii="Times New Roman" w:hAnsi="Times New Roman"/>
          <w:sz w:val="24"/>
          <w:szCs w:val="24"/>
        </w:rPr>
      </w:pPr>
    </w:p>
    <w:p w:rsidR="008D3C40" w:rsidRDefault="008D3C40" w:rsidP="008A633B">
      <w:pPr>
        <w:pStyle w:val="af1"/>
        <w:jc w:val="center"/>
        <w:rPr>
          <w:rFonts w:ascii="Times New Roman" w:hAnsi="Times New Roman"/>
          <w:sz w:val="24"/>
          <w:szCs w:val="24"/>
        </w:rPr>
      </w:pPr>
    </w:p>
    <w:p w:rsidR="008D3C40" w:rsidRDefault="008D3C40" w:rsidP="008A633B">
      <w:pPr>
        <w:pStyle w:val="af1"/>
        <w:jc w:val="center"/>
        <w:rPr>
          <w:rFonts w:ascii="Times New Roman" w:hAnsi="Times New Roman"/>
          <w:sz w:val="24"/>
          <w:szCs w:val="24"/>
        </w:rPr>
      </w:pPr>
    </w:p>
    <w:p w:rsidR="008D3C40" w:rsidRDefault="008D3C40" w:rsidP="008A633B">
      <w:pPr>
        <w:pStyle w:val="af1"/>
        <w:jc w:val="center"/>
        <w:rPr>
          <w:rFonts w:ascii="Times New Roman" w:hAnsi="Times New Roman"/>
          <w:sz w:val="24"/>
          <w:szCs w:val="24"/>
        </w:rPr>
      </w:pPr>
    </w:p>
    <w:p w:rsidR="008D3C40" w:rsidRPr="006436DE" w:rsidRDefault="008D3C40" w:rsidP="008A633B">
      <w:pPr>
        <w:pStyle w:val="af1"/>
        <w:jc w:val="center"/>
        <w:rPr>
          <w:rFonts w:ascii="Times New Roman" w:hAnsi="Times New Roman"/>
          <w:sz w:val="24"/>
          <w:szCs w:val="24"/>
        </w:rPr>
      </w:pPr>
    </w:p>
    <w:p w:rsidR="008A633B" w:rsidRDefault="008A633B" w:rsidP="008A633B">
      <w:pPr>
        <w:pStyle w:val="af1"/>
        <w:jc w:val="both"/>
        <w:rPr>
          <w:rFonts w:ascii="Times New Roman" w:hAnsi="Times New Roman"/>
          <w:b/>
          <w:sz w:val="24"/>
          <w:szCs w:val="24"/>
        </w:rPr>
      </w:pPr>
    </w:p>
    <w:p w:rsidR="008A633B" w:rsidRDefault="008A633B" w:rsidP="008A633B">
      <w:pPr>
        <w:pStyle w:val="af1"/>
        <w:jc w:val="both"/>
        <w:rPr>
          <w:rFonts w:ascii="Times New Roman" w:hAnsi="Times New Roman"/>
          <w:b/>
          <w:sz w:val="24"/>
          <w:szCs w:val="24"/>
        </w:rPr>
      </w:pPr>
    </w:p>
    <w:p w:rsidR="008A633B" w:rsidRPr="008A633B" w:rsidRDefault="008A633B" w:rsidP="0095605C">
      <w:pPr>
        <w:pStyle w:val="af1"/>
        <w:jc w:val="both"/>
        <w:rPr>
          <w:rFonts w:ascii="Times New Roman" w:hAnsi="Times New Roman"/>
          <w:b/>
          <w:sz w:val="24"/>
          <w:szCs w:val="24"/>
        </w:rPr>
      </w:pPr>
    </w:p>
    <w:p w:rsidR="00F94942" w:rsidRDefault="00F94942" w:rsidP="008D3C40">
      <w:pPr>
        <w:pStyle w:val="af1"/>
        <w:jc w:val="both"/>
        <w:rPr>
          <w:rFonts w:ascii="Times New Roman" w:hAnsi="Times New Roman"/>
          <w:b/>
          <w:sz w:val="24"/>
          <w:szCs w:val="24"/>
        </w:rPr>
      </w:pPr>
    </w:p>
    <w:p w:rsidR="00F94942" w:rsidRDefault="00F94942" w:rsidP="008D3C40">
      <w:pPr>
        <w:pStyle w:val="af1"/>
        <w:jc w:val="both"/>
        <w:rPr>
          <w:rFonts w:ascii="Times New Roman" w:hAnsi="Times New Roman"/>
          <w:b/>
          <w:sz w:val="24"/>
          <w:szCs w:val="24"/>
        </w:rPr>
      </w:pPr>
    </w:p>
    <w:p w:rsidR="00E71242" w:rsidRDefault="0095605C" w:rsidP="008D3C40">
      <w:pPr>
        <w:pStyle w:val="af1"/>
        <w:jc w:val="both"/>
        <w:rPr>
          <w:rFonts w:ascii="Times New Roman" w:hAnsi="Times New Roman"/>
          <w:b/>
          <w:sz w:val="24"/>
          <w:szCs w:val="24"/>
        </w:rPr>
      </w:pPr>
      <w:r>
        <w:rPr>
          <w:rFonts w:ascii="Times New Roman" w:hAnsi="Times New Roman"/>
          <w:b/>
          <w:sz w:val="24"/>
          <w:szCs w:val="24"/>
        </w:rPr>
        <w:lastRenderedPageBreak/>
        <w:t xml:space="preserve"> </w:t>
      </w:r>
      <w:r w:rsidR="008D3C40">
        <w:rPr>
          <w:rFonts w:ascii="Times New Roman" w:hAnsi="Times New Roman"/>
          <w:b/>
          <w:sz w:val="24"/>
          <w:szCs w:val="24"/>
        </w:rPr>
        <w:t xml:space="preserve">1.5.3. Оценка </w:t>
      </w:r>
      <w:r w:rsidR="009B21EE">
        <w:rPr>
          <w:rFonts w:ascii="Times New Roman" w:hAnsi="Times New Roman"/>
          <w:b/>
          <w:sz w:val="24"/>
          <w:szCs w:val="24"/>
        </w:rPr>
        <w:t xml:space="preserve">технического состояния </w:t>
      </w:r>
      <w:r w:rsidR="008D3C40">
        <w:rPr>
          <w:rFonts w:ascii="Times New Roman" w:hAnsi="Times New Roman"/>
          <w:b/>
          <w:sz w:val="24"/>
          <w:szCs w:val="24"/>
        </w:rPr>
        <w:t>насосного оборудования существующих КНС</w:t>
      </w:r>
    </w:p>
    <w:p w:rsidR="00BB30A3" w:rsidRDefault="00BB30A3" w:rsidP="008D3C40">
      <w:pPr>
        <w:pStyle w:val="af1"/>
        <w:jc w:val="both"/>
        <w:rPr>
          <w:rFonts w:ascii="Times New Roman" w:hAnsi="Times New Roman"/>
          <w:b/>
          <w:sz w:val="24"/>
          <w:szCs w:val="24"/>
        </w:rPr>
      </w:pPr>
    </w:p>
    <w:p w:rsidR="009B21EE" w:rsidRPr="00201AF6" w:rsidRDefault="009B21EE" w:rsidP="009B21EE">
      <w:pPr>
        <w:pStyle w:val="Default"/>
        <w:ind w:firstLine="360"/>
        <w:jc w:val="both"/>
      </w:pPr>
      <w:r w:rsidRPr="00201AF6">
        <w:t>Оценка степени физического износа оборудования объектов централизованных систем водо</w:t>
      </w:r>
      <w:r>
        <w:t>отведения</w:t>
      </w:r>
      <w:r w:rsidRPr="00201AF6">
        <w:t xml:space="preserve"> осуществляется по 5 основным группам: </w:t>
      </w:r>
    </w:p>
    <w:p w:rsidR="009B21EE" w:rsidRPr="00201AF6" w:rsidRDefault="009B21EE" w:rsidP="009B21EE">
      <w:pPr>
        <w:pStyle w:val="Default"/>
        <w:jc w:val="both"/>
      </w:pPr>
      <w:r w:rsidRPr="00201AF6">
        <w:t xml:space="preserve">а) оборудование новое или почти новое, нарушений в работе не выявляется, к состоянию и внешнему виду нареканий нет; </w:t>
      </w:r>
    </w:p>
    <w:p w:rsidR="009B21EE" w:rsidRPr="00201AF6" w:rsidRDefault="009B21EE" w:rsidP="009B21EE">
      <w:pPr>
        <w:pStyle w:val="Default"/>
        <w:jc w:val="both"/>
      </w:pPr>
      <w:r w:rsidRPr="00201AF6">
        <w:t xml:space="preserve">б) оборудование в работе, находится не в аварийном состоянии, но периодически возникают технические неполадки, которые устраняются в межремонтные интервалы; </w:t>
      </w:r>
    </w:p>
    <w:p w:rsidR="009B21EE" w:rsidRPr="00201AF6" w:rsidRDefault="009B21EE" w:rsidP="009B21EE">
      <w:pPr>
        <w:pStyle w:val="Default"/>
        <w:jc w:val="both"/>
      </w:pPr>
      <w:r w:rsidRPr="00201AF6">
        <w:t xml:space="preserve">в) оборудование в работе, находится не в аварийном состоянии, но периодически возникают технические неполадки (чаще, чем указанные заводом изготовителем межремонтные интервалы); </w:t>
      </w:r>
    </w:p>
    <w:p w:rsidR="009B21EE" w:rsidRPr="00201AF6" w:rsidRDefault="009B21EE" w:rsidP="009B21EE">
      <w:pPr>
        <w:pStyle w:val="Default"/>
        <w:jc w:val="both"/>
      </w:pPr>
      <w:r w:rsidRPr="00201AF6">
        <w:t xml:space="preserve">г) оборудование в работе, но по выявленным показателям находится в предаварийном или аварийном состоянии, эксплуатация оборудования нежелательна или опасна; </w:t>
      </w:r>
    </w:p>
    <w:p w:rsidR="009B21EE" w:rsidRPr="00201AF6" w:rsidRDefault="009B21EE" w:rsidP="009B21EE">
      <w:pPr>
        <w:pStyle w:val="Default"/>
        <w:jc w:val="both"/>
      </w:pPr>
      <w:r w:rsidRPr="00201AF6">
        <w:t xml:space="preserve">д) оборудование не работает по причине невозможности эксплуатации вследствие явных нарушений конструкций или элементов. </w:t>
      </w:r>
    </w:p>
    <w:p w:rsidR="009B21EE" w:rsidRPr="00201AF6" w:rsidRDefault="009B21EE" w:rsidP="009B21EE">
      <w:pPr>
        <w:pStyle w:val="Default"/>
        <w:ind w:firstLine="360"/>
        <w:jc w:val="both"/>
      </w:pPr>
      <w:r w:rsidRPr="00201AF6">
        <w:t>Оценка состояния объектов централизованных систем водо</w:t>
      </w:r>
      <w:r>
        <w:t>отведения</w:t>
      </w:r>
      <w:r w:rsidRPr="00201AF6">
        <w:t xml:space="preserve"> проводится на основании технического обследования с учетом оценки степени </w:t>
      </w:r>
      <w:r>
        <w:t>физического износа оборудования.</w:t>
      </w:r>
      <w:r w:rsidRPr="00201AF6">
        <w:t xml:space="preserve"> </w:t>
      </w:r>
    </w:p>
    <w:p w:rsidR="009B21EE" w:rsidRPr="00201AF6" w:rsidRDefault="009B21EE" w:rsidP="009B21EE">
      <w:pPr>
        <w:pStyle w:val="Default"/>
        <w:numPr>
          <w:ilvl w:val="0"/>
          <w:numId w:val="18"/>
        </w:numPr>
        <w:spacing w:after="44"/>
        <w:jc w:val="both"/>
      </w:pPr>
      <w:r w:rsidRPr="00201AF6">
        <w:t xml:space="preserve">для группы "а" в интервале от "0%" до "15%"; </w:t>
      </w:r>
    </w:p>
    <w:p w:rsidR="009B21EE" w:rsidRPr="00201AF6" w:rsidRDefault="009B21EE" w:rsidP="009B21EE">
      <w:pPr>
        <w:pStyle w:val="Default"/>
        <w:numPr>
          <w:ilvl w:val="0"/>
          <w:numId w:val="18"/>
        </w:numPr>
        <w:spacing w:after="44"/>
        <w:jc w:val="both"/>
      </w:pPr>
      <w:r w:rsidRPr="00201AF6">
        <w:t xml:space="preserve">для группы "б" в интервале от "16%" до "40%" - если оборудование по наработке прошло капитальный ремонт, а в межремонтные интервалы оборудование работает без аварий (допустимы незначительные сбои); </w:t>
      </w:r>
    </w:p>
    <w:p w:rsidR="009B21EE" w:rsidRPr="00201AF6" w:rsidRDefault="009B21EE" w:rsidP="009B21EE">
      <w:pPr>
        <w:pStyle w:val="Default"/>
        <w:numPr>
          <w:ilvl w:val="0"/>
          <w:numId w:val="18"/>
        </w:numPr>
        <w:spacing w:after="44"/>
        <w:jc w:val="both"/>
      </w:pPr>
      <w:r w:rsidRPr="00201AF6">
        <w:t xml:space="preserve">для группы "в" в интервале от "41%" до "60%" - оборудование, прошедшее более 1 капитального ремонта и (или) имеющее сбои в работе чаще, чем положено проведением ППР (при этом оборудование не вызывает аварийных ситуаций); </w:t>
      </w:r>
    </w:p>
    <w:p w:rsidR="009B21EE" w:rsidRPr="00201AF6" w:rsidRDefault="009B21EE" w:rsidP="009B21EE">
      <w:pPr>
        <w:pStyle w:val="Default"/>
        <w:numPr>
          <w:ilvl w:val="0"/>
          <w:numId w:val="18"/>
        </w:numPr>
        <w:spacing w:after="44"/>
        <w:jc w:val="both"/>
      </w:pPr>
      <w:r w:rsidRPr="00201AF6">
        <w:t xml:space="preserve">для группы "г" в интервале от "61%" до "80%" - оборудование находится в аварийном состоянии, оборудование опасно в эксплуатации - нарушением работы сетей или подвергающее опасности жизнь и здоровье обслуживающего персонала, находящегося в непосредственной близости. Оборудование не может эксплуатироваться без постоянного надзора; </w:t>
      </w:r>
    </w:p>
    <w:p w:rsidR="009B21EE" w:rsidRDefault="009B21EE" w:rsidP="009B21EE">
      <w:pPr>
        <w:pStyle w:val="Default"/>
        <w:numPr>
          <w:ilvl w:val="0"/>
          <w:numId w:val="18"/>
        </w:numPr>
        <w:jc w:val="both"/>
      </w:pPr>
      <w:r w:rsidRPr="00201AF6">
        <w:t xml:space="preserve">для группы "д" от "81%" до "100%" - оборудование, включение которого невозможно и (или) опасно для сетей и (или) жизни и здоровья обслуживающего персонала. Эксплуатация такого оборудования неминуемо приведет к аварии, и (или) такое оборудование физически невозможно включить в работу. </w:t>
      </w:r>
    </w:p>
    <w:p w:rsidR="009B21EE" w:rsidRPr="00201AF6" w:rsidRDefault="009B21EE" w:rsidP="009B21EE">
      <w:pPr>
        <w:pStyle w:val="Default"/>
        <w:ind w:left="360"/>
        <w:jc w:val="both"/>
      </w:pPr>
      <w:r>
        <w:t xml:space="preserve">Данные оценки технического состояния насосного оборудования представлены в таблице </w:t>
      </w:r>
    </w:p>
    <w:p w:rsidR="009B21EE" w:rsidRDefault="009B21EE" w:rsidP="009B21EE">
      <w:pPr>
        <w:pStyle w:val="af1"/>
        <w:jc w:val="both"/>
        <w:rPr>
          <w:rFonts w:ascii="Times New Roman" w:hAnsi="Times New Roman"/>
          <w:b/>
          <w:sz w:val="24"/>
          <w:szCs w:val="24"/>
        </w:rPr>
      </w:pPr>
    </w:p>
    <w:p w:rsidR="009B21EE" w:rsidRDefault="009B21EE" w:rsidP="009B21EE">
      <w:pPr>
        <w:pStyle w:val="af1"/>
        <w:jc w:val="both"/>
        <w:rPr>
          <w:rFonts w:ascii="Times New Roman" w:hAnsi="Times New Roman"/>
          <w:b/>
          <w:sz w:val="24"/>
          <w:szCs w:val="24"/>
        </w:rPr>
      </w:pPr>
    </w:p>
    <w:p w:rsidR="009B21EE" w:rsidRDefault="009B21EE" w:rsidP="009B21EE">
      <w:pPr>
        <w:pStyle w:val="af1"/>
        <w:jc w:val="both"/>
        <w:rPr>
          <w:rFonts w:ascii="Times New Roman" w:hAnsi="Times New Roman"/>
          <w:b/>
          <w:sz w:val="24"/>
          <w:szCs w:val="24"/>
        </w:rPr>
      </w:pPr>
    </w:p>
    <w:p w:rsidR="009B21EE" w:rsidRDefault="009B21EE" w:rsidP="009B21EE">
      <w:pPr>
        <w:pStyle w:val="af1"/>
        <w:jc w:val="both"/>
        <w:rPr>
          <w:rFonts w:ascii="Times New Roman" w:hAnsi="Times New Roman"/>
          <w:b/>
          <w:sz w:val="24"/>
          <w:szCs w:val="24"/>
        </w:rPr>
      </w:pPr>
    </w:p>
    <w:p w:rsidR="009B21EE" w:rsidRDefault="009B21EE" w:rsidP="009B21EE">
      <w:pPr>
        <w:pStyle w:val="af1"/>
        <w:jc w:val="both"/>
        <w:rPr>
          <w:rFonts w:ascii="Times New Roman" w:hAnsi="Times New Roman"/>
          <w:b/>
          <w:sz w:val="24"/>
          <w:szCs w:val="24"/>
        </w:rPr>
      </w:pPr>
    </w:p>
    <w:p w:rsidR="009B21EE" w:rsidRDefault="009B21EE" w:rsidP="009B21EE">
      <w:pPr>
        <w:pStyle w:val="af1"/>
        <w:jc w:val="both"/>
        <w:rPr>
          <w:rFonts w:ascii="Times New Roman" w:hAnsi="Times New Roman"/>
          <w:b/>
          <w:sz w:val="24"/>
          <w:szCs w:val="24"/>
        </w:rPr>
      </w:pPr>
    </w:p>
    <w:p w:rsidR="009B21EE" w:rsidRDefault="009B21EE" w:rsidP="009B21EE">
      <w:pPr>
        <w:pStyle w:val="af1"/>
        <w:jc w:val="both"/>
        <w:rPr>
          <w:rFonts w:ascii="Times New Roman" w:hAnsi="Times New Roman"/>
          <w:b/>
          <w:sz w:val="24"/>
          <w:szCs w:val="24"/>
        </w:rPr>
      </w:pPr>
    </w:p>
    <w:p w:rsidR="009B21EE" w:rsidRDefault="009B21EE" w:rsidP="009B21EE">
      <w:pPr>
        <w:pStyle w:val="af1"/>
        <w:jc w:val="both"/>
        <w:rPr>
          <w:rFonts w:ascii="Times New Roman" w:hAnsi="Times New Roman"/>
          <w:b/>
          <w:sz w:val="24"/>
          <w:szCs w:val="24"/>
        </w:rPr>
      </w:pPr>
    </w:p>
    <w:p w:rsidR="009B21EE" w:rsidRDefault="009B21EE" w:rsidP="009B21EE">
      <w:pPr>
        <w:pStyle w:val="af1"/>
        <w:jc w:val="both"/>
        <w:rPr>
          <w:rFonts w:ascii="Times New Roman" w:hAnsi="Times New Roman"/>
          <w:b/>
          <w:sz w:val="24"/>
          <w:szCs w:val="24"/>
        </w:rPr>
      </w:pPr>
    </w:p>
    <w:p w:rsidR="009B21EE" w:rsidRDefault="009B21EE" w:rsidP="009B21EE">
      <w:pPr>
        <w:pStyle w:val="af1"/>
        <w:jc w:val="both"/>
        <w:rPr>
          <w:rFonts w:ascii="Times New Roman" w:hAnsi="Times New Roman"/>
          <w:b/>
          <w:sz w:val="24"/>
          <w:szCs w:val="24"/>
        </w:rPr>
      </w:pPr>
    </w:p>
    <w:p w:rsidR="009B21EE" w:rsidRDefault="009B21EE" w:rsidP="009B21EE">
      <w:pPr>
        <w:pStyle w:val="af1"/>
        <w:jc w:val="both"/>
        <w:rPr>
          <w:rFonts w:ascii="Times New Roman" w:hAnsi="Times New Roman"/>
          <w:b/>
          <w:sz w:val="24"/>
          <w:szCs w:val="24"/>
        </w:rPr>
      </w:pPr>
    </w:p>
    <w:p w:rsidR="009B21EE" w:rsidRDefault="009B21EE" w:rsidP="009B21EE">
      <w:pPr>
        <w:pStyle w:val="af1"/>
        <w:jc w:val="both"/>
        <w:rPr>
          <w:rFonts w:ascii="Times New Roman" w:hAnsi="Times New Roman"/>
          <w:b/>
          <w:sz w:val="24"/>
          <w:szCs w:val="24"/>
        </w:rPr>
      </w:pPr>
    </w:p>
    <w:p w:rsidR="009B21EE" w:rsidRDefault="009B21EE" w:rsidP="009B21EE">
      <w:pPr>
        <w:pStyle w:val="af1"/>
        <w:jc w:val="both"/>
        <w:rPr>
          <w:rFonts w:ascii="Times New Roman" w:hAnsi="Times New Roman"/>
          <w:b/>
          <w:sz w:val="24"/>
          <w:szCs w:val="24"/>
        </w:rPr>
      </w:pPr>
    </w:p>
    <w:p w:rsidR="009B21EE" w:rsidRDefault="009B21EE" w:rsidP="009B21EE">
      <w:pPr>
        <w:pStyle w:val="af1"/>
        <w:jc w:val="both"/>
        <w:rPr>
          <w:rFonts w:ascii="Times New Roman" w:hAnsi="Times New Roman"/>
          <w:b/>
          <w:sz w:val="24"/>
          <w:szCs w:val="24"/>
        </w:rPr>
      </w:pPr>
    </w:p>
    <w:p w:rsidR="009B21EE" w:rsidRDefault="009B21EE" w:rsidP="009B21EE">
      <w:pPr>
        <w:pStyle w:val="af1"/>
        <w:jc w:val="both"/>
        <w:rPr>
          <w:rFonts w:ascii="Times New Roman" w:hAnsi="Times New Roman"/>
          <w:b/>
          <w:sz w:val="24"/>
          <w:szCs w:val="24"/>
        </w:rPr>
      </w:pPr>
    </w:p>
    <w:p w:rsidR="009B21EE" w:rsidRDefault="009B21EE" w:rsidP="009B21EE">
      <w:pPr>
        <w:pStyle w:val="af1"/>
        <w:jc w:val="both"/>
        <w:rPr>
          <w:rFonts w:ascii="Times New Roman" w:hAnsi="Times New Roman"/>
          <w:b/>
          <w:sz w:val="24"/>
          <w:szCs w:val="24"/>
        </w:rPr>
        <w:sectPr w:rsidR="009B21EE" w:rsidSect="000C2050">
          <w:footerReference w:type="default" r:id="rId32"/>
          <w:pgSz w:w="11906" w:h="16838"/>
          <w:pgMar w:top="567" w:right="851" w:bottom="567" w:left="1134" w:header="567" w:footer="567" w:gutter="0"/>
          <w:cols w:space="708"/>
          <w:docGrid w:linePitch="360"/>
        </w:sectPr>
      </w:pPr>
    </w:p>
    <w:p w:rsidR="009B21EE" w:rsidRDefault="009B21EE" w:rsidP="009B21EE">
      <w:pPr>
        <w:pStyle w:val="af1"/>
        <w:jc w:val="both"/>
        <w:rPr>
          <w:rFonts w:ascii="Times New Roman" w:hAnsi="Times New Roman"/>
          <w:sz w:val="24"/>
          <w:szCs w:val="24"/>
        </w:rPr>
      </w:pPr>
      <w:r>
        <w:rPr>
          <w:rFonts w:ascii="Times New Roman" w:hAnsi="Times New Roman"/>
          <w:sz w:val="24"/>
          <w:szCs w:val="24"/>
        </w:rPr>
        <w:lastRenderedPageBreak/>
        <w:t xml:space="preserve">Таблица </w:t>
      </w:r>
      <w:r w:rsidR="00030A27">
        <w:rPr>
          <w:rFonts w:ascii="Times New Roman" w:hAnsi="Times New Roman"/>
          <w:sz w:val="24"/>
          <w:szCs w:val="24"/>
        </w:rPr>
        <w:t xml:space="preserve">1.7 </w:t>
      </w:r>
      <w:r>
        <w:rPr>
          <w:rFonts w:ascii="Times New Roman" w:hAnsi="Times New Roman"/>
          <w:sz w:val="24"/>
          <w:szCs w:val="24"/>
        </w:rPr>
        <w:t>– Техническая характеристика насосного оборудования и оценка износа.</w:t>
      </w:r>
    </w:p>
    <w:tbl>
      <w:tblPr>
        <w:tblStyle w:val="a4"/>
        <w:tblW w:w="15304" w:type="dxa"/>
        <w:tblLayout w:type="fixed"/>
        <w:tblLook w:val="04A0"/>
      </w:tblPr>
      <w:tblGrid>
        <w:gridCol w:w="964"/>
        <w:gridCol w:w="2722"/>
        <w:gridCol w:w="1984"/>
        <w:gridCol w:w="1134"/>
        <w:gridCol w:w="1843"/>
        <w:gridCol w:w="1701"/>
        <w:gridCol w:w="1985"/>
        <w:gridCol w:w="1412"/>
        <w:gridCol w:w="1559"/>
      </w:tblGrid>
      <w:tr w:rsidR="009B21EE" w:rsidRPr="006F62DF" w:rsidTr="000C2050">
        <w:tc>
          <w:tcPr>
            <w:tcW w:w="964" w:type="dxa"/>
          </w:tcPr>
          <w:p w:rsidR="009B21EE" w:rsidRPr="0036543E" w:rsidRDefault="009B21EE" w:rsidP="000C2050">
            <w:pPr>
              <w:jc w:val="center"/>
              <w:rPr>
                <w:rFonts w:eastAsia="Calibri"/>
                <w:b/>
                <w:color w:val="000000" w:themeColor="text1"/>
              </w:rPr>
            </w:pPr>
            <w:r w:rsidRPr="0036543E">
              <w:rPr>
                <w:rFonts w:eastAsia="Calibri"/>
                <w:b/>
                <w:color w:val="000000" w:themeColor="text1"/>
              </w:rPr>
              <w:t>№ насоса</w:t>
            </w:r>
          </w:p>
        </w:tc>
        <w:tc>
          <w:tcPr>
            <w:tcW w:w="2722" w:type="dxa"/>
          </w:tcPr>
          <w:p w:rsidR="009B21EE" w:rsidRPr="0036543E" w:rsidRDefault="009B21EE" w:rsidP="000C2050">
            <w:pPr>
              <w:jc w:val="center"/>
              <w:rPr>
                <w:rFonts w:eastAsia="Calibri"/>
                <w:b/>
                <w:color w:val="000000" w:themeColor="text1"/>
              </w:rPr>
            </w:pPr>
            <w:r w:rsidRPr="0036543E">
              <w:rPr>
                <w:rFonts w:eastAsia="Calibri"/>
                <w:b/>
                <w:color w:val="000000" w:themeColor="text1"/>
              </w:rPr>
              <w:t>Марка насоса</w:t>
            </w:r>
          </w:p>
        </w:tc>
        <w:tc>
          <w:tcPr>
            <w:tcW w:w="1984" w:type="dxa"/>
          </w:tcPr>
          <w:p w:rsidR="009B21EE" w:rsidRPr="0036543E" w:rsidRDefault="009B21EE" w:rsidP="000C2050">
            <w:pPr>
              <w:jc w:val="center"/>
              <w:rPr>
                <w:rFonts w:eastAsia="Calibri"/>
                <w:b/>
                <w:color w:val="000000" w:themeColor="text1"/>
              </w:rPr>
            </w:pPr>
            <w:r w:rsidRPr="0036543E">
              <w:rPr>
                <w:rFonts w:eastAsia="Calibri"/>
                <w:b/>
                <w:color w:val="000000" w:themeColor="text1"/>
              </w:rPr>
              <w:t>Производительность м³/ч</w:t>
            </w:r>
          </w:p>
        </w:tc>
        <w:tc>
          <w:tcPr>
            <w:tcW w:w="1134" w:type="dxa"/>
          </w:tcPr>
          <w:p w:rsidR="009B21EE" w:rsidRPr="0036543E" w:rsidRDefault="009B21EE" w:rsidP="000C2050">
            <w:pPr>
              <w:ind w:left="-119" w:right="-124"/>
              <w:jc w:val="center"/>
              <w:rPr>
                <w:rFonts w:eastAsia="Calibri"/>
                <w:b/>
                <w:color w:val="000000" w:themeColor="text1"/>
              </w:rPr>
            </w:pPr>
            <w:r w:rsidRPr="0036543E">
              <w:rPr>
                <w:rFonts w:eastAsia="Calibri"/>
                <w:b/>
                <w:color w:val="000000" w:themeColor="text1"/>
              </w:rPr>
              <w:t>Напор, м</w:t>
            </w:r>
          </w:p>
        </w:tc>
        <w:tc>
          <w:tcPr>
            <w:tcW w:w="1843" w:type="dxa"/>
          </w:tcPr>
          <w:p w:rsidR="009B21EE" w:rsidRPr="0036543E" w:rsidRDefault="009B21EE" w:rsidP="000C2050">
            <w:pPr>
              <w:jc w:val="center"/>
              <w:rPr>
                <w:rFonts w:eastAsia="Calibri"/>
                <w:b/>
                <w:color w:val="000000" w:themeColor="text1"/>
              </w:rPr>
            </w:pPr>
            <w:r w:rsidRPr="0036543E">
              <w:rPr>
                <w:rFonts w:eastAsia="Calibri"/>
                <w:b/>
                <w:color w:val="000000" w:themeColor="text1"/>
              </w:rPr>
              <w:t xml:space="preserve">Год ввода в эксплуатацию </w:t>
            </w:r>
          </w:p>
        </w:tc>
        <w:tc>
          <w:tcPr>
            <w:tcW w:w="1701" w:type="dxa"/>
          </w:tcPr>
          <w:p w:rsidR="009B21EE" w:rsidRPr="0036543E" w:rsidRDefault="009B21EE" w:rsidP="000C2050">
            <w:pPr>
              <w:jc w:val="center"/>
              <w:rPr>
                <w:rFonts w:eastAsia="Calibri"/>
                <w:b/>
                <w:color w:val="000000" w:themeColor="text1"/>
              </w:rPr>
            </w:pPr>
            <w:r w:rsidRPr="0036543E">
              <w:rPr>
                <w:rFonts w:eastAsia="Calibri"/>
                <w:b/>
                <w:color w:val="000000" w:themeColor="text1"/>
              </w:rPr>
              <w:t>Мощность эл/двигателя, кВт.</w:t>
            </w:r>
          </w:p>
        </w:tc>
        <w:tc>
          <w:tcPr>
            <w:tcW w:w="1985" w:type="dxa"/>
          </w:tcPr>
          <w:p w:rsidR="009B21EE" w:rsidRDefault="009B21EE" w:rsidP="000C2050">
            <w:pPr>
              <w:jc w:val="center"/>
              <w:rPr>
                <w:rFonts w:eastAsia="Calibri"/>
                <w:b/>
                <w:color w:val="000000" w:themeColor="text1"/>
              </w:rPr>
            </w:pPr>
            <w:r>
              <w:rPr>
                <w:rFonts w:eastAsia="Calibri"/>
                <w:b/>
                <w:color w:val="000000" w:themeColor="text1"/>
              </w:rPr>
              <w:t>Скорость эл.</w:t>
            </w:r>
            <w:r w:rsidR="00BB30A3">
              <w:rPr>
                <w:rFonts w:eastAsia="Calibri"/>
                <w:b/>
                <w:color w:val="000000" w:themeColor="text1"/>
              </w:rPr>
              <w:t xml:space="preserve"> </w:t>
            </w:r>
            <w:r>
              <w:rPr>
                <w:rFonts w:eastAsia="Calibri"/>
                <w:b/>
                <w:color w:val="000000" w:themeColor="text1"/>
              </w:rPr>
              <w:t>двигателя, об/мин.</w:t>
            </w:r>
          </w:p>
        </w:tc>
        <w:tc>
          <w:tcPr>
            <w:tcW w:w="1412" w:type="dxa"/>
          </w:tcPr>
          <w:p w:rsidR="009B21EE" w:rsidRPr="0036543E" w:rsidRDefault="009B21EE" w:rsidP="000C2050">
            <w:pPr>
              <w:jc w:val="center"/>
              <w:rPr>
                <w:rFonts w:eastAsia="Calibri"/>
                <w:b/>
                <w:color w:val="000000" w:themeColor="text1"/>
              </w:rPr>
            </w:pPr>
            <w:r>
              <w:rPr>
                <w:rFonts w:eastAsia="Calibri"/>
                <w:b/>
                <w:color w:val="000000" w:themeColor="text1"/>
              </w:rPr>
              <w:t>% износа</w:t>
            </w:r>
          </w:p>
        </w:tc>
        <w:tc>
          <w:tcPr>
            <w:tcW w:w="1559" w:type="dxa"/>
          </w:tcPr>
          <w:p w:rsidR="009B21EE" w:rsidRDefault="009B21EE" w:rsidP="000C2050">
            <w:pPr>
              <w:jc w:val="center"/>
              <w:rPr>
                <w:rFonts w:eastAsia="Calibri"/>
                <w:b/>
                <w:color w:val="000000" w:themeColor="text1"/>
              </w:rPr>
            </w:pPr>
            <w:r>
              <w:rPr>
                <w:rFonts w:eastAsia="Calibri"/>
                <w:b/>
                <w:color w:val="000000" w:themeColor="text1"/>
              </w:rPr>
              <w:t>Оценка (группа)</w:t>
            </w:r>
          </w:p>
        </w:tc>
      </w:tr>
      <w:tr w:rsidR="009B21EE" w:rsidRPr="006F62DF" w:rsidTr="000C2050">
        <w:tc>
          <w:tcPr>
            <w:tcW w:w="13745" w:type="dxa"/>
            <w:gridSpan w:val="8"/>
          </w:tcPr>
          <w:p w:rsidR="009B21EE" w:rsidRPr="001748C4" w:rsidRDefault="009B21EE" w:rsidP="00BB30A3">
            <w:pPr>
              <w:rPr>
                <w:rFonts w:eastAsia="Calibri"/>
                <w:b/>
                <w:color w:val="000000" w:themeColor="text1"/>
                <w:sz w:val="20"/>
                <w:szCs w:val="20"/>
              </w:rPr>
            </w:pPr>
            <w:r>
              <w:rPr>
                <w:rFonts w:eastAsia="Calibri"/>
                <w:b/>
                <w:color w:val="000000" w:themeColor="text1"/>
              </w:rPr>
              <w:t>КНС п. Малиновка</w:t>
            </w:r>
          </w:p>
        </w:tc>
        <w:tc>
          <w:tcPr>
            <w:tcW w:w="1559" w:type="dxa"/>
          </w:tcPr>
          <w:p w:rsidR="009B21EE" w:rsidRDefault="009B21EE" w:rsidP="000C2050">
            <w:pPr>
              <w:rPr>
                <w:rFonts w:eastAsia="Calibri"/>
                <w:b/>
                <w:color w:val="000000" w:themeColor="text1"/>
              </w:rPr>
            </w:pPr>
          </w:p>
        </w:tc>
      </w:tr>
      <w:tr w:rsidR="009B21EE" w:rsidRPr="006F62DF" w:rsidTr="000C2050">
        <w:tc>
          <w:tcPr>
            <w:tcW w:w="964" w:type="dxa"/>
          </w:tcPr>
          <w:p w:rsidR="009B21EE" w:rsidRPr="00F616A8" w:rsidRDefault="009B21EE" w:rsidP="000C2050">
            <w:pPr>
              <w:jc w:val="center"/>
              <w:rPr>
                <w:rFonts w:eastAsia="Calibri"/>
                <w:color w:val="000000" w:themeColor="text1"/>
              </w:rPr>
            </w:pPr>
            <w:r>
              <w:rPr>
                <w:rFonts w:eastAsia="Calibri"/>
                <w:color w:val="000000" w:themeColor="text1"/>
              </w:rPr>
              <w:t>1.</w:t>
            </w:r>
          </w:p>
        </w:tc>
        <w:tc>
          <w:tcPr>
            <w:tcW w:w="2722" w:type="dxa"/>
          </w:tcPr>
          <w:p w:rsidR="009B21EE" w:rsidRPr="00683D99" w:rsidRDefault="009B21EE" w:rsidP="000C2050">
            <w:r>
              <w:t>ФГ</w:t>
            </w:r>
            <w:r w:rsidRPr="00683D99">
              <w:t xml:space="preserve"> 1</w:t>
            </w:r>
            <w:r>
              <w:t>6</w:t>
            </w:r>
            <w:r w:rsidRPr="00683D99">
              <w:t>0/4</w:t>
            </w:r>
            <w:r>
              <w:t>5</w:t>
            </w:r>
          </w:p>
        </w:tc>
        <w:tc>
          <w:tcPr>
            <w:tcW w:w="1984" w:type="dxa"/>
          </w:tcPr>
          <w:p w:rsidR="009B21EE" w:rsidRPr="00683D99" w:rsidRDefault="009B21EE" w:rsidP="000C2050">
            <w:pPr>
              <w:jc w:val="center"/>
            </w:pPr>
            <w:r>
              <w:t>160</w:t>
            </w:r>
          </w:p>
        </w:tc>
        <w:tc>
          <w:tcPr>
            <w:tcW w:w="1134" w:type="dxa"/>
          </w:tcPr>
          <w:p w:rsidR="009B21EE" w:rsidRPr="00683D99" w:rsidRDefault="009B21EE" w:rsidP="000C2050">
            <w:pPr>
              <w:widowControl w:val="0"/>
              <w:jc w:val="center"/>
              <w:rPr>
                <w:rFonts w:eastAsia="Calibri"/>
                <w:color w:val="000000" w:themeColor="text1"/>
              </w:rPr>
            </w:pPr>
            <w:r>
              <w:rPr>
                <w:rFonts w:eastAsia="Calibri"/>
                <w:color w:val="000000" w:themeColor="text1"/>
              </w:rPr>
              <w:t>45</w:t>
            </w:r>
          </w:p>
        </w:tc>
        <w:tc>
          <w:tcPr>
            <w:tcW w:w="1843" w:type="dxa"/>
          </w:tcPr>
          <w:p w:rsidR="009B21EE" w:rsidRPr="00683D99" w:rsidRDefault="009B21EE" w:rsidP="000C2050">
            <w:pPr>
              <w:widowControl w:val="0"/>
              <w:jc w:val="center"/>
              <w:rPr>
                <w:rFonts w:eastAsia="Calibri"/>
                <w:color w:val="000000" w:themeColor="text1"/>
              </w:rPr>
            </w:pPr>
            <w:r>
              <w:rPr>
                <w:rFonts w:eastAsia="Calibri"/>
                <w:color w:val="000000" w:themeColor="text1"/>
              </w:rPr>
              <w:t>1995</w:t>
            </w:r>
          </w:p>
        </w:tc>
        <w:tc>
          <w:tcPr>
            <w:tcW w:w="1701" w:type="dxa"/>
          </w:tcPr>
          <w:p w:rsidR="009B21EE" w:rsidRPr="00683D99" w:rsidRDefault="009B21EE" w:rsidP="000C2050">
            <w:pPr>
              <w:widowControl w:val="0"/>
              <w:jc w:val="center"/>
              <w:rPr>
                <w:rFonts w:eastAsia="Calibri"/>
                <w:color w:val="000000" w:themeColor="text1"/>
              </w:rPr>
            </w:pPr>
            <w:r>
              <w:rPr>
                <w:rFonts w:eastAsia="Calibri"/>
                <w:color w:val="000000" w:themeColor="text1"/>
              </w:rPr>
              <w:t>37</w:t>
            </w:r>
          </w:p>
        </w:tc>
        <w:tc>
          <w:tcPr>
            <w:tcW w:w="1985" w:type="dxa"/>
          </w:tcPr>
          <w:p w:rsidR="009B21EE" w:rsidRPr="00683D99" w:rsidRDefault="009B21EE" w:rsidP="000C2050">
            <w:pPr>
              <w:widowControl w:val="0"/>
              <w:jc w:val="center"/>
              <w:rPr>
                <w:rFonts w:eastAsia="Calibri"/>
                <w:color w:val="000000" w:themeColor="text1"/>
              </w:rPr>
            </w:pPr>
            <w:r>
              <w:rPr>
                <w:rFonts w:eastAsia="Calibri"/>
                <w:color w:val="000000" w:themeColor="text1"/>
              </w:rPr>
              <w:t>1470</w:t>
            </w:r>
          </w:p>
        </w:tc>
        <w:tc>
          <w:tcPr>
            <w:tcW w:w="1412" w:type="dxa"/>
          </w:tcPr>
          <w:p w:rsidR="009B21EE" w:rsidRPr="00683D99" w:rsidRDefault="009B21EE" w:rsidP="000C2050">
            <w:pPr>
              <w:widowControl w:val="0"/>
              <w:jc w:val="center"/>
              <w:rPr>
                <w:rFonts w:eastAsia="Calibri"/>
                <w:color w:val="000000" w:themeColor="text1"/>
              </w:rPr>
            </w:pPr>
            <w:r>
              <w:rPr>
                <w:rFonts w:eastAsia="Calibri"/>
                <w:color w:val="000000" w:themeColor="text1"/>
              </w:rPr>
              <w:t>13</w:t>
            </w:r>
          </w:p>
        </w:tc>
        <w:tc>
          <w:tcPr>
            <w:tcW w:w="1559" w:type="dxa"/>
          </w:tcPr>
          <w:p w:rsidR="009B21EE" w:rsidRDefault="009B21EE" w:rsidP="000C2050">
            <w:pPr>
              <w:widowControl w:val="0"/>
              <w:jc w:val="center"/>
              <w:rPr>
                <w:rFonts w:eastAsia="Calibri"/>
                <w:color w:val="000000" w:themeColor="text1"/>
              </w:rPr>
            </w:pPr>
            <w:r>
              <w:rPr>
                <w:rFonts w:eastAsia="Calibri"/>
                <w:color w:val="000000" w:themeColor="text1"/>
              </w:rPr>
              <w:t>А</w:t>
            </w:r>
          </w:p>
        </w:tc>
      </w:tr>
      <w:tr w:rsidR="009B21EE" w:rsidRPr="006F62DF" w:rsidTr="000C2050">
        <w:tc>
          <w:tcPr>
            <w:tcW w:w="964" w:type="dxa"/>
          </w:tcPr>
          <w:p w:rsidR="009B21EE" w:rsidRPr="00F616A8" w:rsidRDefault="009B21EE" w:rsidP="000C2050">
            <w:pPr>
              <w:jc w:val="center"/>
              <w:rPr>
                <w:rFonts w:eastAsia="Calibri"/>
                <w:color w:val="000000" w:themeColor="text1"/>
              </w:rPr>
            </w:pPr>
            <w:r>
              <w:rPr>
                <w:rFonts w:eastAsia="Calibri"/>
                <w:color w:val="000000" w:themeColor="text1"/>
              </w:rPr>
              <w:t>2.</w:t>
            </w:r>
          </w:p>
        </w:tc>
        <w:tc>
          <w:tcPr>
            <w:tcW w:w="2722" w:type="dxa"/>
          </w:tcPr>
          <w:p w:rsidR="009B21EE" w:rsidRPr="00683D99" w:rsidRDefault="009B21EE" w:rsidP="000C2050">
            <w:r>
              <w:t>СД 140/46</w:t>
            </w:r>
          </w:p>
        </w:tc>
        <w:tc>
          <w:tcPr>
            <w:tcW w:w="1984" w:type="dxa"/>
          </w:tcPr>
          <w:p w:rsidR="009B21EE" w:rsidRPr="00683D99" w:rsidRDefault="009B21EE" w:rsidP="000C2050">
            <w:pPr>
              <w:jc w:val="center"/>
            </w:pPr>
            <w:r>
              <w:t>140</w:t>
            </w:r>
          </w:p>
        </w:tc>
        <w:tc>
          <w:tcPr>
            <w:tcW w:w="1134" w:type="dxa"/>
          </w:tcPr>
          <w:p w:rsidR="009B21EE" w:rsidRPr="00683D99" w:rsidRDefault="009B21EE" w:rsidP="000C2050">
            <w:pPr>
              <w:widowControl w:val="0"/>
              <w:jc w:val="center"/>
              <w:rPr>
                <w:rFonts w:eastAsia="Calibri"/>
                <w:color w:val="000000" w:themeColor="text1"/>
              </w:rPr>
            </w:pPr>
            <w:r>
              <w:rPr>
                <w:rFonts w:eastAsia="Calibri"/>
                <w:color w:val="000000" w:themeColor="text1"/>
              </w:rPr>
              <w:t>46</w:t>
            </w:r>
          </w:p>
        </w:tc>
        <w:tc>
          <w:tcPr>
            <w:tcW w:w="1843" w:type="dxa"/>
          </w:tcPr>
          <w:p w:rsidR="009B21EE" w:rsidRPr="00683D99" w:rsidRDefault="009B21EE" w:rsidP="000C2050">
            <w:pPr>
              <w:widowControl w:val="0"/>
              <w:jc w:val="center"/>
              <w:rPr>
                <w:rFonts w:eastAsia="Calibri"/>
                <w:color w:val="000000" w:themeColor="text1"/>
              </w:rPr>
            </w:pPr>
            <w:r>
              <w:rPr>
                <w:rFonts w:eastAsia="Calibri"/>
                <w:color w:val="000000" w:themeColor="text1"/>
              </w:rPr>
              <w:t>1995</w:t>
            </w:r>
          </w:p>
        </w:tc>
        <w:tc>
          <w:tcPr>
            <w:tcW w:w="1701" w:type="dxa"/>
          </w:tcPr>
          <w:p w:rsidR="009B21EE" w:rsidRPr="00683D99" w:rsidRDefault="009B21EE" w:rsidP="000C2050">
            <w:pPr>
              <w:widowControl w:val="0"/>
              <w:jc w:val="center"/>
              <w:rPr>
                <w:rFonts w:eastAsia="Calibri"/>
                <w:color w:val="000000" w:themeColor="text1"/>
              </w:rPr>
            </w:pPr>
            <w:r>
              <w:rPr>
                <w:rFonts w:eastAsia="Calibri"/>
                <w:color w:val="000000" w:themeColor="text1"/>
              </w:rPr>
              <w:t>55</w:t>
            </w:r>
          </w:p>
        </w:tc>
        <w:tc>
          <w:tcPr>
            <w:tcW w:w="1985" w:type="dxa"/>
          </w:tcPr>
          <w:p w:rsidR="009B21EE" w:rsidRPr="00683D99" w:rsidRDefault="009B21EE" w:rsidP="000C2050">
            <w:pPr>
              <w:widowControl w:val="0"/>
              <w:jc w:val="center"/>
              <w:rPr>
                <w:rFonts w:eastAsia="Calibri"/>
                <w:color w:val="000000" w:themeColor="text1"/>
              </w:rPr>
            </w:pPr>
            <w:r>
              <w:rPr>
                <w:rFonts w:eastAsia="Calibri"/>
                <w:color w:val="000000" w:themeColor="text1"/>
              </w:rPr>
              <w:t>1470</w:t>
            </w:r>
          </w:p>
        </w:tc>
        <w:tc>
          <w:tcPr>
            <w:tcW w:w="1412" w:type="dxa"/>
          </w:tcPr>
          <w:p w:rsidR="009B21EE" w:rsidRPr="00683D99" w:rsidRDefault="009B21EE" w:rsidP="000C2050">
            <w:pPr>
              <w:widowControl w:val="0"/>
              <w:jc w:val="center"/>
              <w:rPr>
                <w:rFonts w:eastAsia="Calibri"/>
                <w:color w:val="000000" w:themeColor="text1"/>
              </w:rPr>
            </w:pPr>
            <w:r>
              <w:rPr>
                <w:rFonts w:eastAsia="Calibri"/>
                <w:color w:val="000000" w:themeColor="text1"/>
              </w:rPr>
              <w:t>40</w:t>
            </w:r>
          </w:p>
        </w:tc>
        <w:tc>
          <w:tcPr>
            <w:tcW w:w="1559" w:type="dxa"/>
          </w:tcPr>
          <w:p w:rsidR="009B21EE" w:rsidRDefault="009B21EE" w:rsidP="000C2050">
            <w:pPr>
              <w:widowControl w:val="0"/>
              <w:jc w:val="center"/>
              <w:rPr>
                <w:rFonts w:eastAsia="Calibri"/>
                <w:color w:val="000000" w:themeColor="text1"/>
              </w:rPr>
            </w:pPr>
            <w:r>
              <w:rPr>
                <w:rFonts w:eastAsia="Calibri"/>
                <w:color w:val="000000" w:themeColor="text1"/>
              </w:rPr>
              <w:t>Б</w:t>
            </w:r>
          </w:p>
        </w:tc>
      </w:tr>
      <w:tr w:rsidR="009B21EE" w:rsidRPr="006F62DF" w:rsidTr="000C2050">
        <w:tc>
          <w:tcPr>
            <w:tcW w:w="964" w:type="dxa"/>
          </w:tcPr>
          <w:p w:rsidR="009B21EE" w:rsidRPr="00F616A8" w:rsidRDefault="009B21EE" w:rsidP="000C2050">
            <w:pPr>
              <w:jc w:val="center"/>
              <w:rPr>
                <w:rFonts w:eastAsia="Calibri"/>
                <w:color w:val="000000" w:themeColor="text1"/>
              </w:rPr>
            </w:pPr>
            <w:r>
              <w:rPr>
                <w:rFonts w:eastAsia="Calibri"/>
                <w:color w:val="000000" w:themeColor="text1"/>
              </w:rPr>
              <w:t>3.</w:t>
            </w:r>
          </w:p>
        </w:tc>
        <w:tc>
          <w:tcPr>
            <w:tcW w:w="2722" w:type="dxa"/>
          </w:tcPr>
          <w:p w:rsidR="009B21EE" w:rsidRPr="00683D99" w:rsidRDefault="009B21EE" w:rsidP="000C2050">
            <w:r>
              <w:t>СМ 150/125</w:t>
            </w:r>
          </w:p>
        </w:tc>
        <w:tc>
          <w:tcPr>
            <w:tcW w:w="1984" w:type="dxa"/>
          </w:tcPr>
          <w:p w:rsidR="009B21EE" w:rsidRPr="00683D99" w:rsidRDefault="009B21EE" w:rsidP="000C2050">
            <w:pPr>
              <w:jc w:val="center"/>
            </w:pPr>
            <w:r>
              <w:t>150</w:t>
            </w:r>
          </w:p>
        </w:tc>
        <w:tc>
          <w:tcPr>
            <w:tcW w:w="1134" w:type="dxa"/>
          </w:tcPr>
          <w:p w:rsidR="009B21EE" w:rsidRPr="00683D99" w:rsidRDefault="009B21EE" w:rsidP="000C2050">
            <w:pPr>
              <w:widowControl w:val="0"/>
              <w:jc w:val="center"/>
              <w:rPr>
                <w:rFonts w:eastAsia="Calibri"/>
                <w:color w:val="000000" w:themeColor="text1"/>
              </w:rPr>
            </w:pPr>
            <w:r>
              <w:rPr>
                <w:rFonts w:eastAsia="Calibri"/>
                <w:color w:val="000000" w:themeColor="text1"/>
              </w:rPr>
              <w:t>125</w:t>
            </w:r>
          </w:p>
        </w:tc>
        <w:tc>
          <w:tcPr>
            <w:tcW w:w="1843" w:type="dxa"/>
          </w:tcPr>
          <w:p w:rsidR="009B21EE" w:rsidRPr="00683D99" w:rsidRDefault="009B21EE" w:rsidP="000C2050">
            <w:pPr>
              <w:widowControl w:val="0"/>
              <w:jc w:val="center"/>
              <w:rPr>
                <w:rFonts w:eastAsia="Calibri"/>
                <w:color w:val="000000" w:themeColor="text1"/>
              </w:rPr>
            </w:pPr>
            <w:r>
              <w:rPr>
                <w:rFonts w:eastAsia="Calibri"/>
                <w:color w:val="000000" w:themeColor="text1"/>
              </w:rPr>
              <w:t>1995</w:t>
            </w:r>
          </w:p>
        </w:tc>
        <w:tc>
          <w:tcPr>
            <w:tcW w:w="1701" w:type="dxa"/>
          </w:tcPr>
          <w:p w:rsidR="009B21EE" w:rsidRPr="00683D99" w:rsidRDefault="009B21EE" w:rsidP="000C2050">
            <w:pPr>
              <w:widowControl w:val="0"/>
              <w:jc w:val="center"/>
              <w:rPr>
                <w:rFonts w:eastAsia="Calibri"/>
                <w:color w:val="000000" w:themeColor="text1"/>
              </w:rPr>
            </w:pPr>
            <w:r>
              <w:rPr>
                <w:rFonts w:eastAsia="Calibri"/>
                <w:color w:val="000000" w:themeColor="text1"/>
              </w:rPr>
              <w:t>37</w:t>
            </w:r>
          </w:p>
        </w:tc>
        <w:tc>
          <w:tcPr>
            <w:tcW w:w="1985" w:type="dxa"/>
          </w:tcPr>
          <w:p w:rsidR="009B21EE" w:rsidRPr="00683D99" w:rsidRDefault="009B21EE" w:rsidP="000C2050">
            <w:pPr>
              <w:widowControl w:val="0"/>
              <w:jc w:val="center"/>
              <w:rPr>
                <w:rFonts w:eastAsia="Calibri"/>
                <w:color w:val="000000" w:themeColor="text1"/>
              </w:rPr>
            </w:pPr>
            <w:r>
              <w:rPr>
                <w:rFonts w:eastAsia="Calibri"/>
                <w:color w:val="000000" w:themeColor="text1"/>
              </w:rPr>
              <w:t>1470</w:t>
            </w:r>
          </w:p>
        </w:tc>
        <w:tc>
          <w:tcPr>
            <w:tcW w:w="1412" w:type="dxa"/>
          </w:tcPr>
          <w:p w:rsidR="009B21EE" w:rsidRPr="00683D99" w:rsidRDefault="009B21EE" w:rsidP="000C2050">
            <w:pPr>
              <w:widowControl w:val="0"/>
              <w:jc w:val="center"/>
              <w:rPr>
                <w:rFonts w:eastAsia="Calibri"/>
                <w:color w:val="000000" w:themeColor="text1"/>
              </w:rPr>
            </w:pPr>
            <w:r>
              <w:rPr>
                <w:rFonts w:eastAsia="Calibri"/>
                <w:color w:val="000000" w:themeColor="text1"/>
              </w:rPr>
              <w:t>40</w:t>
            </w:r>
          </w:p>
        </w:tc>
        <w:tc>
          <w:tcPr>
            <w:tcW w:w="1559" w:type="dxa"/>
          </w:tcPr>
          <w:p w:rsidR="009B21EE" w:rsidRDefault="009B21EE" w:rsidP="000C2050">
            <w:pPr>
              <w:widowControl w:val="0"/>
              <w:jc w:val="center"/>
              <w:rPr>
                <w:rFonts w:eastAsia="Calibri"/>
                <w:color w:val="000000" w:themeColor="text1"/>
              </w:rPr>
            </w:pPr>
            <w:r>
              <w:rPr>
                <w:rFonts w:eastAsia="Calibri"/>
                <w:color w:val="000000" w:themeColor="text1"/>
              </w:rPr>
              <w:t>Б</w:t>
            </w:r>
          </w:p>
        </w:tc>
      </w:tr>
      <w:tr w:rsidR="009B21EE" w:rsidRPr="006F62DF" w:rsidTr="000C2050">
        <w:tc>
          <w:tcPr>
            <w:tcW w:w="13745" w:type="dxa"/>
            <w:gridSpan w:val="8"/>
          </w:tcPr>
          <w:p w:rsidR="009B21EE" w:rsidRPr="00683D99" w:rsidRDefault="009B21EE" w:rsidP="000C2050">
            <w:pPr>
              <w:widowControl w:val="0"/>
              <w:rPr>
                <w:rFonts w:eastAsia="Calibri"/>
                <w:b/>
                <w:color w:val="000000" w:themeColor="text1"/>
              </w:rPr>
            </w:pPr>
            <w:r>
              <w:rPr>
                <w:rFonts w:eastAsia="Calibri"/>
                <w:b/>
                <w:color w:val="000000" w:themeColor="text1"/>
              </w:rPr>
              <w:t>КНС г. Калтан</w:t>
            </w:r>
          </w:p>
        </w:tc>
        <w:tc>
          <w:tcPr>
            <w:tcW w:w="1559" w:type="dxa"/>
          </w:tcPr>
          <w:p w:rsidR="009B21EE" w:rsidRDefault="009B21EE" w:rsidP="000C2050">
            <w:pPr>
              <w:widowControl w:val="0"/>
              <w:rPr>
                <w:rFonts w:eastAsia="Calibri"/>
                <w:b/>
                <w:color w:val="000000" w:themeColor="text1"/>
              </w:rPr>
            </w:pPr>
          </w:p>
        </w:tc>
      </w:tr>
      <w:tr w:rsidR="009B21EE" w:rsidRPr="006F62DF" w:rsidTr="000C2050">
        <w:trPr>
          <w:trHeight w:val="170"/>
        </w:trPr>
        <w:tc>
          <w:tcPr>
            <w:tcW w:w="964" w:type="dxa"/>
          </w:tcPr>
          <w:p w:rsidR="009B21EE" w:rsidRPr="00F616A8" w:rsidRDefault="009B21EE" w:rsidP="000C2050">
            <w:pPr>
              <w:jc w:val="center"/>
              <w:rPr>
                <w:rFonts w:eastAsia="Calibri"/>
                <w:color w:val="000000" w:themeColor="text1"/>
              </w:rPr>
            </w:pPr>
            <w:r>
              <w:rPr>
                <w:rFonts w:eastAsia="Calibri"/>
                <w:color w:val="000000" w:themeColor="text1"/>
              </w:rPr>
              <w:t>1.</w:t>
            </w:r>
          </w:p>
        </w:tc>
        <w:tc>
          <w:tcPr>
            <w:tcW w:w="2722" w:type="dxa"/>
          </w:tcPr>
          <w:p w:rsidR="009B21EE" w:rsidRPr="00683D99" w:rsidRDefault="009B21EE" w:rsidP="000C2050">
            <w:pPr>
              <w:rPr>
                <w:rFonts w:eastAsia="Calibri"/>
                <w:color w:val="000000" w:themeColor="text1"/>
              </w:rPr>
            </w:pPr>
            <w:r>
              <w:rPr>
                <w:rFonts w:eastAsia="Calibri"/>
                <w:color w:val="000000" w:themeColor="text1"/>
              </w:rPr>
              <w:t>СМ 250/200/400</w:t>
            </w:r>
          </w:p>
        </w:tc>
        <w:tc>
          <w:tcPr>
            <w:tcW w:w="1984" w:type="dxa"/>
          </w:tcPr>
          <w:p w:rsidR="009B21EE" w:rsidRPr="00683D99" w:rsidRDefault="009B21EE" w:rsidP="000C2050">
            <w:pPr>
              <w:widowControl w:val="0"/>
              <w:jc w:val="center"/>
              <w:rPr>
                <w:rFonts w:eastAsia="Calibri"/>
                <w:color w:val="000000" w:themeColor="text1"/>
              </w:rPr>
            </w:pPr>
            <w:r>
              <w:rPr>
                <w:rFonts w:eastAsia="Calibri"/>
                <w:color w:val="000000" w:themeColor="text1"/>
              </w:rPr>
              <w:t>530</w:t>
            </w:r>
          </w:p>
        </w:tc>
        <w:tc>
          <w:tcPr>
            <w:tcW w:w="1134" w:type="dxa"/>
          </w:tcPr>
          <w:p w:rsidR="009B21EE" w:rsidRPr="00683D99" w:rsidRDefault="009B21EE" w:rsidP="000C2050">
            <w:pPr>
              <w:widowControl w:val="0"/>
              <w:jc w:val="center"/>
              <w:rPr>
                <w:rFonts w:eastAsia="Calibri"/>
                <w:color w:val="000000" w:themeColor="text1"/>
              </w:rPr>
            </w:pPr>
            <w:r>
              <w:rPr>
                <w:rFonts w:eastAsia="Calibri"/>
                <w:color w:val="000000" w:themeColor="text1"/>
              </w:rPr>
              <w:t>22</w:t>
            </w:r>
          </w:p>
        </w:tc>
        <w:tc>
          <w:tcPr>
            <w:tcW w:w="1843" w:type="dxa"/>
          </w:tcPr>
          <w:p w:rsidR="009B21EE" w:rsidRPr="00683D99" w:rsidRDefault="009B21EE" w:rsidP="000C2050">
            <w:pPr>
              <w:jc w:val="center"/>
              <w:rPr>
                <w:rFonts w:eastAsia="Calibri"/>
                <w:color w:val="000000" w:themeColor="text1"/>
              </w:rPr>
            </w:pPr>
            <w:r>
              <w:rPr>
                <w:rFonts w:eastAsia="Calibri"/>
                <w:color w:val="000000" w:themeColor="text1"/>
              </w:rPr>
              <w:t>1953</w:t>
            </w:r>
          </w:p>
        </w:tc>
        <w:tc>
          <w:tcPr>
            <w:tcW w:w="1701" w:type="dxa"/>
          </w:tcPr>
          <w:p w:rsidR="009B21EE" w:rsidRPr="00683D99" w:rsidRDefault="009B21EE" w:rsidP="000C2050">
            <w:pPr>
              <w:jc w:val="center"/>
              <w:rPr>
                <w:rFonts w:eastAsia="Calibri"/>
                <w:color w:val="000000" w:themeColor="text1"/>
              </w:rPr>
            </w:pPr>
            <w:r>
              <w:rPr>
                <w:rFonts w:eastAsia="Calibri"/>
                <w:color w:val="000000" w:themeColor="text1"/>
              </w:rPr>
              <w:t>75</w:t>
            </w:r>
          </w:p>
        </w:tc>
        <w:tc>
          <w:tcPr>
            <w:tcW w:w="1985" w:type="dxa"/>
          </w:tcPr>
          <w:p w:rsidR="009B21EE" w:rsidRPr="00683D99" w:rsidRDefault="009B21EE" w:rsidP="000C2050">
            <w:pPr>
              <w:jc w:val="center"/>
              <w:rPr>
                <w:rFonts w:eastAsia="Calibri"/>
                <w:color w:val="000000" w:themeColor="text1"/>
              </w:rPr>
            </w:pPr>
            <w:r>
              <w:rPr>
                <w:rFonts w:eastAsia="Calibri"/>
                <w:color w:val="000000" w:themeColor="text1"/>
              </w:rPr>
              <w:t>980</w:t>
            </w:r>
          </w:p>
        </w:tc>
        <w:tc>
          <w:tcPr>
            <w:tcW w:w="1412" w:type="dxa"/>
          </w:tcPr>
          <w:p w:rsidR="009B21EE" w:rsidRPr="00683D99" w:rsidRDefault="009B21EE" w:rsidP="000C2050">
            <w:pPr>
              <w:jc w:val="center"/>
              <w:rPr>
                <w:rFonts w:eastAsia="Calibri"/>
                <w:color w:val="000000" w:themeColor="text1"/>
              </w:rPr>
            </w:pPr>
            <w:r>
              <w:rPr>
                <w:rFonts w:eastAsia="Calibri"/>
                <w:color w:val="000000" w:themeColor="text1"/>
              </w:rPr>
              <w:t>40</w:t>
            </w:r>
          </w:p>
        </w:tc>
        <w:tc>
          <w:tcPr>
            <w:tcW w:w="1559" w:type="dxa"/>
          </w:tcPr>
          <w:p w:rsidR="009B21EE" w:rsidRDefault="009B21EE" w:rsidP="000C2050">
            <w:pPr>
              <w:jc w:val="center"/>
              <w:rPr>
                <w:rFonts w:eastAsia="Calibri"/>
                <w:color w:val="000000" w:themeColor="text1"/>
              </w:rPr>
            </w:pPr>
            <w:r>
              <w:rPr>
                <w:rFonts w:eastAsia="Calibri"/>
                <w:color w:val="000000" w:themeColor="text1"/>
              </w:rPr>
              <w:t>Б</w:t>
            </w:r>
          </w:p>
        </w:tc>
      </w:tr>
      <w:tr w:rsidR="009B21EE" w:rsidRPr="006F62DF" w:rsidTr="000C2050">
        <w:trPr>
          <w:trHeight w:val="170"/>
        </w:trPr>
        <w:tc>
          <w:tcPr>
            <w:tcW w:w="964" w:type="dxa"/>
          </w:tcPr>
          <w:p w:rsidR="009B21EE" w:rsidRPr="00F616A8" w:rsidRDefault="009B21EE" w:rsidP="000C2050">
            <w:pPr>
              <w:jc w:val="center"/>
              <w:rPr>
                <w:rFonts w:eastAsia="Calibri"/>
                <w:color w:val="000000" w:themeColor="text1"/>
              </w:rPr>
            </w:pPr>
            <w:r>
              <w:rPr>
                <w:rFonts w:eastAsia="Calibri"/>
                <w:color w:val="000000" w:themeColor="text1"/>
              </w:rPr>
              <w:t>2.</w:t>
            </w:r>
          </w:p>
        </w:tc>
        <w:tc>
          <w:tcPr>
            <w:tcW w:w="2722" w:type="dxa"/>
          </w:tcPr>
          <w:p w:rsidR="009B21EE" w:rsidRPr="00683D99" w:rsidRDefault="009B21EE" w:rsidP="000C2050">
            <w:pPr>
              <w:rPr>
                <w:rFonts w:eastAsia="Calibri"/>
                <w:color w:val="000000" w:themeColor="text1"/>
              </w:rPr>
            </w:pPr>
            <w:r>
              <w:rPr>
                <w:rFonts w:eastAsia="Calibri"/>
                <w:color w:val="000000" w:themeColor="text1"/>
              </w:rPr>
              <w:t>СМ 250/200/400/6</w:t>
            </w:r>
          </w:p>
        </w:tc>
        <w:tc>
          <w:tcPr>
            <w:tcW w:w="1984" w:type="dxa"/>
          </w:tcPr>
          <w:p w:rsidR="009B21EE" w:rsidRPr="00683D99" w:rsidRDefault="009B21EE" w:rsidP="000C2050">
            <w:pPr>
              <w:widowControl w:val="0"/>
              <w:jc w:val="center"/>
              <w:rPr>
                <w:rFonts w:eastAsia="Calibri"/>
                <w:color w:val="000000" w:themeColor="text1"/>
              </w:rPr>
            </w:pPr>
            <w:r>
              <w:rPr>
                <w:rFonts w:eastAsia="Calibri"/>
                <w:color w:val="000000" w:themeColor="text1"/>
              </w:rPr>
              <w:t>530</w:t>
            </w:r>
          </w:p>
        </w:tc>
        <w:tc>
          <w:tcPr>
            <w:tcW w:w="1134" w:type="dxa"/>
          </w:tcPr>
          <w:p w:rsidR="009B21EE" w:rsidRPr="00683D99" w:rsidRDefault="009B21EE" w:rsidP="000C2050">
            <w:pPr>
              <w:widowControl w:val="0"/>
              <w:jc w:val="center"/>
              <w:rPr>
                <w:rFonts w:eastAsia="Calibri"/>
                <w:color w:val="000000" w:themeColor="text1"/>
              </w:rPr>
            </w:pPr>
            <w:r>
              <w:rPr>
                <w:rFonts w:eastAsia="Calibri"/>
                <w:color w:val="000000" w:themeColor="text1"/>
              </w:rPr>
              <w:t>22</w:t>
            </w:r>
          </w:p>
        </w:tc>
        <w:tc>
          <w:tcPr>
            <w:tcW w:w="1843" w:type="dxa"/>
          </w:tcPr>
          <w:p w:rsidR="009B21EE" w:rsidRPr="00683D99" w:rsidRDefault="009B21EE" w:rsidP="000C2050">
            <w:pPr>
              <w:jc w:val="center"/>
              <w:rPr>
                <w:rFonts w:eastAsia="Calibri"/>
                <w:color w:val="000000" w:themeColor="text1"/>
              </w:rPr>
            </w:pPr>
            <w:r>
              <w:rPr>
                <w:rFonts w:eastAsia="Calibri"/>
                <w:color w:val="000000" w:themeColor="text1"/>
              </w:rPr>
              <w:t>1953</w:t>
            </w:r>
          </w:p>
        </w:tc>
        <w:tc>
          <w:tcPr>
            <w:tcW w:w="1701" w:type="dxa"/>
          </w:tcPr>
          <w:p w:rsidR="009B21EE" w:rsidRPr="00683D99" w:rsidRDefault="009B21EE" w:rsidP="000C2050">
            <w:pPr>
              <w:jc w:val="center"/>
              <w:rPr>
                <w:rFonts w:eastAsia="Calibri"/>
                <w:color w:val="000000" w:themeColor="text1"/>
              </w:rPr>
            </w:pPr>
            <w:r>
              <w:rPr>
                <w:rFonts w:eastAsia="Calibri"/>
                <w:color w:val="000000" w:themeColor="text1"/>
              </w:rPr>
              <w:t>75</w:t>
            </w:r>
          </w:p>
        </w:tc>
        <w:tc>
          <w:tcPr>
            <w:tcW w:w="1985" w:type="dxa"/>
          </w:tcPr>
          <w:p w:rsidR="009B21EE" w:rsidRPr="00683D99" w:rsidRDefault="009B21EE" w:rsidP="000C2050">
            <w:pPr>
              <w:jc w:val="center"/>
              <w:rPr>
                <w:rFonts w:eastAsia="Calibri"/>
                <w:color w:val="000000" w:themeColor="text1"/>
              </w:rPr>
            </w:pPr>
            <w:r>
              <w:rPr>
                <w:rFonts w:eastAsia="Calibri"/>
                <w:color w:val="000000" w:themeColor="text1"/>
              </w:rPr>
              <w:t>980</w:t>
            </w:r>
          </w:p>
        </w:tc>
        <w:tc>
          <w:tcPr>
            <w:tcW w:w="1412" w:type="dxa"/>
          </w:tcPr>
          <w:p w:rsidR="009B21EE" w:rsidRPr="00683D99" w:rsidRDefault="009B21EE" w:rsidP="000C2050">
            <w:pPr>
              <w:jc w:val="center"/>
              <w:rPr>
                <w:rFonts w:eastAsia="Calibri"/>
                <w:color w:val="000000" w:themeColor="text1"/>
              </w:rPr>
            </w:pPr>
            <w:r>
              <w:rPr>
                <w:rFonts w:eastAsia="Calibri"/>
                <w:color w:val="000000" w:themeColor="text1"/>
              </w:rPr>
              <w:t>40</w:t>
            </w:r>
          </w:p>
        </w:tc>
        <w:tc>
          <w:tcPr>
            <w:tcW w:w="1559" w:type="dxa"/>
          </w:tcPr>
          <w:p w:rsidR="009B21EE" w:rsidRDefault="009B21EE" w:rsidP="000C2050">
            <w:pPr>
              <w:jc w:val="center"/>
              <w:rPr>
                <w:rFonts w:eastAsia="Calibri"/>
                <w:color w:val="000000" w:themeColor="text1"/>
              </w:rPr>
            </w:pPr>
            <w:r>
              <w:rPr>
                <w:rFonts w:eastAsia="Calibri"/>
                <w:color w:val="000000" w:themeColor="text1"/>
              </w:rPr>
              <w:t>Б</w:t>
            </w:r>
          </w:p>
        </w:tc>
      </w:tr>
      <w:tr w:rsidR="009B21EE" w:rsidRPr="006F62DF" w:rsidTr="000C2050">
        <w:trPr>
          <w:trHeight w:val="170"/>
        </w:trPr>
        <w:tc>
          <w:tcPr>
            <w:tcW w:w="13745" w:type="dxa"/>
            <w:gridSpan w:val="8"/>
          </w:tcPr>
          <w:p w:rsidR="009B21EE" w:rsidRPr="00A94F2D" w:rsidRDefault="009B21EE" w:rsidP="000C2050">
            <w:pPr>
              <w:rPr>
                <w:rFonts w:eastAsia="Calibri"/>
                <w:b/>
                <w:color w:val="000000" w:themeColor="text1"/>
              </w:rPr>
            </w:pPr>
            <w:r>
              <w:rPr>
                <w:rFonts w:eastAsia="Calibri"/>
                <w:b/>
                <w:color w:val="000000" w:themeColor="text1"/>
              </w:rPr>
              <w:t>ПКНС Калтан</w:t>
            </w:r>
          </w:p>
        </w:tc>
        <w:tc>
          <w:tcPr>
            <w:tcW w:w="1559" w:type="dxa"/>
          </w:tcPr>
          <w:p w:rsidR="009B21EE" w:rsidRDefault="009B21EE" w:rsidP="000C2050">
            <w:pPr>
              <w:rPr>
                <w:rFonts w:eastAsia="Calibri"/>
                <w:b/>
                <w:color w:val="000000" w:themeColor="text1"/>
              </w:rPr>
            </w:pPr>
          </w:p>
        </w:tc>
      </w:tr>
      <w:tr w:rsidR="009B21EE" w:rsidRPr="006F62DF" w:rsidTr="000C2050">
        <w:trPr>
          <w:trHeight w:val="170"/>
        </w:trPr>
        <w:tc>
          <w:tcPr>
            <w:tcW w:w="964" w:type="dxa"/>
          </w:tcPr>
          <w:p w:rsidR="009B21EE" w:rsidRDefault="009B21EE" w:rsidP="000C2050">
            <w:pPr>
              <w:jc w:val="center"/>
              <w:rPr>
                <w:rFonts w:eastAsia="Calibri"/>
                <w:color w:val="000000" w:themeColor="text1"/>
              </w:rPr>
            </w:pPr>
            <w:r>
              <w:rPr>
                <w:rFonts w:eastAsia="Calibri"/>
                <w:color w:val="000000" w:themeColor="text1"/>
              </w:rPr>
              <w:t>1.</w:t>
            </w:r>
          </w:p>
        </w:tc>
        <w:tc>
          <w:tcPr>
            <w:tcW w:w="2722" w:type="dxa"/>
          </w:tcPr>
          <w:p w:rsidR="009B21EE" w:rsidRPr="00A94F2D" w:rsidRDefault="009B21EE" w:rsidP="000C2050">
            <w:proofErr w:type="spellStart"/>
            <w:r>
              <w:t>Грундфос</w:t>
            </w:r>
            <w:proofErr w:type="spellEnd"/>
            <w:r>
              <w:t xml:space="preserve"> </w:t>
            </w:r>
            <w:r w:rsidRPr="00A94F2D">
              <w:t>S1.100.100.125.4.50 MS.256Сr.N.D</w:t>
            </w:r>
          </w:p>
        </w:tc>
        <w:tc>
          <w:tcPr>
            <w:tcW w:w="1984" w:type="dxa"/>
          </w:tcPr>
          <w:p w:rsidR="009B21EE" w:rsidRDefault="009B21EE" w:rsidP="000C2050">
            <w:pPr>
              <w:widowControl w:val="0"/>
              <w:jc w:val="center"/>
              <w:rPr>
                <w:rFonts w:eastAsia="Calibri"/>
                <w:color w:val="000000" w:themeColor="text1"/>
              </w:rPr>
            </w:pPr>
          </w:p>
          <w:p w:rsidR="009B21EE" w:rsidRPr="00683D99" w:rsidRDefault="009B21EE" w:rsidP="000C2050">
            <w:pPr>
              <w:widowControl w:val="0"/>
              <w:jc w:val="center"/>
              <w:rPr>
                <w:rFonts w:eastAsia="Calibri"/>
                <w:color w:val="000000" w:themeColor="text1"/>
              </w:rPr>
            </w:pPr>
            <w:r>
              <w:rPr>
                <w:rFonts w:eastAsia="Calibri"/>
                <w:color w:val="000000" w:themeColor="text1"/>
              </w:rPr>
              <w:t>300</w:t>
            </w:r>
          </w:p>
        </w:tc>
        <w:tc>
          <w:tcPr>
            <w:tcW w:w="1134" w:type="dxa"/>
          </w:tcPr>
          <w:p w:rsidR="009B21EE" w:rsidRDefault="009B21EE" w:rsidP="000C2050">
            <w:pPr>
              <w:widowControl w:val="0"/>
              <w:jc w:val="center"/>
              <w:rPr>
                <w:rFonts w:eastAsia="Calibri"/>
                <w:color w:val="000000" w:themeColor="text1"/>
              </w:rPr>
            </w:pPr>
          </w:p>
          <w:p w:rsidR="009B21EE" w:rsidRPr="00683D99" w:rsidRDefault="009B21EE" w:rsidP="000C2050">
            <w:pPr>
              <w:widowControl w:val="0"/>
              <w:jc w:val="center"/>
              <w:rPr>
                <w:rFonts w:eastAsia="Calibri"/>
                <w:color w:val="000000" w:themeColor="text1"/>
              </w:rPr>
            </w:pPr>
            <w:r>
              <w:rPr>
                <w:rFonts w:eastAsia="Calibri"/>
                <w:color w:val="000000" w:themeColor="text1"/>
              </w:rPr>
              <w:t>24</w:t>
            </w:r>
          </w:p>
        </w:tc>
        <w:tc>
          <w:tcPr>
            <w:tcW w:w="1843" w:type="dxa"/>
          </w:tcPr>
          <w:p w:rsidR="009B21EE" w:rsidRDefault="009B21EE" w:rsidP="000C2050">
            <w:pPr>
              <w:jc w:val="center"/>
              <w:rPr>
                <w:rFonts w:eastAsia="Calibri"/>
                <w:color w:val="000000" w:themeColor="text1"/>
              </w:rPr>
            </w:pPr>
          </w:p>
          <w:p w:rsidR="009B21EE" w:rsidRPr="00683D99" w:rsidRDefault="009B21EE" w:rsidP="000C2050">
            <w:pPr>
              <w:jc w:val="center"/>
              <w:rPr>
                <w:rFonts w:eastAsia="Calibri"/>
                <w:color w:val="000000" w:themeColor="text1"/>
              </w:rPr>
            </w:pPr>
            <w:r>
              <w:rPr>
                <w:rFonts w:eastAsia="Calibri"/>
                <w:color w:val="000000" w:themeColor="text1"/>
              </w:rPr>
              <w:t>2011</w:t>
            </w:r>
          </w:p>
        </w:tc>
        <w:tc>
          <w:tcPr>
            <w:tcW w:w="1701" w:type="dxa"/>
          </w:tcPr>
          <w:p w:rsidR="009B21EE" w:rsidRDefault="009B21EE" w:rsidP="000C2050">
            <w:pPr>
              <w:jc w:val="center"/>
              <w:rPr>
                <w:rFonts w:eastAsia="Calibri"/>
                <w:color w:val="000000" w:themeColor="text1"/>
              </w:rPr>
            </w:pPr>
          </w:p>
          <w:p w:rsidR="009B21EE" w:rsidRPr="00683D99" w:rsidRDefault="009B21EE" w:rsidP="000C2050">
            <w:pPr>
              <w:jc w:val="center"/>
              <w:rPr>
                <w:rFonts w:eastAsia="Calibri"/>
                <w:color w:val="000000" w:themeColor="text1"/>
              </w:rPr>
            </w:pPr>
            <w:r>
              <w:rPr>
                <w:rFonts w:eastAsia="Calibri"/>
                <w:color w:val="000000" w:themeColor="text1"/>
              </w:rPr>
              <w:t>12,5</w:t>
            </w:r>
          </w:p>
        </w:tc>
        <w:tc>
          <w:tcPr>
            <w:tcW w:w="1985" w:type="dxa"/>
          </w:tcPr>
          <w:p w:rsidR="009B21EE" w:rsidRDefault="009B21EE" w:rsidP="000C2050">
            <w:pPr>
              <w:jc w:val="center"/>
              <w:rPr>
                <w:rFonts w:eastAsia="Calibri"/>
                <w:color w:val="000000" w:themeColor="text1"/>
              </w:rPr>
            </w:pPr>
          </w:p>
          <w:p w:rsidR="009B21EE" w:rsidRDefault="009B21EE" w:rsidP="000C2050">
            <w:pPr>
              <w:jc w:val="center"/>
              <w:rPr>
                <w:rFonts w:eastAsia="Calibri"/>
                <w:color w:val="000000" w:themeColor="text1"/>
              </w:rPr>
            </w:pPr>
            <w:r>
              <w:rPr>
                <w:rFonts w:eastAsia="Calibri"/>
                <w:color w:val="000000" w:themeColor="text1"/>
              </w:rPr>
              <w:t>1500</w:t>
            </w:r>
          </w:p>
          <w:p w:rsidR="009B21EE" w:rsidRDefault="009B21EE" w:rsidP="000C2050">
            <w:pPr>
              <w:jc w:val="center"/>
              <w:rPr>
                <w:rFonts w:eastAsia="Calibri"/>
                <w:color w:val="000000" w:themeColor="text1"/>
              </w:rPr>
            </w:pPr>
          </w:p>
        </w:tc>
        <w:tc>
          <w:tcPr>
            <w:tcW w:w="1412" w:type="dxa"/>
          </w:tcPr>
          <w:p w:rsidR="009B21EE" w:rsidRDefault="009B21EE" w:rsidP="000C2050">
            <w:pPr>
              <w:jc w:val="center"/>
              <w:rPr>
                <w:rFonts w:eastAsia="Calibri"/>
                <w:color w:val="000000" w:themeColor="text1"/>
              </w:rPr>
            </w:pPr>
          </w:p>
          <w:p w:rsidR="009B21EE" w:rsidRPr="00683D99" w:rsidRDefault="009B21EE" w:rsidP="000C2050">
            <w:pPr>
              <w:jc w:val="center"/>
              <w:rPr>
                <w:rFonts w:eastAsia="Calibri"/>
                <w:color w:val="000000" w:themeColor="text1"/>
              </w:rPr>
            </w:pPr>
            <w:r>
              <w:rPr>
                <w:rFonts w:eastAsia="Calibri"/>
                <w:color w:val="000000" w:themeColor="text1"/>
              </w:rPr>
              <w:t>35</w:t>
            </w:r>
          </w:p>
        </w:tc>
        <w:tc>
          <w:tcPr>
            <w:tcW w:w="1559" w:type="dxa"/>
          </w:tcPr>
          <w:p w:rsidR="009B21EE" w:rsidRDefault="009B21EE" w:rsidP="000C2050">
            <w:pPr>
              <w:jc w:val="center"/>
              <w:rPr>
                <w:rFonts w:eastAsia="Calibri"/>
                <w:color w:val="000000" w:themeColor="text1"/>
              </w:rPr>
            </w:pPr>
          </w:p>
          <w:p w:rsidR="009B21EE" w:rsidRDefault="009B21EE" w:rsidP="000C2050">
            <w:pPr>
              <w:jc w:val="center"/>
              <w:rPr>
                <w:rFonts w:eastAsia="Calibri"/>
                <w:color w:val="000000" w:themeColor="text1"/>
              </w:rPr>
            </w:pPr>
            <w:r>
              <w:rPr>
                <w:rFonts w:eastAsia="Calibri"/>
                <w:color w:val="000000" w:themeColor="text1"/>
              </w:rPr>
              <w:t>Б</w:t>
            </w:r>
          </w:p>
        </w:tc>
      </w:tr>
      <w:tr w:rsidR="009B21EE" w:rsidRPr="006F62DF" w:rsidTr="000C2050">
        <w:trPr>
          <w:trHeight w:val="170"/>
        </w:trPr>
        <w:tc>
          <w:tcPr>
            <w:tcW w:w="964" w:type="dxa"/>
          </w:tcPr>
          <w:p w:rsidR="009B21EE" w:rsidRDefault="009B21EE" w:rsidP="000C2050">
            <w:pPr>
              <w:jc w:val="center"/>
              <w:rPr>
                <w:rFonts w:eastAsia="Calibri"/>
                <w:color w:val="000000" w:themeColor="text1"/>
              </w:rPr>
            </w:pPr>
            <w:r>
              <w:rPr>
                <w:rFonts w:eastAsia="Calibri"/>
                <w:color w:val="000000" w:themeColor="text1"/>
              </w:rPr>
              <w:t>2.</w:t>
            </w:r>
          </w:p>
        </w:tc>
        <w:tc>
          <w:tcPr>
            <w:tcW w:w="2722" w:type="dxa"/>
          </w:tcPr>
          <w:p w:rsidR="009B21EE" w:rsidRPr="00A94F2D" w:rsidRDefault="009B21EE" w:rsidP="000C2050">
            <w:proofErr w:type="spellStart"/>
            <w:r>
              <w:t>Грундфос</w:t>
            </w:r>
            <w:proofErr w:type="spellEnd"/>
            <w:r>
              <w:t xml:space="preserve"> </w:t>
            </w:r>
            <w:r w:rsidRPr="00A94F2D">
              <w:t>S1.100.100.125.4.50 MS.256Сr.N.D</w:t>
            </w:r>
          </w:p>
        </w:tc>
        <w:tc>
          <w:tcPr>
            <w:tcW w:w="1984" w:type="dxa"/>
          </w:tcPr>
          <w:p w:rsidR="009B21EE" w:rsidRDefault="009B21EE" w:rsidP="000C2050">
            <w:pPr>
              <w:widowControl w:val="0"/>
              <w:jc w:val="center"/>
              <w:rPr>
                <w:rFonts w:eastAsia="Calibri"/>
                <w:color w:val="000000" w:themeColor="text1"/>
              </w:rPr>
            </w:pPr>
          </w:p>
          <w:p w:rsidR="009B21EE" w:rsidRPr="00683D99" w:rsidRDefault="009B21EE" w:rsidP="000C2050">
            <w:pPr>
              <w:widowControl w:val="0"/>
              <w:jc w:val="center"/>
              <w:rPr>
                <w:rFonts w:eastAsia="Calibri"/>
                <w:color w:val="000000" w:themeColor="text1"/>
              </w:rPr>
            </w:pPr>
            <w:r>
              <w:rPr>
                <w:rFonts w:eastAsia="Calibri"/>
                <w:color w:val="000000" w:themeColor="text1"/>
              </w:rPr>
              <w:t>300</w:t>
            </w:r>
          </w:p>
        </w:tc>
        <w:tc>
          <w:tcPr>
            <w:tcW w:w="1134" w:type="dxa"/>
          </w:tcPr>
          <w:p w:rsidR="009B21EE" w:rsidRDefault="009B21EE" w:rsidP="000C2050">
            <w:pPr>
              <w:widowControl w:val="0"/>
              <w:jc w:val="center"/>
              <w:rPr>
                <w:rFonts w:eastAsia="Calibri"/>
                <w:color w:val="000000" w:themeColor="text1"/>
              </w:rPr>
            </w:pPr>
          </w:p>
          <w:p w:rsidR="009B21EE" w:rsidRPr="00683D99" w:rsidRDefault="009B21EE" w:rsidP="000C2050">
            <w:pPr>
              <w:widowControl w:val="0"/>
              <w:jc w:val="center"/>
              <w:rPr>
                <w:rFonts w:eastAsia="Calibri"/>
                <w:color w:val="000000" w:themeColor="text1"/>
              </w:rPr>
            </w:pPr>
            <w:r>
              <w:rPr>
                <w:rFonts w:eastAsia="Calibri"/>
                <w:color w:val="000000" w:themeColor="text1"/>
              </w:rPr>
              <w:t>24</w:t>
            </w:r>
          </w:p>
        </w:tc>
        <w:tc>
          <w:tcPr>
            <w:tcW w:w="1843" w:type="dxa"/>
          </w:tcPr>
          <w:p w:rsidR="009B21EE" w:rsidRDefault="009B21EE" w:rsidP="000C2050">
            <w:pPr>
              <w:jc w:val="center"/>
              <w:rPr>
                <w:rFonts w:eastAsia="Calibri"/>
                <w:color w:val="000000" w:themeColor="text1"/>
              </w:rPr>
            </w:pPr>
          </w:p>
          <w:p w:rsidR="009B21EE" w:rsidRPr="00683D99" w:rsidRDefault="009B21EE" w:rsidP="000C2050">
            <w:pPr>
              <w:jc w:val="center"/>
              <w:rPr>
                <w:rFonts w:eastAsia="Calibri"/>
                <w:color w:val="000000" w:themeColor="text1"/>
              </w:rPr>
            </w:pPr>
            <w:r>
              <w:rPr>
                <w:rFonts w:eastAsia="Calibri"/>
                <w:color w:val="000000" w:themeColor="text1"/>
              </w:rPr>
              <w:t>2011</w:t>
            </w:r>
          </w:p>
        </w:tc>
        <w:tc>
          <w:tcPr>
            <w:tcW w:w="1701" w:type="dxa"/>
          </w:tcPr>
          <w:p w:rsidR="009B21EE" w:rsidRDefault="009B21EE" w:rsidP="000C2050">
            <w:pPr>
              <w:jc w:val="center"/>
              <w:rPr>
                <w:rFonts w:eastAsia="Calibri"/>
                <w:color w:val="000000" w:themeColor="text1"/>
              </w:rPr>
            </w:pPr>
          </w:p>
          <w:p w:rsidR="009B21EE" w:rsidRPr="00683D99" w:rsidRDefault="009B21EE" w:rsidP="000C2050">
            <w:pPr>
              <w:jc w:val="center"/>
              <w:rPr>
                <w:rFonts w:eastAsia="Calibri"/>
                <w:color w:val="000000" w:themeColor="text1"/>
              </w:rPr>
            </w:pPr>
            <w:r>
              <w:rPr>
                <w:rFonts w:eastAsia="Calibri"/>
                <w:color w:val="000000" w:themeColor="text1"/>
              </w:rPr>
              <w:t>12,5</w:t>
            </w:r>
          </w:p>
        </w:tc>
        <w:tc>
          <w:tcPr>
            <w:tcW w:w="1985" w:type="dxa"/>
          </w:tcPr>
          <w:p w:rsidR="009B21EE" w:rsidRDefault="009B21EE" w:rsidP="000C2050">
            <w:pPr>
              <w:jc w:val="center"/>
              <w:rPr>
                <w:rFonts w:eastAsia="Calibri"/>
                <w:color w:val="000000" w:themeColor="text1"/>
              </w:rPr>
            </w:pPr>
          </w:p>
          <w:p w:rsidR="009B21EE" w:rsidRDefault="009B21EE" w:rsidP="000C2050">
            <w:pPr>
              <w:jc w:val="center"/>
              <w:rPr>
                <w:rFonts w:eastAsia="Calibri"/>
                <w:color w:val="000000" w:themeColor="text1"/>
              </w:rPr>
            </w:pPr>
            <w:r>
              <w:rPr>
                <w:rFonts w:eastAsia="Calibri"/>
                <w:color w:val="000000" w:themeColor="text1"/>
              </w:rPr>
              <w:t>1500</w:t>
            </w:r>
          </w:p>
        </w:tc>
        <w:tc>
          <w:tcPr>
            <w:tcW w:w="1412" w:type="dxa"/>
          </w:tcPr>
          <w:p w:rsidR="009B21EE" w:rsidRDefault="009B21EE" w:rsidP="000C2050">
            <w:pPr>
              <w:jc w:val="center"/>
              <w:rPr>
                <w:rFonts w:eastAsia="Calibri"/>
                <w:color w:val="000000" w:themeColor="text1"/>
              </w:rPr>
            </w:pPr>
          </w:p>
          <w:p w:rsidR="009B21EE" w:rsidRPr="00683D99" w:rsidRDefault="009B21EE" w:rsidP="000C2050">
            <w:pPr>
              <w:jc w:val="center"/>
              <w:rPr>
                <w:rFonts w:eastAsia="Calibri"/>
                <w:color w:val="000000" w:themeColor="text1"/>
              </w:rPr>
            </w:pPr>
            <w:r>
              <w:rPr>
                <w:rFonts w:eastAsia="Calibri"/>
                <w:color w:val="000000" w:themeColor="text1"/>
              </w:rPr>
              <w:t>35</w:t>
            </w:r>
          </w:p>
        </w:tc>
        <w:tc>
          <w:tcPr>
            <w:tcW w:w="1559" w:type="dxa"/>
          </w:tcPr>
          <w:p w:rsidR="009B21EE" w:rsidRDefault="009B21EE" w:rsidP="000C2050">
            <w:pPr>
              <w:jc w:val="center"/>
              <w:rPr>
                <w:rFonts w:eastAsia="Calibri"/>
                <w:color w:val="000000" w:themeColor="text1"/>
              </w:rPr>
            </w:pPr>
          </w:p>
          <w:p w:rsidR="009B21EE" w:rsidRDefault="009B21EE" w:rsidP="000C2050">
            <w:pPr>
              <w:jc w:val="center"/>
              <w:rPr>
                <w:rFonts w:eastAsia="Calibri"/>
                <w:color w:val="000000" w:themeColor="text1"/>
              </w:rPr>
            </w:pPr>
            <w:r>
              <w:rPr>
                <w:rFonts w:eastAsia="Calibri"/>
                <w:color w:val="000000" w:themeColor="text1"/>
              </w:rPr>
              <w:t>Б</w:t>
            </w:r>
          </w:p>
        </w:tc>
      </w:tr>
      <w:tr w:rsidR="009B21EE" w:rsidRPr="006F62DF" w:rsidTr="000C2050">
        <w:trPr>
          <w:trHeight w:val="170"/>
        </w:trPr>
        <w:tc>
          <w:tcPr>
            <w:tcW w:w="3686" w:type="dxa"/>
            <w:gridSpan w:val="2"/>
          </w:tcPr>
          <w:p w:rsidR="009B21EE" w:rsidRPr="00683D99" w:rsidRDefault="009B21EE" w:rsidP="000C2050">
            <w:pPr>
              <w:rPr>
                <w:rFonts w:eastAsia="Calibri"/>
                <w:b/>
                <w:color w:val="000000" w:themeColor="text1"/>
              </w:rPr>
            </w:pPr>
            <w:r>
              <w:rPr>
                <w:rFonts w:eastAsia="Calibri"/>
                <w:b/>
                <w:color w:val="000000" w:themeColor="text1"/>
              </w:rPr>
              <w:t>КНС п. Постоянный</w:t>
            </w:r>
          </w:p>
        </w:tc>
        <w:tc>
          <w:tcPr>
            <w:tcW w:w="1984" w:type="dxa"/>
          </w:tcPr>
          <w:p w:rsidR="009B21EE" w:rsidRPr="00683D99" w:rsidRDefault="009B21EE" w:rsidP="000C2050">
            <w:pPr>
              <w:widowControl w:val="0"/>
              <w:jc w:val="center"/>
              <w:rPr>
                <w:rFonts w:eastAsia="Calibri"/>
                <w:color w:val="000000" w:themeColor="text1"/>
              </w:rPr>
            </w:pPr>
          </w:p>
        </w:tc>
        <w:tc>
          <w:tcPr>
            <w:tcW w:w="1134" w:type="dxa"/>
          </w:tcPr>
          <w:p w:rsidR="009B21EE" w:rsidRPr="00683D99" w:rsidRDefault="009B21EE" w:rsidP="000C2050">
            <w:pPr>
              <w:widowControl w:val="0"/>
              <w:jc w:val="center"/>
              <w:rPr>
                <w:rFonts w:eastAsia="Calibri"/>
                <w:color w:val="000000" w:themeColor="text1"/>
              </w:rPr>
            </w:pPr>
          </w:p>
        </w:tc>
        <w:tc>
          <w:tcPr>
            <w:tcW w:w="1843" w:type="dxa"/>
          </w:tcPr>
          <w:p w:rsidR="009B21EE" w:rsidRPr="00683D99" w:rsidRDefault="009B21EE" w:rsidP="000C2050">
            <w:pPr>
              <w:jc w:val="center"/>
              <w:rPr>
                <w:rFonts w:eastAsia="Calibri"/>
                <w:color w:val="000000" w:themeColor="text1"/>
              </w:rPr>
            </w:pPr>
          </w:p>
        </w:tc>
        <w:tc>
          <w:tcPr>
            <w:tcW w:w="1701" w:type="dxa"/>
          </w:tcPr>
          <w:p w:rsidR="009B21EE" w:rsidRPr="00683D99" w:rsidRDefault="009B21EE" w:rsidP="000C2050">
            <w:pPr>
              <w:jc w:val="center"/>
              <w:rPr>
                <w:rFonts w:eastAsia="Calibri"/>
                <w:color w:val="000000" w:themeColor="text1"/>
              </w:rPr>
            </w:pPr>
          </w:p>
        </w:tc>
        <w:tc>
          <w:tcPr>
            <w:tcW w:w="1985" w:type="dxa"/>
          </w:tcPr>
          <w:p w:rsidR="009B21EE" w:rsidRPr="00683D99" w:rsidRDefault="009B21EE" w:rsidP="000C2050">
            <w:pPr>
              <w:jc w:val="center"/>
              <w:rPr>
                <w:rFonts w:eastAsia="Calibri"/>
                <w:color w:val="000000" w:themeColor="text1"/>
              </w:rPr>
            </w:pPr>
          </w:p>
        </w:tc>
        <w:tc>
          <w:tcPr>
            <w:tcW w:w="1412" w:type="dxa"/>
          </w:tcPr>
          <w:p w:rsidR="009B21EE" w:rsidRPr="00683D99" w:rsidRDefault="009B21EE" w:rsidP="000C2050">
            <w:pPr>
              <w:jc w:val="center"/>
              <w:rPr>
                <w:rFonts w:eastAsia="Calibri"/>
                <w:color w:val="000000" w:themeColor="text1"/>
              </w:rPr>
            </w:pPr>
          </w:p>
        </w:tc>
        <w:tc>
          <w:tcPr>
            <w:tcW w:w="1559" w:type="dxa"/>
          </w:tcPr>
          <w:p w:rsidR="009B21EE" w:rsidRPr="00683D99" w:rsidRDefault="009B21EE" w:rsidP="000C2050">
            <w:pPr>
              <w:jc w:val="center"/>
              <w:rPr>
                <w:rFonts w:eastAsia="Calibri"/>
                <w:color w:val="000000" w:themeColor="text1"/>
              </w:rPr>
            </w:pPr>
          </w:p>
        </w:tc>
      </w:tr>
      <w:tr w:rsidR="009B21EE" w:rsidRPr="006F62DF" w:rsidTr="000C2050">
        <w:trPr>
          <w:trHeight w:val="170"/>
        </w:trPr>
        <w:tc>
          <w:tcPr>
            <w:tcW w:w="964" w:type="dxa"/>
          </w:tcPr>
          <w:p w:rsidR="009B21EE" w:rsidRDefault="009B21EE" w:rsidP="000C2050">
            <w:pPr>
              <w:jc w:val="center"/>
              <w:rPr>
                <w:rFonts w:eastAsia="Calibri"/>
                <w:color w:val="000000" w:themeColor="text1"/>
              </w:rPr>
            </w:pPr>
            <w:r>
              <w:rPr>
                <w:rFonts w:eastAsia="Calibri"/>
                <w:color w:val="000000" w:themeColor="text1"/>
              </w:rPr>
              <w:t>1.</w:t>
            </w:r>
          </w:p>
        </w:tc>
        <w:tc>
          <w:tcPr>
            <w:tcW w:w="2722" w:type="dxa"/>
          </w:tcPr>
          <w:p w:rsidR="009B21EE" w:rsidRPr="00A94F2D" w:rsidRDefault="009B21EE" w:rsidP="000C2050">
            <w:r>
              <w:t>СД 250-22,5</w:t>
            </w:r>
          </w:p>
        </w:tc>
        <w:tc>
          <w:tcPr>
            <w:tcW w:w="1984" w:type="dxa"/>
          </w:tcPr>
          <w:p w:rsidR="009B21EE" w:rsidRPr="00683D99" w:rsidRDefault="009B21EE" w:rsidP="000C2050">
            <w:pPr>
              <w:widowControl w:val="0"/>
              <w:jc w:val="center"/>
              <w:rPr>
                <w:rFonts w:eastAsia="Calibri"/>
                <w:color w:val="000000" w:themeColor="text1"/>
              </w:rPr>
            </w:pPr>
            <w:r>
              <w:rPr>
                <w:rFonts w:eastAsia="Calibri"/>
                <w:color w:val="000000" w:themeColor="text1"/>
              </w:rPr>
              <w:t>250</w:t>
            </w:r>
          </w:p>
        </w:tc>
        <w:tc>
          <w:tcPr>
            <w:tcW w:w="1134" w:type="dxa"/>
          </w:tcPr>
          <w:p w:rsidR="009B21EE" w:rsidRPr="00683D99" w:rsidRDefault="009B21EE" w:rsidP="000C2050">
            <w:pPr>
              <w:widowControl w:val="0"/>
              <w:jc w:val="center"/>
              <w:rPr>
                <w:rFonts w:eastAsia="Calibri"/>
                <w:color w:val="000000" w:themeColor="text1"/>
              </w:rPr>
            </w:pPr>
            <w:r>
              <w:rPr>
                <w:rFonts w:eastAsia="Calibri"/>
                <w:color w:val="000000" w:themeColor="text1"/>
              </w:rPr>
              <w:t>22,5</w:t>
            </w:r>
          </w:p>
        </w:tc>
        <w:tc>
          <w:tcPr>
            <w:tcW w:w="1843" w:type="dxa"/>
          </w:tcPr>
          <w:p w:rsidR="009B21EE" w:rsidRPr="00683D99" w:rsidRDefault="009B21EE" w:rsidP="000C2050">
            <w:pPr>
              <w:jc w:val="center"/>
              <w:rPr>
                <w:rFonts w:eastAsia="Calibri"/>
                <w:color w:val="000000" w:themeColor="text1"/>
              </w:rPr>
            </w:pPr>
            <w:r>
              <w:rPr>
                <w:rFonts w:eastAsia="Calibri"/>
                <w:color w:val="000000" w:themeColor="text1"/>
              </w:rPr>
              <w:t>1990</w:t>
            </w:r>
          </w:p>
        </w:tc>
        <w:tc>
          <w:tcPr>
            <w:tcW w:w="1701" w:type="dxa"/>
          </w:tcPr>
          <w:p w:rsidR="009B21EE" w:rsidRPr="00683D99" w:rsidRDefault="009B21EE" w:rsidP="000C2050">
            <w:pPr>
              <w:jc w:val="center"/>
              <w:rPr>
                <w:rFonts w:eastAsia="Calibri"/>
                <w:color w:val="000000" w:themeColor="text1"/>
              </w:rPr>
            </w:pPr>
            <w:r>
              <w:rPr>
                <w:rFonts w:eastAsia="Calibri"/>
                <w:color w:val="000000" w:themeColor="text1"/>
              </w:rPr>
              <w:t>45</w:t>
            </w:r>
          </w:p>
        </w:tc>
        <w:tc>
          <w:tcPr>
            <w:tcW w:w="1985" w:type="dxa"/>
          </w:tcPr>
          <w:p w:rsidR="009B21EE" w:rsidRPr="00683D99" w:rsidRDefault="009B21EE" w:rsidP="000C2050">
            <w:pPr>
              <w:jc w:val="center"/>
              <w:rPr>
                <w:rFonts w:eastAsia="Calibri"/>
                <w:color w:val="000000" w:themeColor="text1"/>
              </w:rPr>
            </w:pPr>
            <w:r>
              <w:rPr>
                <w:rFonts w:eastAsia="Calibri"/>
                <w:color w:val="000000" w:themeColor="text1"/>
              </w:rPr>
              <w:t>1470</w:t>
            </w:r>
          </w:p>
        </w:tc>
        <w:tc>
          <w:tcPr>
            <w:tcW w:w="1412" w:type="dxa"/>
          </w:tcPr>
          <w:p w:rsidR="009B21EE" w:rsidRPr="00683D99" w:rsidRDefault="009B21EE" w:rsidP="000C2050">
            <w:pPr>
              <w:jc w:val="center"/>
              <w:rPr>
                <w:rFonts w:eastAsia="Calibri"/>
                <w:color w:val="000000" w:themeColor="text1"/>
              </w:rPr>
            </w:pPr>
            <w:r>
              <w:rPr>
                <w:rFonts w:eastAsia="Calibri"/>
                <w:color w:val="000000" w:themeColor="text1"/>
              </w:rPr>
              <w:t>40</w:t>
            </w:r>
          </w:p>
        </w:tc>
        <w:tc>
          <w:tcPr>
            <w:tcW w:w="1559" w:type="dxa"/>
          </w:tcPr>
          <w:p w:rsidR="009B21EE" w:rsidRDefault="009B21EE" w:rsidP="000C2050">
            <w:pPr>
              <w:jc w:val="center"/>
              <w:rPr>
                <w:rFonts w:eastAsia="Calibri"/>
                <w:color w:val="000000" w:themeColor="text1"/>
              </w:rPr>
            </w:pPr>
            <w:r>
              <w:rPr>
                <w:rFonts w:eastAsia="Calibri"/>
                <w:color w:val="000000" w:themeColor="text1"/>
              </w:rPr>
              <w:t>Б</w:t>
            </w:r>
          </w:p>
        </w:tc>
      </w:tr>
      <w:tr w:rsidR="009B21EE" w:rsidRPr="006F62DF" w:rsidTr="000C2050">
        <w:trPr>
          <w:trHeight w:val="170"/>
        </w:trPr>
        <w:tc>
          <w:tcPr>
            <w:tcW w:w="964" w:type="dxa"/>
          </w:tcPr>
          <w:p w:rsidR="009B21EE" w:rsidRDefault="009B21EE" w:rsidP="000C2050">
            <w:pPr>
              <w:jc w:val="center"/>
              <w:rPr>
                <w:rFonts w:eastAsia="Calibri"/>
                <w:color w:val="000000" w:themeColor="text1"/>
              </w:rPr>
            </w:pPr>
            <w:r>
              <w:rPr>
                <w:rFonts w:eastAsia="Calibri"/>
                <w:color w:val="000000" w:themeColor="text1"/>
              </w:rPr>
              <w:t>2.</w:t>
            </w:r>
          </w:p>
        </w:tc>
        <w:tc>
          <w:tcPr>
            <w:tcW w:w="2722" w:type="dxa"/>
          </w:tcPr>
          <w:p w:rsidR="009B21EE" w:rsidRPr="00A94F2D" w:rsidRDefault="009B21EE" w:rsidP="000C2050">
            <w:r>
              <w:t>СД 250-22,5</w:t>
            </w:r>
          </w:p>
        </w:tc>
        <w:tc>
          <w:tcPr>
            <w:tcW w:w="1984" w:type="dxa"/>
          </w:tcPr>
          <w:p w:rsidR="009B21EE" w:rsidRPr="00683D99" w:rsidRDefault="009B21EE" w:rsidP="000C2050">
            <w:pPr>
              <w:widowControl w:val="0"/>
              <w:jc w:val="center"/>
              <w:rPr>
                <w:rFonts w:eastAsia="Calibri"/>
                <w:color w:val="000000" w:themeColor="text1"/>
              </w:rPr>
            </w:pPr>
            <w:r>
              <w:rPr>
                <w:rFonts w:eastAsia="Calibri"/>
                <w:color w:val="000000" w:themeColor="text1"/>
              </w:rPr>
              <w:t>250</w:t>
            </w:r>
          </w:p>
        </w:tc>
        <w:tc>
          <w:tcPr>
            <w:tcW w:w="1134" w:type="dxa"/>
          </w:tcPr>
          <w:p w:rsidR="009B21EE" w:rsidRPr="00683D99" w:rsidRDefault="009B21EE" w:rsidP="000C2050">
            <w:pPr>
              <w:widowControl w:val="0"/>
              <w:jc w:val="center"/>
              <w:rPr>
                <w:rFonts w:eastAsia="Calibri"/>
                <w:color w:val="000000" w:themeColor="text1"/>
              </w:rPr>
            </w:pPr>
            <w:r>
              <w:rPr>
                <w:rFonts w:eastAsia="Calibri"/>
                <w:color w:val="000000" w:themeColor="text1"/>
              </w:rPr>
              <w:t>22,5</w:t>
            </w:r>
          </w:p>
        </w:tc>
        <w:tc>
          <w:tcPr>
            <w:tcW w:w="1843" w:type="dxa"/>
          </w:tcPr>
          <w:p w:rsidR="009B21EE" w:rsidRPr="00683D99" w:rsidRDefault="009B21EE" w:rsidP="000C2050">
            <w:pPr>
              <w:jc w:val="center"/>
              <w:rPr>
                <w:rFonts w:eastAsia="Calibri"/>
                <w:color w:val="000000" w:themeColor="text1"/>
              </w:rPr>
            </w:pPr>
            <w:r>
              <w:rPr>
                <w:rFonts w:eastAsia="Calibri"/>
                <w:color w:val="000000" w:themeColor="text1"/>
              </w:rPr>
              <w:t>1990</w:t>
            </w:r>
          </w:p>
        </w:tc>
        <w:tc>
          <w:tcPr>
            <w:tcW w:w="1701" w:type="dxa"/>
          </w:tcPr>
          <w:p w:rsidR="009B21EE" w:rsidRPr="00683D99" w:rsidRDefault="009B21EE" w:rsidP="000C2050">
            <w:pPr>
              <w:jc w:val="center"/>
              <w:rPr>
                <w:rFonts w:eastAsia="Calibri"/>
                <w:color w:val="000000" w:themeColor="text1"/>
              </w:rPr>
            </w:pPr>
            <w:r>
              <w:rPr>
                <w:rFonts w:eastAsia="Calibri"/>
                <w:color w:val="000000" w:themeColor="text1"/>
              </w:rPr>
              <w:t>32</w:t>
            </w:r>
          </w:p>
        </w:tc>
        <w:tc>
          <w:tcPr>
            <w:tcW w:w="1985" w:type="dxa"/>
          </w:tcPr>
          <w:p w:rsidR="009B21EE" w:rsidRPr="00683D99" w:rsidRDefault="009B21EE" w:rsidP="000C2050">
            <w:pPr>
              <w:jc w:val="center"/>
              <w:rPr>
                <w:rFonts w:eastAsia="Calibri"/>
                <w:color w:val="000000" w:themeColor="text1"/>
              </w:rPr>
            </w:pPr>
            <w:r>
              <w:rPr>
                <w:rFonts w:eastAsia="Calibri"/>
                <w:color w:val="000000" w:themeColor="text1"/>
              </w:rPr>
              <w:t>1470</w:t>
            </w:r>
          </w:p>
        </w:tc>
        <w:tc>
          <w:tcPr>
            <w:tcW w:w="1412" w:type="dxa"/>
          </w:tcPr>
          <w:p w:rsidR="009B21EE" w:rsidRPr="00683D99" w:rsidRDefault="009B21EE" w:rsidP="000C2050">
            <w:pPr>
              <w:jc w:val="center"/>
              <w:rPr>
                <w:rFonts w:eastAsia="Calibri"/>
                <w:color w:val="000000" w:themeColor="text1"/>
              </w:rPr>
            </w:pPr>
            <w:r>
              <w:rPr>
                <w:rFonts w:eastAsia="Calibri"/>
                <w:color w:val="000000" w:themeColor="text1"/>
              </w:rPr>
              <w:t>40</w:t>
            </w:r>
          </w:p>
        </w:tc>
        <w:tc>
          <w:tcPr>
            <w:tcW w:w="1559" w:type="dxa"/>
          </w:tcPr>
          <w:p w:rsidR="009B21EE" w:rsidRDefault="009B21EE" w:rsidP="000C2050">
            <w:pPr>
              <w:jc w:val="center"/>
              <w:rPr>
                <w:rFonts w:eastAsia="Calibri"/>
                <w:color w:val="000000" w:themeColor="text1"/>
              </w:rPr>
            </w:pPr>
            <w:r>
              <w:rPr>
                <w:rFonts w:eastAsia="Calibri"/>
                <w:color w:val="000000" w:themeColor="text1"/>
              </w:rPr>
              <w:t>Б</w:t>
            </w:r>
          </w:p>
        </w:tc>
      </w:tr>
      <w:tr w:rsidR="009B21EE" w:rsidRPr="006F62DF" w:rsidTr="000C2050">
        <w:trPr>
          <w:trHeight w:val="159"/>
        </w:trPr>
        <w:tc>
          <w:tcPr>
            <w:tcW w:w="13745" w:type="dxa"/>
            <w:gridSpan w:val="8"/>
          </w:tcPr>
          <w:p w:rsidR="009B21EE" w:rsidRPr="00683D99" w:rsidRDefault="009B21EE" w:rsidP="000C2050">
            <w:pPr>
              <w:rPr>
                <w:rFonts w:eastAsia="Calibri"/>
                <w:b/>
                <w:color w:val="000000" w:themeColor="text1"/>
              </w:rPr>
            </w:pPr>
            <w:r>
              <w:rPr>
                <w:rFonts w:eastAsia="Calibri"/>
                <w:b/>
                <w:color w:val="000000" w:themeColor="text1"/>
              </w:rPr>
              <w:t>Очистные сооружения п. Малиновка</w:t>
            </w:r>
          </w:p>
        </w:tc>
        <w:tc>
          <w:tcPr>
            <w:tcW w:w="1559" w:type="dxa"/>
          </w:tcPr>
          <w:p w:rsidR="009B21EE" w:rsidRDefault="009B21EE" w:rsidP="000C2050">
            <w:pPr>
              <w:rPr>
                <w:rFonts w:eastAsia="Calibri"/>
                <w:b/>
                <w:color w:val="000000" w:themeColor="text1"/>
              </w:rPr>
            </w:pPr>
          </w:p>
        </w:tc>
      </w:tr>
      <w:tr w:rsidR="009B21EE" w:rsidRPr="00921902" w:rsidTr="000C2050">
        <w:tc>
          <w:tcPr>
            <w:tcW w:w="964" w:type="dxa"/>
          </w:tcPr>
          <w:p w:rsidR="009B21EE" w:rsidRPr="00F616A8" w:rsidRDefault="009B21EE" w:rsidP="000C2050">
            <w:pPr>
              <w:jc w:val="center"/>
              <w:rPr>
                <w:rFonts w:eastAsia="Calibri"/>
                <w:color w:val="000000" w:themeColor="text1"/>
              </w:rPr>
            </w:pPr>
            <w:r>
              <w:rPr>
                <w:rFonts w:eastAsia="Calibri"/>
                <w:color w:val="000000" w:themeColor="text1"/>
              </w:rPr>
              <w:t>1.</w:t>
            </w:r>
          </w:p>
        </w:tc>
        <w:tc>
          <w:tcPr>
            <w:tcW w:w="2722" w:type="dxa"/>
          </w:tcPr>
          <w:p w:rsidR="009B21EE" w:rsidRDefault="009B21EE" w:rsidP="000C2050">
            <w:pPr>
              <w:rPr>
                <w:rFonts w:eastAsia="Calibri"/>
                <w:color w:val="000000" w:themeColor="text1"/>
              </w:rPr>
            </w:pPr>
            <w:r>
              <w:rPr>
                <w:rFonts w:eastAsia="Calibri"/>
                <w:color w:val="000000" w:themeColor="text1"/>
              </w:rPr>
              <w:t>Насос контактного отстойника</w:t>
            </w:r>
          </w:p>
          <w:p w:rsidR="009B21EE" w:rsidRPr="00745DE9" w:rsidRDefault="009B21EE" w:rsidP="000C2050">
            <w:pPr>
              <w:rPr>
                <w:rFonts w:eastAsia="Calibri"/>
                <w:color w:val="000000" w:themeColor="text1"/>
              </w:rPr>
            </w:pPr>
            <w:r>
              <w:rPr>
                <w:rFonts w:eastAsia="Calibri"/>
                <w:color w:val="000000" w:themeColor="text1"/>
              </w:rPr>
              <w:t>СД 50/10</w:t>
            </w:r>
          </w:p>
        </w:tc>
        <w:tc>
          <w:tcPr>
            <w:tcW w:w="1984" w:type="dxa"/>
          </w:tcPr>
          <w:p w:rsidR="009B21EE" w:rsidRPr="00683D99" w:rsidRDefault="009B21EE" w:rsidP="000C2050">
            <w:pPr>
              <w:jc w:val="center"/>
              <w:rPr>
                <w:rFonts w:eastAsia="Calibri"/>
                <w:color w:val="000000" w:themeColor="text1"/>
              </w:rPr>
            </w:pPr>
            <w:r>
              <w:rPr>
                <w:rFonts w:eastAsia="Calibri"/>
                <w:color w:val="000000" w:themeColor="text1"/>
              </w:rPr>
              <w:t>50</w:t>
            </w:r>
          </w:p>
        </w:tc>
        <w:tc>
          <w:tcPr>
            <w:tcW w:w="1134" w:type="dxa"/>
          </w:tcPr>
          <w:p w:rsidR="009B21EE" w:rsidRPr="00683D99" w:rsidRDefault="009B21EE" w:rsidP="000C2050">
            <w:pPr>
              <w:ind w:left="-119" w:right="-124"/>
              <w:jc w:val="center"/>
              <w:rPr>
                <w:rFonts w:eastAsia="Calibri"/>
                <w:color w:val="000000" w:themeColor="text1"/>
              </w:rPr>
            </w:pPr>
            <w:r>
              <w:rPr>
                <w:rFonts w:eastAsia="Calibri"/>
                <w:color w:val="000000" w:themeColor="text1"/>
              </w:rPr>
              <w:t>10</w:t>
            </w:r>
          </w:p>
        </w:tc>
        <w:tc>
          <w:tcPr>
            <w:tcW w:w="1843" w:type="dxa"/>
          </w:tcPr>
          <w:p w:rsidR="009B21EE" w:rsidRPr="00683D99" w:rsidRDefault="009B21EE" w:rsidP="000C2050">
            <w:pPr>
              <w:jc w:val="center"/>
              <w:rPr>
                <w:rFonts w:eastAsia="Calibri"/>
                <w:color w:val="000000" w:themeColor="text1"/>
              </w:rPr>
            </w:pPr>
            <w:r>
              <w:rPr>
                <w:rFonts w:eastAsia="Calibri"/>
                <w:color w:val="000000" w:themeColor="text1"/>
              </w:rPr>
              <w:t>1965</w:t>
            </w:r>
          </w:p>
        </w:tc>
        <w:tc>
          <w:tcPr>
            <w:tcW w:w="1701" w:type="dxa"/>
          </w:tcPr>
          <w:p w:rsidR="009B21EE" w:rsidRPr="00683D99" w:rsidRDefault="009B21EE" w:rsidP="000C2050">
            <w:pPr>
              <w:jc w:val="center"/>
              <w:rPr>
                <w:rFonts w:eastAsia="Calibri"/>
                <w:color w:val="000000" w:themeColor="text1"/>
              </w:rPr>
            </w:pPr>
            <w:r>
              <w:rPr>
                <w:rFonts w:eastAsia="Calibri"/>
                <w:color w:val="000000" w:themeColor="text1"/>
              </w:rPr>
              <w:t>7</w:t>
            </w:r>
          </w:p>
        </w:tc>
        <w:tc>
          <w:tcPr>
            <w:tcW w:w="1985" w:type="dxa"/>
          </w:tcPr>
          <w:p w:rsidR="009B21EE" w:rsidRPr="00683D99" w:rsidRDefault="009B21EE" w:rsidP="000C2050">
            <w:pPr>
              <w:jc w:val="center"/>
              <w:rPr>
                <w:rFonts w:eastAsia="Calibri"/>
                <w:color w:val="000000" w:themeColor="text1"/>
              </w:rPr>
            </w:pPr>
          </w:p>
        </w:tc>
        <w:tc>
          <w:tcPr>
            <w:tcW w:w="1412" w:type="dxa"/>
          </w:tcPr>
          <w:p w:rsidR="009B21EE" w:rsidRDefault="009B21EE" w:rsidP="000C2050">
            <w:pPr>
              <w:jc w:val="center"/>
              <w:rPr>
                <w:rFonts w:eastAsia="Calibri"/>
                <w:color w:val="000000" w:themeColor="text1"/>
              </w:rPr>
            </w:pPr>
          </w:p>
          <w:p w:rsidR="009B21EE" w:rsidRPr="00683D99" w:rsidRDefault="009B21EE" w:rsidP="000C2050">
            <w:pPr>
              <w:jc w:val="center"/>
              <w:rPr>
                <w:rFonts w:eastAsia="Calibri"/>
                <w:color w:val="000000" w:themeColor="text1"/>
              </w:rPr>
            </w:pPr>
            <w:r>
              <w:rPr>
                <w:rFonts w:eastAsia="Calibri"/>
                <w:color w:val="000000" w:themeColor="text1"/>
              </w:rPr>
              <w:t>40</w:t>
            </w:r>
          </w:p>
        </w:tc>
        <w:tc>
          <w:tcPr>
            <w:tcW w:w="1559" w:type="dxa"/>
          </w:tcPr>
          <w:p w:rsidR="009B21EE" w:rsidRDefault="009B21EE" w:rsidP="000C2050">
            <w:pPr>
              <w:jc w:val="center"/>
              <w:rPr>
                <w:rFonts w:eastAsia="Calibri"/>
                <w:color w:val="000000" w:themeColor="text1"/>
              </w:rPr>
            </w:pPr>
          </w:p>
          <w:p w:rsidR="009B21EE" w:rsidRDefault="009B21EE" w:rsidP="000C2050">
            <w:pPr>
              <w:jc w:val="center"/>
              <w:rPr>
                <w:rFonts w:eastAsia="Calibri"/>
                <w:color w:val="000000" w:themeColor="text1"/>
              </w:rPr>
            </w:pPr>
            <w:r>
              <w:rPr>
                <w:rFonts w:eastAsia="Calibri"/>
                <w:color w:val="000000" w:themeColor="text1"/>
              </w:rPr>
              <w:t>Б</w:t>
            </w:r>
          </w:p>
        </w:tc>
      </w:tr>
      <w:tr w:rsidR="009B21EE" w:rsidRPr="00921902" w:rsidTr="000C2050">
        <w:tc>
          <w:tcPr>
            <w:tcW w:w="964" w:type="dxa"/>
          </w:tcPr>
          <w:p w:rsidR="009B21EE" w:rsidRPr="00F616A8" w:rsidRDefault="009B21EE" w:rsidP="000C2050">
            <w:pPr>
              <w:jc w:val="center"/>
              <w:rPr>
                <w:rFonts w:eastAsia="Calibri"/>
                <w:color w:val="000000" w:themeColor="text1"/>
              </w:rPr>
            </w:pPr>
          </w:p>
        </w:tc>
        <w:tc>
          <w:tcPr>
            <w:tcW w:w="2722" w:type="dxa"/>
          </w:tcPr>
          <w:p w:rsidR="009B21EE" w:rsidRDefault="009B21EE" w:rsidP="000C2050">
            <w:pPr>
              <w:rPr>
                <w:rFonts w:eastAsia="Calibri"/>
                <w:b/>
                <w:color w:val="000000" w:themeColor="text1"/>
              </w:rPr>
            </w:pPr>
            <w:r>
              <w:rPr>
                <w:rFonts w:eastAsia="Calibri"/>
                <w:b/>
                <w:color w:val="000000" w:themeColor="text1"/>
              </w:rPr>
              <w:t>КНС-1</w:t>
            </w:r>
          </w:p>
        </w:tc>
        <w:tc>
          <w:tcPr>
            <w:tcW w:w="1984" w:type="dxa"/>
          </w:tcPr>
          <w:p w:rsidR="009B21EE" w:rsidRPr="00683D99" w:rsidRDefault="009B21EE" w:rsidP="000C2050">
            <w:pPr>
              <w:jc w:val="center"/>
              <w:rPr>
                <w:rFonts w:eastAsia="Calibri"/>
                <w:color w:val="000000" w:themeColor="text1"/>
              </w:rPr>
            </w:pPr>
          </w:p>
        </w:tc>
        <w:tc>
          <w:tcPr>
            <w:tcW w:w="1134" w:type="dxa"/>
          </w:tcPr>
          <w:p w:rsidR="009B21EE" w:rsidRPr="00683D99" w:rsidRDefault="009B21EE" w:rsidP="000C2050">
            <w:pPr>
              <w:ind w:left="-119" w:right="-124"/>
              <w:jc w:val="center"/>
              <w:rPr>
                <w:rFonts w:eastAsia="Calibri"/>
                <w:color w:val="000000" w:themeColor="text1"/>
              </w:rPr>
            </w:pPr>
          </w:p>
        </w:tc>
        <w:tc>
          <w:tcPr>
            <w:tcW w:w="1843" w:type="dxa"/>
          </w:tcPr>
          <w:p w:rsidR="009B21EE" w:rsidRPr="00683D99" w:rsidRDefault="009B21EE" w:rsidP="000C2050">
            <w:pPr>
              <w:jc w:val="center"/>
              <w:rPr>
                <w:rFonts w:eastAsia="Calibri"/>
                <w:color w:val="000000" w:themeColor="text1"/>
              </w:rPr>
            </w:pPr>
          </w:p>
        </w:tc>
        <w:tc>
          <w:tcPr>
            <w:tcW w:w="1701" w:type="dxa"/>
          </w:tcPr>
          <w:p w:rsidR="009B21EE" w:rsidRPr="00683D99" w:rsidRDefault="009B21EE" w:rsidP="000C2050">
            <w:pPr>
              <w:jc w:val="center"/>
              <w:rPr>
                <w:rFonts w:eastAsia="Calibri"/>
                <w:color w:val="000000" w:themeColor="text1"/>
              </w:rPr>
            </w:pPr>
          </w:p>
        </w:tc>
        <w:tc>
          <w:tcPr>
            <w:tcW w:w="1985" w:type="dxa"/>
          </w:tcPr>
          <w:p w:rsidR="009B21EE" w:rsidRPr="00683D99" w:rsidRDefault="009B21EE" w:rsidP="000C2050">
            <w:pPr>
              <w:jc w:val="center"/>
              <w:rPr>
                <w:rFonts w:eastAsia="Calibri"/>
                <w:color w:val="000000" w:themeColor="text1"/>
              </w:rPr>
            </w:pPr>
          </w:p>
        </w:tc>
        <w:tc>
          <w:tcPr>
            <w:tcW w:w="1412" w:type="dxa"/>
          </w:tcPr>
          <w:p w:rsidR="009B21EE" w:rsidRPr="00683D99" w:rsidRDefault="009B21EE" w:rsidP="000C2050">
            <w:pPr>
              <w:jc w:val="center"/>
              <w:rPr>
                <w:rFonts w:eastAsia="Calibri"/>
                <w:color w:val="000000" w:themeColor="text1"/>
              </w:rPr>
            </w:pPr>
          </w:p>
        </w:tc>
        <w:tc>
          <w:tcPr>
            <w:tcW w:w="1559" w:type="dxa"/>
          </w:tcPr>
          <w:p w:rsidR="009B21EE" w:rsidRPr="00683D99" w:rsidRDefault="009B21EE" w:rsidP="000C2050">
            <w:pPr>
              <w:jc w:val="center"/>
              <w:rPr>
                <w:rFonts w:eastAsia="Calibri"/>
                <w:color w:val="000000" w:themeColor="text1"/>
              </w:rPr>
            </w:pPr>
          </w:p>
        </w:tc>
      </w:tr>
      <w:tr w:rsidR="009B21EE" w:rsidRPr="00921902" w:rsidTr="000C2050">
        <w:tc>
          <w:tcPr>
            <w:tcW w:w="964" w:type="dxa"/>
          </w:tcPr>
          <w:p w:rsidR="009B21EE" w:rsidRPr="00F616A8" w:rsidRDefault="009B21EE" w:rsidP="000C2050">
            <w:pPr>
              <w:jc w:val="center"/>
              <w:rPr>
                <w:rFonts w:eastAsia="Calibri"/>
                <w:color w:val="000000" w:themeColor="text1"/>
              </w:rPr>
            </w:pPr>
            <w:r>
              <w:rPr>
                <w:rFonts w:eastAsia="Calibri"/>
                <w:color w:val="000000" w:themeColor="text1"/>
              </w:rPr>
              <w:t>1.</w:t>
            </w:r>
          </w:p>
        </w:tc>
        <w:tc>
          <w:tcPr>
            <w:tcW w:w="2722" w:type="dxa"/>
          </w:tcPr>
          <w:p w:rsidR="009B21EE" w:rsidRPr="00A94F2D" w:rsidRDefault="009B21EE" w:rsidP="000C2050">
            <w:pPr>
              <w:rPr>
                <w:rFonts w:eastAsia="Calibri"/>
                <w:color w:val="000000" w:themeColor="text1"/>
              </w:rPr>
            </w:pPr>
            <w:r>
              <w:rPr>
                <w:rFonts w:eastAsia="Calibri"/>
                <w:color w:val="000000" w:themeColor="text1"/>
              </w:rPr>
              <w:t>СД 160/45</w:t>
            </w:r>
          </w:p>
        </w:tc>
        <w:tc>
          <w:tcPr>
            <w:tcW w:w="1984" w:type="dxa"/>
          </w:tcPr>
          <w:p w:rsidR="009B21EE" w:rsidRPr="00683D99" w:rsidRDefault="009B21EE" w:rsidP="000C2050">
            <w:pPr>
              <w:jc w:val="center"/>
              <w:rPr>
                <w:rFonts w:eastAsia="Calibri"/>
                <w:color w:val="000000" w:themeColor="text1"/>
              </w:rPr>
            </w:pPr>
            <w:r>
              <w:rPr>
                <w:rFonts w:eastAsia="Calibri"/>
                <w:color w:val="000000" w:themeColor="text1"/>
              </w:rPr>
              <w:t>160</w:t>
            </w:r>
          </w:p>
        </w:tc>
        <w:tc>
          <w:tcPr>
            <w:tcW w:w="1134" w:type="dxa"/>
          </w:tcPr>
          <w:p w:rsidR="009B21EE" w:rsidRPr="00683D99" w:rsidRDefault="009B21EE" w:rsidP="000C2050">
            <w:pPr>
              <w:ind w:left="-119" w:right="-124"/>
              <w:jc w:val="center"/>
              <w:rPr>
                <w:rFonts w:eastAsia="Calibri"/>
                <w:color w:val="000000" w:themeColor="text1"/>
              </w:rPr>
            </w:pPr>
            <w:r>
              <w:rPr>
                <w:rFonts w:eastAsia="Calibri"/>
                <w:color w:val="000000" w:themeColor="text1"/>
              </w:rPr>
              <w:t>45</w:t>
            </w:r>
          </w:p>
        </w:tc>
        <w:tc>
          <w:tcPr>
            <w:tcW w:w="1843" w:type="dxa"/>
          </w:tcPr>
          <w:p w:rsidR="009B21EE" w:rsidRPr="00683D99" w:rsidRDefault="009B21EE" w:rsidP="000C2050">
            <w:pPr>
              <w:jc w:val="center"/>
              <w:rPr>
                <w:rFonts w:eastAsia="Calibri"/>
                <w:color w:val="000000" w:themeColor="text1"/>
              </w:rPr>
            </w:pPr>
            <w:r>
              <w:rPr>
                <w:rFonts w:eastAsia="Calibri"/>
                <w:color w:val="000000" w:themeColor="text1"/>
              </w:rPr>
              <w:t>1965</w:t>
            </w:r>
          </w:p>
        </w:tc>
        <w:tc>
          <w:tcPr>
            <w:tcW w:w="1701" w:type="dxa"/>
          </w:tcPr>
          <w:p w:rsidR="009B21EE" w:rsidRPr="00683D99" w:rsidRDefault="009B21EE" w:rsidP="000C2050">
            <w:pPr>
              <w:jc w:val="center"/>
              <w:rPr>
                <w:rFonts w:eastAsia="Calibri"/>
                <w:color w:val="000000" w:themeColor="text1"/>
              </w:rPr>
            </w:pPr>
            <w:r>
              <w:rPr>
                <w:rFonts w:eastAsia="Calibri"/>
                <w:color w:val="000000" w:themeColor="text1"/>
              </w:rPr>
              <w:t>37</w:t>
            </w:r>
          </w:p>
        </w:tc>
        <w:tc>
          <w:tcPr>
            <w:tcW w:w="1985" w:type="dxa"/>
          </w:tcPr>
          <w:p w:rsidR="009B21EE" w:rsidRPr="00683D99" w:rsidRDefault="009B21EE" w:rsidP="000C2050">
            <w:pPr>
              <w:jc w:val="center"/>
              <w:rPr>
                <w:rFonts w:eastAsia="Calibri"/>
                <w:color w:val="000000" w:themeColor="text1"/>
              </w:rPr>
            </w:pPr>
            <w:r>
              <w:rPr>
                <w:rFonts w:eastAsia="Calibri"/>
                <w:color w:val="000000" w:themeColor="text1"/>
              </w:rPr>
              <w:t>1470</w:t>
            </w:r>
          </w:p>
        </w:tc>
        <w:tc>
          <w:tcPr>
            <w:tcW w:w="1412" w:type="dxa"/>
          </w:tcPr>
          <w:p w:rsidR="009B21EE" w:rsidRPr="00683D99" w:rsidRDefault="009B21EE" w:rsidP="000C2050">
            <w:pPr>
              <w:jc w:val="center"/>
              <w:rPr>
                <w:rFonts w:eastAsia="Calibri"/>
                <w:color w:val="000000" w:themeColor="text1"/>
              </w:rPr>
            </w:pPr>
            <w:r>
              <w:rPr>
                <w:rFonts w:eastAsia="Calibri"/>
                <w:color w:val="000000" w:themeColor="text1"/>
              </w:rPr>
              <w:t>40</w:t>
            </w:r>
          </w:p>
        </w:tc>
        <w:tc>
          <w:tcPr>
            <w:tcW w:w="1559" w:type="dxa"/>
          </w:tcPr>
          <w:p w:rsidR="009B21EE" w:rsidRDefault="009B21EE" w:rsidP="000C2050">
            <w:pPr>
              <w:jc w:val="center"/>
              <w:rPr>
                <w:rFonts w:eastAsia="Calibri"/>
                <w:color w:val="000000" w:themeColor="text1"/>
              </w:rPr>
            </w:pPr>
            <w:r>
              <w:rPr>
                <w:rFonts w:eastAsia="Calibri"/>
                <w:color w:val="000000" w:themeColor="text1"/>
              </w:rPr>
              <w:t>Б</w:t>
            </w:r>
          </w:p>
        </w:tc>
      </w:tr>
      <w:tr w:rsidR="009B21EE" w:rsidRPr="00921902" w:rsidTr="000C2050">
        <w:tc>
          <w:tcPr>
            <w:tcW w:w="964" w:type="dxa"/>
          </w:tcPr>
          <w:p w:rsidR="009B21EE" w:rsidRPr="00F616A8" w:rsidRDefault="009B21EE" w:rsidP="000C2050">
            <w:pPr>
              <w:jc w:val="center"/>
              <w:rPr>
                <w:rFonts w:eastAsia="Calibri"/>
                <w:color w:val="000000" w:themeColor="text1"/>
              </w:rPr>
            </w:pPr>
            <w:r>
              <w:rPr>
                <w:rFonts w:eastAsia="Calibri"/>
                <w:color w:val="000000" w:themeColor="text1"/>
              </w:rPr>
              <w:t>2.</w:t>
            </w:r>
          </w:p>
        </w:tc>
        <w:tc>
          <w:tcPr>
            <w:tcW w:w="2722" w:type="dxa"/>
          </w:tcPr>
          <w:p w:rsidR="009B21EE" w:rsidRPr="00A94F2D" w:rsidRDefault="009B21EE" w:rsidP="000C2050">
            <w:pPr>
              <w:rPr>
                <w:rFonts w:eastAsia="Calibri"/>
                <w:color w:val="000000" w:themeColor="text1"/>
              </w:rPr>
            </w:pPr>
            <w:r>
              <w:rPr>
                <w:rFonts w:eastAsia="Calibri"/>
                <w:color w:val="000000" w:themeColor="text1"/>
              </w:rPr>
              <w:t>ФГ 160/37</w:t>
            </w:r>
          </w:p>
        </w:tc>
        <w:tc>
          <w:tcPr>
            <w:tcW w:w="1984" w:type="dxa"/>
          </w:tcPr>
          <w:p w:rsidR="009B21EE" w:rsidRPr="00683D99" w:rsidRDefault="009B21EE" w:rsidP="000C2050">
            <w:pPr>
              <w:jc w:val="center"/>
              <w:rPr>
                <w:rFonts w:eastAsia="Calibri"/>
                <w:color w:val="000000" w:themeColor="text1"/>
              </w:rPr>
            </w:pPr>
            <w:r>
              <w:rPr>
                <w:rFonts w:eastAsia="Calibri"/>
                <w:color w:val="000000" w:themeColor="text1"/>
              </w:rPr>
              <w:t>160</w:t>
            </w:r>
          </w:p>
        </w:tc>
        <w:tc>
          <w:tcPr>
            <w:tcW w:w="1134" w:type="dxa"/>
          </w:tcPr>
          <w:p w:rsidR="009B21EE" w:rsidRPr="00683D99" w:rsidRDefault="009B21EE" w:rsidP="000C2050">
            <w:pPr>
              <w:ind w:left="-119" w:right="-124"/>
              <w:jc w:val="center"/>
              <w:rPr>
                <w:rFonts w:eastAsia="Calibri"/>
                <w:color w:val="000000" w:themeColor="text1"/>
              </w:rPr>
            </w:pPr>
            <w:r>
              <w:rPr>
                <w:rFonts w:eastAsia="Calibri"/>
                <w:color w:val="000000" w:themeColor="text1"/>
              </w:rPr>
              <w:t>37</w:t>
            </w:r>
          </w:p>
        </w:tc>
        <w:tc>
          <w:tcPr>
            <w:tcW w:w="1843" w:type="dxa"/>
          </w:tcPr>
          <w:p w:rsidR="009B21EE" w:rsidRPr="00683D99" w:rsidRDefault="009B21EE" w:rsidP="000C2050">
            <w:pPr>
              <w:jc w:val="center"/>
              <w:rPr>
                <w:rFonts w:eastAsia="Calibri"/>
                <w:color w:val="000000" w:themeColor="text1"/>
              </w:rPr>
            </w:pPr>
            <w:r>
              <w:rPr>
                <w:rFonts w:eastAsia="Calibri"/>
                <w:color w:val="000000" w:themeColor="text1"/>
              </w:rPr>
              <w:t>1965</w:t>
            </w:r>
          </w:p>
        </w:tc>
        <w:tc>
          <w:tcPr>
            <w:tcW w:w="1701" w:type="dxa"/>
          </w:tcPr>
          <w:p w:rsidR="009B21EE" w:rsidRPr="00683D99" w:rsidRDefault="009B21EE" w:rsidP="000C2050">
            <w:pPr>
              <w:jc w:val="center"/>
              <w:rPr>
                <w:rFonts w:eastAsia="Calibri"/>
                <w:color w:val="000000" w:themeColor="text1"/>
              </w:rPr>
            </w:pPr>
            <w:r>
              <w:rPr>
                <w:rFonts w:eastAsia="Calibri"/>
                <w:color w:val="000000" w:themeColor="text1"/>
              </w:rPr>
              <w:t>45</w:t>
            </w:r>
          </w:p>
        </w:tc>
        <w:tc>
          <w:tcPr>
            <w:tcW w:w="1985" w:type="dxa"/>
          </w:tcPr>
          <w:p w:rsidR="009B21EE" w:rsidRPr="00683D99" w:rsidRDefault="009B21EE" w:rsidP="000C2050">
            <w:pPr>
              <w:jc w:val="center"/>
              <w:rPr>
                <w:rFonts w:eastAsia="Calibri"/>
                <w:color w:val="000000" w:themeColor="text1"/>
              </w:rPr>
            </w:pPr>
            <w:r>
              <w:rPr>
                <w:rFonts w:eastAsia="Calibri"/>
                <w:color w:val="000000" w:themeColor="text1"/>
              </w:rPr>
              <w:t>1470</w:t>
            </w:r>
          </w:p>
        </w:tc>
        <w:tc>
          <w:tcPr>
            <w:tcW w:w="1412" w:type="dxa"/>
          </w:tcPr>
          <w:p w:rsidR="009B21EE" w:rsidRPr="00683D99" w:rsidRDefault="009B21EE" w:rsidP="000C2050">
            <w:pPr>
              <w:jc w:val="center"/>
              <w:rPr>
                <w:rFonts w:eastAsia="Calibri"/>
                <w:color w:val="000000" w:themeColor="text1"/>
              </w:rPr>
            </w:pPr>
            <w:r>
              <w:rPr>
                <w:rFonts w:eastAsia="Calibri"/>
                <w:color w:val="000000" w:themeColor="text1"/>
              </w:rPr>
              <w:t>40</w:t>
            </w:r>
          </w:p>
        </w:tc>
        <w:tc>
          <w:tcPr>
            <w:tcW w:w="1559" w:type="dxa"/>
          </w:tcPr>
          <w:p w:rsidR="009B21EE" w:rsidRDefault="009B21EE" w:rsidP="000C2050">
            <w:pPr>
              <w:jc w:val="center"/>
              <w:rPr>
                <w:rFonts w:eastAsia="Calibri"/>
                <w:color w:val="000000" w:themeColor="text1"/>
              </w:rPr>
            </w:pPr>
            <w:r>
              <w:rPr>
                <w:rFonts w:eastAsia="Calibri"/>
                <w:color w:val="000000" w:themeColor="text1"/>
              </w:rPr>
              <w:t>Б</w:t>
            </w:r>
          </w:p>
        </w:tc>
      </w:tr>
      <w:tr w:rsidR="009B21EE" w:rsidRPr="00921902" w:rsidTr="000C2050">
        <w:tc>
          <w:tcPr>
            <w:tcW w:w="964" w:type="dxa"/>
          </w:tcPr>
          <w:p w:rsidR="009B21EE" w:rsidRPr="00F616A8" w:rsidRDefault="009B21EE" w:rsidP="000C2050">
            <w:pPr>
              <w:jc w:val="center"/>
              <w:rPr>
                <w:rFonts w:eastAsia="Calibri"/>
                <w:color w:val="000000" w:themeColor="text1"/>
              </w:rPr>
            </w:pPr>
            <w:r>
              <w:rPr>
                <w:rFonts w:eastAsia="Calibri"/>
                <w:color w:val="000000" w:themeColor="text1"/>
              </w:rPr>
              <w:t>3.</w:t>
            </w:r>
          </w:p>
        </w:tc>
        <w:tc>
          <w:tcPr>
            <w:tcW w:w="2722" w:type="dxa"/>
          </w:tcPr>
          <w:p w:rsidR="009B21EE" w:rsidRPr="00A94F2D" w:rsidRDefault="009B21EE" w:rsidP="000C2050">
            <w:pPr>
              <w:rPr>
                <w:rFonts w:eastAsia="Calibri"/>
                <w:color w:val="000000" w:themeColor="text1"/>
              </w:rPr>
            </w:pPr>
            <w:r>
              <w:rPr>
                <w:rFonts w:eastAsia="Calibri"/>
                <w:color w:val="000000" w:themeColor="text1"/>
              </w:rPr>
              <w:t>СМ 150/125</w:t>
            </w:r>
          </w:p>
        </w:tc>
        <w:tc>
          <w:tcPr>
            <w:tcW w:w="1984" w:type="dxa"/>
          </w:tcPr>
          <w:p w:rsidR="009B21EE" w:rsidRPr="00683D99" w:rsidRDefault="009B21EE" w:rsidP="000C2050">
            <w:pPr>
              <w:jc w:val="center"/>
              <w:rPr>
                <w:rFonts w:eastAsia="Calibri"/>
                <w:color w:val="000000" w:themeColor="text1"/>
              </w:rPr>
            </w:pPr>
            <w:r>
              <w:rPr>
                <w:rFonts w:eastAsia="Calibri"/>
                <w:color w:val="000000" w:themeColor="text1"/>
              </w:rPr>
              <w:t>150</w:t>
            </w:r>
          </w:p>
        </w:tc>
        <w:tc>
          <w:tcPr>
            <w:tcW w:w="1134" w:type="dxa"/>
          </w:tcPr>
          <w:p w:rsidR="009B21EE" w:rsidRPr="00683D99" w:rsidRDefault="009B21EE" w:rsidP="000C2050">
            <w:pPr>
              <w:ind w:left="-119" w:right="-124"/>
              <w:jc w:val="center"/>
              <w:rPr>
                <w:rFonts w:eastAsia="Calibri"/>
                <w:color w:val="000000" w:themeColor="text1"/>
              </w:rPr>
            </w:pPr>
            <w:r>
              <w:rPr>
                <w:rFonts w:eastAsia="Calibri"/>
                <w:color w:val="000000" w:themeColor="text1"/>
              </w:rPr>
              <w:t>125</w:t>
            </w:r>
          </w:p>
        </w:tc>
        <w:tc>
          <w:tcPr>
            <w:tcW w:w="1843" w:type="dxa"/>
          </w:tcPr>
          <w:p w:rsidR="009B21EE" w:rsidRPr="00683D99" w:rsidRDefault="009B21EE" w:rsidP="000C2050">
            <w:pPr>
              <w:jc w:val="center"/>
              <w:rPr>
                <w:rFonts w:eastAsia="Calibri"/>
                <w:color w:val="000000" w:themeColor="text1"/>
              </w:rPr>
            </w:pPr>
            <w:r>
              <w:rPr>
                <w:rFonts w:eastAsia="Calibri"/>
                <w:color w:val="000000" w:themeColor="text1"/>
              </w:rPr>
              <w:t>1965</w:t>
            </w:r>
          </w:p>
        </w:tc>
        <w:tc>
          <w:tcPr>
            <w:tcW w:w="1701" w:type="dxa"/>
          </w:tcPr>
          <w:p w:rsidR="009B21EE" w:rsidRPr="00683D99" w:rsidRDefault="009B21EE" w:rsidP="000C2050">
            <w:pPr>
              <w:jc w:val="center"/>
              <w:rPr>
                <w:rFonts w:eastAsia="Calibri"/>
                <w:color w:val="000000" w:themeColor="text1"/>
              </w:rPr>
            </w:pPr>
            <w:r>
              <w:rPr>
                <w:rFonts w:eastAsia="Calibri"/>
                <w:color w:val="000000" w:themeColor="text1"/>
              </w:rPr>
              <w:t>37</w:t>
            </w:r>
          </w:p>
        </w:tc>
        <w:tc>
          <w:tcPr>
            <w:tcW w:w="1985" w:type="dxa"/>
          </w:tcPr>
          <w:p w:rsidR="009B21EE" w:rsidRPr="00683D99" w:rsidRDefault="009B21EE" w:rsidP="000C2050">
            <w:pPr>
              <w:jc w:val="center"/>
              <w:rPr>
                <w:rFonts w:eastAsia="Calibri"/>
                <w:color w:val="000000" w:themeColor="text1"/>
              </w:rPr>
            </w:pPr>
            <w:r>
              <w:rPr>
                <w:rFonts w:eastAsia="Calibri"/>
                <w:color w:val="000000" w:themeColor="text1"/>
              </w:rPr>
              <w:t>1500</w:t>
            </w:r>
          </w:p>
        </w:tc>
        <w:tc>
          <w:tcPr>
            <w:tcW w:w="1412" w:type="dxa"/>
          </w:tcPr>
          <w:p w:rsidR="009B21EE" w:rsidRPr="00683D99" w:rsidRDefault="009B21EE" w:rsidP="000C2050">
            <w:pPr>
              <w:jc w:val="center"/>
              <w:rPr>
                <w:rFonts w:eastAsia="Calibri"/>
                <w:color w:val="000000" w:themeColor="text1"/>
              </w:rPr>
            </w:pPr>
            <w:r>
              <w:rPr>
                <w:rFonts w:eastAsia="Calibri"/>
                <w:color w:val="000000" w:themeColor="text1"/>
              </w:rPr>
              <w:t>40</w:t>
            </w:r>
          </w:p>
        </w:tc>
        <w:tc>
          <w:tcPr>
            <w:tcW w:w="1559" w:type="dxa"/>
          </w:tcPr>
          <w:p w:rsidR="009B21EE" w:rsidRDefault="009B21EE" w:rsidP="000C2050">
            <w:pPr>
              <w:jc w:val="center"/>
              <w:rPr>
                <w:rFonts w:eastAsia="Calibri"/>
                <w:color w:val="000000" w:themeColor="text1"/>
              </w:rPr>
            </w:pPr>
            <w:r>
              <w:rPr>
                <w:rFonts w:eastAsia="Calibri"/>
                <w:color w:val="000000" w:themeColor="text1"/>
              </w:rPr>
              <w:t>Б</w:t>
            </w:r>
          </w:p>
        </w:tc>
      </w:tr>
      <w:tr w:rsidR="009B21EE" w:rsidRPr="00921902" w:rsidTr="000C2050">
        <w:tc>
          <w:tcPr>
            <w:tcW w:w="964" w:type="dxa"/>
          </w:tcPr>
          <w:p w:rsidR="009B21EE" w:rsidRPr="00F616A8" w:rsidRDefault="009B21EE" w:rsidP="000C2050">
            <w:pPr>
              <w:jc w:val="center"/>
              <w:rPr>
                <w:rFonts w:eastAsia="Calibri"/>
                <w:color w:val="000000" w:themeColor="text1"/>
              </w:rPr>
            </w:pPr>
          </w:p>
        </w:tc>
        <w:tc>
          <w:tcPr>
            <w:tcW w:w="2722" w:type="dxa"/>
          </w:tcPr>
          <w:p w:rsidR="009B21EE" w:rsidRPr="00745DE9" w:rsidRDefault="009B21EE" w:rsidP="000C2050">
            <w:pPr>
              <w:rPr>
                <w:rFonts w:eastAsia="Calibri"/>
                <w:b/>
                <w:color w:val="000000" w:themeColor="text1"/>
              </w:rPr>
            </w:pPr>
            <w:r>
              <w:rPr>
                <w:rFonts w:eastAsia="Calibri"/>
                <w:b/>
                <w:color w:val="000000" w:themeColor="text1"/>
              </w:rPr>
              <w:t>КНС-2</w:t>
            </w:r>
          </w:p>
        </w:tc>
        <w:tc>
          <w:tcPr>
            <w:tcW w:w="1984" w:type="dxa"/>
          </w:tcPr>
          <w:p w:rsidR="009B21EE" w:rsidRPr="00683D99" w:rsidRDefault="009B21EE" w:rsidP="000C2050">
            <w:pPr>
              <w:jc w:val="center"/>
              <w:rPr>
                <w:rFonts w:eastAsia="Calibri"/>
                <w:color w:val="000000" w:themeColor="text1"/>
              </w:rPr>
            </w:pPr>
          </w:p>
        </w:tc>
        <w:tc>
          <w:tcPr>
            <w:tcW w:w="1134" w:type="dxa"/>
          </w:tcPr>
          <w:p w:rsidR="009B21EE" w:rsidRPr="00683D99" w:rsidRDefault="009B21EE" w:rsidP="000C2050">
            <w:pPr>
              <w:ind w:left="-119" w:right="-124"/>
              <w:jc w:val="center"/>
              <w:rPr>
                <w:rFonts w:eastAsia="Calibri"/>
                <w:color w:val="000000" w:themeColor="text1"/>
              </w:rPr>
            </w:pPr>
          </w:p>
        </w:tc>
        <w:tc>
          <w:tcPr>
            <w:tcW w:w="1843" w:type="dxa"/>
          </w:tcPr>
          <w:p w:rsidR="009B21EE" w:rsidRPr="00683D99" w:rsidRDefault="009B21EE" w:rsidP="000C2050">
            <w:pPr>
              <w:jc w:val="center"/>
              <w:rPr>
                <w:rFonts w:eastAsia="Calibri"/>
                <w:color w:val="000000" w:themeColor="text1"/>
              </w:rPr>
            </w:pPr>
          </w:p>
        </w:tc>
        <w:tc>
          <w:tcPr>
            <w:tcW w:w="1701" w:type="dxa"/>
          </w:tcPr>
          <w:p w:rsidR="009B21EE" w:rsidRPr="00683D99" w:rsidRDefault="009B21EE" w:rsidP="000C2050">
            <w:pPr>
              <w:jc w:val="center"/>
              <w:rPr>
                <w:rFonts w:eastAsia="Calibri"/>
                <w:color w:val="000000" w:themeColor="text1"/>
              </w:rPr>
            </w:pPr>
          </w:p>
        </w:tc>
        <w:tc>
          <w:tcPr>
            <w:tcW w:w="1985" w:type="dxa"/>
          </w:tcPr>
          <w:p w:rsidR="009B21EE" w:rsidRPr="00683D99" w:rsidRDefault="009B21EE" w:rsidP="000C2050">
            <w:pPr>
              <w:jc w:val="center"/>
              <w:rPr>
                <w:rFonts w:eastAsia="Calibri"/>
                <w:color w:val="000000" w:themeColor="text1"/>
              </w:rPr>
            </w:pPr>
          </w:p>
        </w:tc>
        <w:tc>
          <w:tcPr>
            <w:tcW w:w="1412" w:type="dxa"/>
          </w:tcPr>
          <w:p w:rsidR="009B21EE" w:rsidRPr="00683D99" w:rsidRDefault="009B21EE" w:rsidP="000C2050">
            <w:pPr>
              <w:jc w:val="center"/>
              <w:rPr>
                <w:rFonts w:eastAsia="Calibri"/>
                <w:color w:val="000000" w:themeColor="text1"/>
              </w:rPr>
            </w:pPr>
          </w:p>
        </w:tc>
        <w:tc>
          <w:tcPr>
            <w:tcW w:w="1559" w:type="dxa"/>
          </w:tcPr>
          <w:p w:rsidR="009B21EE" w:rsidRPr="00683D99" w:rsidRDefault="009B21EE" w:rsidP="000C2050">
            <w:pPr>
              <w:jc w:val="center"/>
              <w:rPr>
                <w:rFonts w:eastAsia="Calibri"/>
                <w:color w:val="000000" w:themeColor="text1"/>
              </w:rPr>
            </w:pPr>
          </w:p>
        </w:tc>
      </w:tr>
      <w:tr w:rsidR="009B21EE" w:rsidRPr="00921902" w:rsidTr="000C2050">
        <w:tc>
          <w:tcPr>
            <w:tcW w:w="964" w:type="dxa"/>
          </w:tcPr>
          <w:p w:rsidR="009B21EE" w:rsidRPr="00F616A8" w:rsidRDefault="009B21EE" w:rsidP="000C2050">
            <w:pPr>
              <w:jc w:val="center"/>
              <w:rPr>
                <w:rFonts w:eastAsia="Calibri"/>
                <w:color w:val="000000" w:themeColor="text1"/>
              </w:rPr>
            </w:pPr>
            <w:r>
              <w:rPr>
                <w:rFonts w:eastAsia="Calibri"/>
                <w:color w:val="000000" w:themeColor="text1"/>
              </w:rPr>
              <w:t>1.</w:t>
            </w:r>
          </w:p>
        </w:tc>
        <w:tc>
          <w:tcPr>
            <w:tcW w:w="2722" w:type="dxa"/>
          </w:tcPr>
          <w:p w:rsidR="009B21EE" w:rsidRPr="00A94F2D" w:rsidRDefault="009B21EE" w:rsidP="000C2050">
            <w:pPr>
              <w:rPr>
                <w:rFonts w:eastAsia="Calibri"/>
                <w:color w:val="000000" w:themeColor="text1"/>
              </w:rPr>
            </w:pPr>
            <w:r>
              <w:rPr>
                <w:rFonts w:eastAsia="Calibri"/>
                <w:color w:val="000000" w:themeColor="text1"/>
              </w:rPr>
              <w:t>ЦНС 180/170</w:t>
            </w:r>
          </w:p>
        </w:tc>
        <w:tc>
          <w:tcPr>
            <w:tcW w:w="1984" w:type="dxa"/>
          </w:tcPr>
          <w:p w:rsidR="009B21EE" w:rsidRPr="00683D99" w:rsidRDefault="009B21EE" w:rsidP="000C2050">
            <w:pPr>
              <w:jc w:val="center"/>
              <w:rPr>
                <w:rFonts w:eastAsia="Calibri"/>
                <w:color w:val="000000" w:themeColor="text1"/>
              </w:rPr>
            </w:pPr>
            <w:r>
              <w:rPr>
                <w:rFonts w:eastAsia="Calibri"/>
                <w:color w:val="000000" w:themeColor="text1"/>
              </w:rPr>
              <w:t>180</w:t>
            </w:r>
          </w:p>
        </w:tc>
        <w:tc>
          <w:tcPr>
            <w:tcW w:w="1134" w:type="dxa"/>
          </w:tcPr>
          <w:p w:rsidR="009B21EE" w:rsidRPr="00683D99" w:rsidRDefault="009B21EE" w:rsidP="000C2050">
            <w:pPr>
              <w:ind w:left="-119" w:right="-124"/>
              <w:jc w:val="center"/>
              <w:rPr>
                <w:rFonts w:eastAsia="Calibri"/>
                <w:color w:val="000000" w:themeColor="text1"/>
              </w:rPr>
            </w:pPr>
            <w:r>
              <w:rPr>
                <w:rFonts w:eastAsia="Calibri"/>
                <w:color w:val="000000" w:themeColor="text1"/>
              </w:rPr>
              <w:t>170</w:t>
            </w:r>
          </w:p>
        </w:tc>
        <w:tc>
          <w:tcPr>
            <w:tcW w:w="1843" w:type="dxa"/>
          </w:tcPr>
          <w:p w:rsidR="009B21EE" w:rsidRPr="00683D99" w:rsidRDefault="009B21EE" w:rsidP="000C2050">
            <w:pPr>
              <w:jc w:val="center"/>
              <w:rPr>
                <w:rFonts w:eastAsia="Calibri"/>
                <w:color w:val="000000" w:themeColor="text1"/>
              </w:rPr>
            </w:pPr>
            <w:r>
              <w:rPr>
                <w:rFonts w:eastAsia="Calibri"/>
                <w:color w:val="000000" w:themeColor="text1"/>
              </w:rPr>
              <w:t>1965</w:t>
            </w:r>
          </w:p>
        </w:tc>
        <w:tc>
          <w:tcPr>
            <w:tcW w:w="1701" w:type="dxa"/>
          </w:tcPr>
          <w:p w:rsidR="009B21EE" w:rsidRPr="00683D99" w:rsidRDefault="009B21EE" w:rsidP="000C2050">
            <w:pPr>
              <w:jc w:val="center"/>
              <w:rPr>
                <w:rFonts w:eastAsia="Calibri"/>
                <w:color w:val="000000" w:themeColor="text1"/>
              </w:rPr>
            </w:pPr>
            <w:r>
              <w:rPr>
                <w:rFonts w:eastAsia="Calibri"/>
                <w:color w:val="000000" w:themeColor="text1"/>
              </w:rPr>
              <w:t>160</w:t>
            </w:r>
          </w:p>
        </w:tc>
        <w:tc>
          <w:tcPr>
            <w:tcW w:w="1985" w:type="dxa"/>
          </w:tcPr>
          <w:p w:rsidR="009B21EE" w:rsidRPr="00683D99" w:rsidRDefault="009B21EE" w:rsidP="000C2050">
            <w:pPr>
              <w:jc w:val="center"/>
              <w:rPr>
                <w:rFonts w:eastAsia="Calibri"/>
                <w:color w:val="000000" w:themeColor="text1"/>
              </w:rPr>
            </w:pPr>
            <w:r>
              <w:rPr>
                <w:rFonts w:eastAsia="Calibri"/>
                <w:color w:val="000000" w:themeColor="text1"/>
              </w:rPr>
              <w:t>1500</w:t>
            </w:r>
          </w:p>
        </w:tc>
        <w:tc>
          <w:tcPr>
            <w:tcW w:w="1412" w:type="dxa"/>
          </w:tcPr>
          <w:p w:rsidR="009B21EE" w:rsidRPr="00683D99" w:rsidRDefault="009B21EE" w:rsidP="000C2050">
            <w:pPr>
              <w:jc w:val="center"/>
              <w:rPr>
                <w:rFonts w:eastAsia="Calibri"/>
                <w:color w:val="000000" w:themeColor="text1"/>
              </w:rPr>
            </w:pPr>
            <w:r>
              <w:rPr>
                <w:rFonts w:eastAsia="Calibri"/>
                <w:color w:val="000000" w:themeColor="text1"/>
              </w:rPr>
              <w:t>40</w:t>
            </w:r>
          </w:p>
        </w:tc>
        <w:tc>
          <w:tcPr>
            <w:tcW w:w="1559" w:type="dxa"/>
          </w:tcPr>
          <w:p w:rsidR="009B21EE" w:rsidRDefault="009B21EE" w:rsidP="000C2050">
            <w:pPr>
              <w:jc w:val="center"/>
              <w:rPr>
                <w:rFonts w:eastAsia="Calibri"/>
                <w:color w:val="000000" w:themeColor="text1"/>
              </w:rPr>
            </w:pPr>
            <w:r>
              <w:rPr>
                <w:rFonts w:eastAsia="Calibri"/>
                <w:color w:val="000000" w:themeColor="text1"/>
              </w:rPr>
              <w:t>Б</w:t>
            </w:r>
          </w:p>
        </w:tc>
      </w:tr>
      <w:tr w:rsidR="009B21EE" w:rsidRPr="00921902" w:rsidTr="000C2050">
        <w:tc>
          <w:tcPr>
            <w:tcW w:w="964" w:type="dxa"/>
          </w:tcPr>
          <w:p w:rsidR="009B21EE" w:rsidRPr="00F616A8" w:rsidRDefault="009B21EE" w:rsidP="000C2050">
            <w:pPr>
              <w:jc w:val="center"/>
              <w:rPr>
                <w:rFonts w:eastAsia="Calibri"/>
                <w:color w:val="000000" w:themeColor="text1"/>
              </w:rPr>
            </w:pPr>
            <w:r>
              <w:rPr>
                <w:rFonts w:eastAsia="Calibri"/>
                <w:color w:val="000000" w:themeColor="text1"/>
              </w:rPr>
              <w:t>2.</w:t>
            </w:r>
          </w:p>
        </w:tc>
        <w:tc>
          <w:tcPr>
            <w:tcW w:w="2722" w:type="dxa"/>
          </w:tcPr>
          <w:p w:rsidR="009B21EE" w:rsidRPr="00A94F2D" w:rsidRDefault="009B21EE" w:rsidP="000C2050">
            <w:pPr>
              <w:rPr>
                <w:rFonts w:eastAsia="Calibri"/>
                <w:color w:val="000000" w:themeColor="text1"/>
              </w:rPr>
            </w:pPr>
            <w:r>
              <w:rPr>
                <w:rFonts w:eastAsia="Calibri"/>
                <w:color w:val="000000" w:themeColor="text1"/>
              </w:rPr>
              <w:t>ЦНС 180/128</w:t>
            </w:r>
          </w:p>
        </w:tc>
        <w:tc>
          <w:tcPr>
            <w:tcW w:w="1984" w:type="dxa"/>
          </w:tcPr>
          <w:p w:rsidR="009B21EE" w:rsidRPr="00683D99" w:rsidRDefault="009B21EE" w:rsidP="000C2050">
            <w:pPr>
              <w:jc w:val="center"/>
              <w:rPr>
                <w:rFonts w:eastAsia="Calibri"/>
                <w:color w:val="000000" w:themeColor="text1"/>
              </w:rPr>
            </w:pPr>
            <w:r>
              <w:rPr>
                <w:rFonts w:eastAsia="Calibri"/>
                <w:color w:val="000000" w:themeColor="text1"/>
              </w:rPr>
              <w:t>180</w:t>
            </w:r>
          </w:p>
        </w:tc>
        <w:tc>
          <w:tcPr>
            <w:tcW w:w="1134" w:type="dxa"/>
          </w:tcPr>
          <w:p w:rsidR="009B21EE" w:rsidRPr="00683D99" w:rsidRDefault="009B21EE" w:rsidP="000C2050">
            <w:pPr>
              <w:ind w:left="-119" w:right="-124"/>
              <w:jc w:val="center"/>
              <w:rPr>
                <w:rFonts w:eastAsia="Calibri"/>
                <w:color w:val="000000" w:themeColor="text1"/>
              </w:rPr>
            </w:pPr>
            <w:r>
              <w:rPr>
                <w:rFonts w:eastAsia="Calibri"/>
                <w:color w:val="000000" w:themeColor="text1"/>
              </w:rPr>
              <w:t>128</w:t>
            </w:r>
          </w:p>
        </w:tc>
        <w:tc>
          <w:tcPr>
            <w:tcW w:w="1843" w:type="dxa"/>
          </w:tcPr>
          <w:p w:rsidR="009B21EE" w:rsidRPr="00683D99" w:rsidRDefault="009B21EE" w:rsidP="000C2050">
            <w:pPr>
              <w:jc w:val="center"/>
              <w:rPr>
                <w:rFonts w:eastAsia="Calibri"/>
                <w:color w:val="000000" w:themeColor="text1"/>
              </w:rPr>
            </w:pPr>
            <w:r>
              <w:rPr>
                <w:rFonts w:eastAsia="Calibri"/>
                <w:color w:val="000000" w:themeColor="text1"/>
              </w:rPr>
              <w:t>2016</w:t>
            </w:r>
          </w:p>
        </w:tc>
        <w:tc>
          <w:tcPr>
            <w:tcW w:w="1701" w:type="dxa"/>
          </w:tcPr>
          <w:p w:rsidR="009B21EE" w:rsidRPr="00683D99" w:rsidRDefault="009B21EE" w:rsidP="000C2050">
            <w:pPr>
              <w:jc w:val="center"/>
              <w:rPr>
                <w:rFonts w:eastAsia="Calibri"/>
                <w:color w:val="000000" w:themeColor="text1"/>
              </w:rPr>
            </w:pPr>
            <w:r>
              <w:rPr>
                <w:rFonts w:eastAsia="Calibri"/>
                <w:color w:val="000000" w:themeColor="text1"/>
              </w:rPr>
              <w:t>132</w:t>
            </w:r>
          </w:p>
        </w:tc>
        <w:tc>
          <w:tcPr>
            <w:tcW w:w="1985" w:type="dxa"/>
          </w:tcPr>
          <w:p w:rsidR="009B21EE" w:rsidRPr="00683D99" w:rsidRDefault="009B21EE" w:rsidP="000C2050">
            <w:pPr>
              <w:jc w:val="center"/>
              <w:rPr>
                <w:rFonts w:eastAsia="Calibri"/>
                <w:color w:val="000000" w:themeColor="text1"/>
              </w:rPr>
            </w:pPr>
            <w:r>
              <w:rPr>
                <w:rFonts w:eastAsia="Calibri"/>
                <w:color w:val="000000" w:themeColor="text1"/>
              </w:rPr>
              <w:t>1500</w:t>
            </w:r>
          </w:p>
        </w:tc>
        <w:tc>
          <w:tcPr>
            <w:tcW w:w="1412" w:type="dxa"/>
          </w:tcPr>
          <w:p w:rsidR="009B21EE" w:rsidRPr="00683D99" w:rsidRDefault="009B21EE" w:rsidP="000C2050">
            <w:pPr>
              <w:jc w:val="center"/>
              <w:rPr>
                <w:rFonts w:eastAsia="Calibri"/>
                <w:color w:val="000000" w:themeColor="text1"/>
              </w:rPr>
            </w:pPr>
            <w:r>
              <w:rPr>
                <w:rFonts w:eastAsia="Calibri"/>
                <w:color w:val="000000" w:themeColor="text1"/>
              </w:rPr>
              <w:t>5</w:t>
            </w:r>
          </w:p>
        </w:tc>
        <w:tc>
          <w:tcPr>
            <w:tcW w:w="1559" w:type="dxa"/>
          </w:tcPr>
          <w:p w:rsidR="009B21EE" w:rsidRDefault="009B21EE" w:rsidP="000C2050">
            <w:pPr>
              <w:jc w:val="center"/>
              <w:rPr>
                <w:rFonts w:eastAsia="Calibri"/>
                <w:color w:val="000000" w:themeColor="text1"/>
              </w:rPr>
            </w:pPr>
            <w:r>
              <w:rPr>
                <w:rFonts w:eastAsia="Calibri"/>
                <w:color w:val="000000" w:themeColor="text1"/>
              </w:rPr>
              <w:t>А</w:t>
            </w:r>
          </w:p>
        </w:tc>
      </w:tr>
      <w:tr w:rsidR="009B21EE" w:rsidRPr="00921902" w:rsidTr="000C2050">
        <w:tc>
          <w:tcPr>
            <w:tcW w:w="964" w:type="dxa"/>
          </w:tcPr>
          <w:p w:rsidR="009B21EE" w:rsidRPr="00F616A8" w:rsidRDefault="009B21EE" w:rsidP="000C2050">
            <w:pPr>
              <w:jc w:val="center"/>
              <w:rPr>
                <w:rFonts w:eastAsia="Calibri"/>
                <w:color w:val="000000" w:themeColor="text1"/>
              </w:rPr>
            </w:pPr>
          </w:p>
        </w:tc>
        <w:tc>
          <w:tcPr>
            <w:tcW w:w="2722" w:type="dxa"/>
          </w:tcPr>
          <w:p w:rsidR="009B21EE" w:rsidRPr="00745DE9" w:rsidRDefault="009B21EE" w:rsidP="000C2050">
            <w:pPr>
              <w:rPr>
                <w:rFonts w:eastAsia="Calibri"/>
                <w:b/>
                <w:color w:val="000000" w:themeColor="text1"/>
              </w:rPr>
            </w:pPr>
            <w:r>
              <w:rPr>
                <w:rFonts w:eastAsia="Calibri"/>
                <w:b/>
                <w:color w:val="000000" w:themeColor="text1"/>
              </w:rPr>
              <w:t>Котельная</w:t>
            </w:r>
          </w:p>
        </w:tc>
        <w:tc>
          <w:tcPr>
            <w:tcW w:w="1984" w:type="dxa"/>
          </w:tcPr>
          <w:p w:rsidR="009B21EE" w:rsidRPr="00683D99" w:rsidRDefault="009B21EE" w:rsidP="000C2050">
            <w:pPr>
              <w:jc w:val="center"/>
              <w:rPr>
                <w:rFonts w:eastAsia="Calibri"/>
                <w:color w:val="000000" w:themeColor="text1"/>
              </w:rPr>
            </w:pPr>
          </w:p>
        </w:tc>
        <w:tc>
          <w:tcPr>
            <w:tcW w:w="1134" w:type="dxa"/>
          </w:tcPr>
          <w:p w:rsidR="009B21EE" w:rsidRPr="00683D99" w:rsidRDefault="009B21EE" w:rsidP="000C2050">
            <w:pPr>
              <w:ind w:left="-119" w:right="-124"/>
              <w:jc w:val="center"/>
              <w:rPr>
                <w:rFonts w:eastAsia="Calibri"/>
                <w:color w:val="000000" w:themeColor="text1"/>
              </w:rPr>
            </w:pPr>
          </w:p>
        </w:tc>
        <w:tc>
          <w:tcPr>
            <w:tcW w:w="1843" w:type="dxa"/>
          </w:tcPr>
          <w:p w:rsidR="009B21EE" w:rsidRPr="00683D99" w:rsidRDefault="009B21EE" w:rsidP="000C2050">
            <w:pPr>
              <w:jc w:val="center"/>
              <w:rPr>
                <w:rFonts w:eastAsia="Calibri"/>
                <w:color w:val="000000" w:themeColor="text1"/>
              </w:rPr>
            </w:pPr>
          </w:p>
        </w:tc>
        <w:tc>
          <w:tcPr>
            <w:tcW w:w="1701" w:type="dxa"/>
          </w:tcPr>
          <w:p w:rsidR="009B21EE" w:rsidRPr="00683D99" w:rsidRDefault="009B21EE" w:rsidP="000C2050">
            <w:pPr>
              <w:jc w:val="center"/>
              <w:rPr>
                <w:rFonts w:eastAsia="Calibri"/>
                <w:color w:val="000000" w:themeColor="text1"/>
              </w:rPr>
            </w:pPr>
          </w:p>
        </w:tc>
        <w:tc>
          <w:tcPr>
            <w:tcW w:w="1985" w:type="dxa"/>
          </w:tcPr>
          <w:p w:rsidR="009B21EE" w:rsidRPr="00683D99" w:rsidRDefault="009B21EE" w:rsidP="000C2050">
            <w:pPr>
              <w:jc w:val="center"/>
              <w:rPr>
                <w:rFonts w:eastAsia="Calibri"/>
                <w:color w:val="000000" w:themeColor="text1"/>
              </w:rPr>
            </w:pPr>
          </w:p>
        </w:tc>
        <w:tc>
          <w:tcPr>
            <w:tcW w:w="1412" w:type="dxa"/>
          </w:tcPr>
          <w:p w:rsidR="009B21EE" w:rsidRPr="00683D99" w:rsidRDefault="009B21EE" w:rsidP="000C2050">
            <w:pPr>
              <w:jc w:val="center"/>
              <w:rPr>
                <w:rFonts w:eastAsia="Calibri"/>
                <w:color w:val="000000" w:themeColor="text1"/>
              </w:rPr>
            </w:pPr>
          </w:p>
        </w:tc>
        <w:tc>
          <w:tcPr>
            <w:tcW w:w="1559" w:type="dxa"/>
          </w:tcPr>
          <w:p w:rsidR="009B21EE" w:rsidRPr="00683D99" w:rsidRDefault="009B21EE" w:rsidP="000C2050">
            <w:pPr>
              <w:jc w:val="center"/>
              <w:rPr>
                <w:rFonts w:eastAsia="Calibri"/>
                <w:color w:val="000000" w:themeColor="text1"/>
              </w:rPr>
            </w:pPr>
          </w:p>
        </w:tc>
      </w:tr>
      <w:tr w:rsidR="009B21EE" w:rsidRPr="00921902" w:rsidTr="000C2050">
        <w:tc>
          <w:tcPr>
            <w:tcW w:w="964" w:type="dxa"/>
          </w:tcPr>
          <w:p w:rsidR="009B21EE" w:rsidRPr="00F616A8" w:rsidRDefault="009B21EE" w:rsidP="000C2050">
            <w:pPr>
              <w:jc w:val="center"/>
              <w:rPr>
                <w:rFonts w:eastAsia="Calibri"/>
                <w:color w:val="000000" w:themeColor="text1"/>
              </w:rPr>
            </w:pPr>
            <w:r>
              <w:rPr>
                <w:rFonts w:eastAsia="Calibri"/>
                <w:color w:val="000000" w:themeColor="text1"/>
              </w:rPr>
              <w:t>1.</w:t>
            </w:r>
          </w:p>
        </w:tc>
        <w:tc>
          <w:tcPr>
            <w:tcW w:w="2722" w:type="dxa"/>
          </w:tcPr>
          <w:p w:rsidR="009B21EE" w:rsidRPr="00A94F2D" w:rsidRDefault="009B21EE" w:rsidP="000C2050">
            <w:pPr>
              <w:rPr>
                <w:rFonts w:eastAsia="Calibri"/>
                <w:color w:val="000000" w:themeColor="text1"/>
              </w:rPr>
            </w:pPr>
            <w:r>
              <w:rPr>
                <w:rFonts w:eastAsia="Calibri"/>
                <w:color w:val="000000" w:themeColor="text1"/>
              </w:rPr>
              <w:t>К 60</w:t>
            </w:r>
          </w:p>
        </w:tc>
        <w:tc>
          <w:tcPr>
            <w:tcW w:w="1984" w:type="dxa"/>
          </w:tcPr>
          <w:p w:rsidR="009B21EE" w:rsidRPr="00683D99" w:rsidRDefault="009B21EE" w:rsidP="000C2050">
            <w:pPr>
              <w:jc w:val="center"/>
              <w:rPr>
                <w:rFonts w:eastAsia="Calibri"/>
                <w:color w:val="000000" w:themeColor="text1"/>
              </w:rPr>
            </w:pPr>
            <w:r>
              <w:rPr>
                <w:rFonts w:eastAsia="Calibri"/>
                <w:color w:val="000000" w:themeColor="text1"/>
              </w:rPr>
              <w:t>60</w:t>
            </w:r>
          </w:p>
        </w:tc>
        <w:tc>
          <w:tcPr>
            <w:tcW w:w="1134" w:type="dxa"/>
          </w:tcPr>
          <w:p w:rsidR="009B21EE" w:rsidRPr="00683D99" w:rsidRDefault="009B21EE" w:rsidP="000C2050">
            <w:pPr>
              <w:ind w:left="-119" w:right="-124"/>
              <w:jc w:val="center"/>
              <w:rPr>
                <w:rFonts w:eastAsia="Calibri"/>
                <w:color w:val="000000" w:themeColor="text1"/>
              </w:rPr>
            </w:pPr>
            <w:r>
              <w:rPr>
                <w:rFonts w:eastAsia="Calibri"/>
                <w:color w:val="000000" w:themeColor="text1"/>
              </w:rPr>
              <w:t>20</w:t>
            </w:r>
          </w:p>
        </w:tc>
        <w:tc>
          <w:tcPr>
            <w:tcW w:w="1843" w:type="dxa"/>
          </w:tcPr>
          <w:p w:rsidR="009B21EE" w:rsidRPr="00683D99" w:rsidRDefault="009B21EE" w:rsidP="000C2050">
            <w:pPr>
              <w:jc w:val="center"/>
              <w:rPr>
                <w:rFonts w:eastAsia="Calibri"/>
                <w:color w:val="000000" w:themeColor="text1"/>
              </w:rPr>
            </w:pPr>
            <w:r>
              <w:rPr>
                <w:rFonts w:eastAsia="Calibri"/>
                <w:color w:val="000000" w:themeColor="text1"/>
              </w:rPr>
              <w:t>1965</w:t>
            </w:r>
          </w:p>
        </w:tc>
        <w:tc>
          <w:tcPr>
            <w:tcW w:w="1701" w:type="dxa"/>
          </w:tcPr>
          <w:p w:rsidR="009B21EE" w:rsidRPr="00683D99" w:rsidRDefault="009B21EE" w:rsidP="000C2050">
            <w:pPr>
              <w:jc w:val="center"/>
              <w:rPr>
                <w:rFonts w:eastAsia="Calibri"/>
                <w:color w:val="000000" w:themeColor="text1"/>
              </w:rPr>
            </w:pPr>
            <w:r>
              <w:rPr>
                <w:rFonts w:eastAsia="Calibri"/>
                <w:color w:val="000000" w:themeColor="text1"/>
              </w:rPr>
              <w:t>11</w:t>
            </w:r>
          </w:p>
        </w:tc>
        <w:tc>
          <w:tcPr>
            <w:tcW w:w="1985" w:type="dxa"/>
          </w:tcPr>
          <w:p w:rsidR="009B21EE" w:rsidRPr="00683D99" w:rsidRDefault="009B21EE" w:rsidP="000C2050">
            <w:pPr>
              <w:jc w:val="center"/>
              <w:rPr>
                <w:rFonts w:eastAsia="Calibri"/>
                <w:color w:val="000000" w:themeColor="text1"/>
              </w:rPr>
            </w:pPr>
          </w:p>
        </w:tc>
        <w:tc>
          <w:tcPr>
            <w:tcW w:w="1412" w:type="dxa"/>
          </w:tcPr>
          <w:p w:rsidR="009B21EE" w:rsidRPr="00683D99" w:rsidRDefault="009B21EE" w:rsidP="000C2050">
            <w:pPr>
              <w:jc w:val="center"/>
              <w:rPr>
                <w:rFonts w:eastAsia="Calibri"/>
                <w:color w:val="000000" w:themeColor="text1"/>
              </w:rPr>
            </w:pPr>
            <w:r>
              <w:rPr>
                <w:rFonts w:eastAsia="Calibri"/>
                <w:color w:val="000000" w:themeColor="text1"/>
              </w:rPr>
              <w:t>40</w:t>
            </w:r>
          </w:p>
        </w:tc>
        <w:tc>
          <w:tcPr>
            <w:tcW w:w="1559" w:type="dxa"/>
          </w:tcPr>
          <w:p w:rsidR="009B21EE" w:rsidRDefault="009B21EE" w:rsidP="000C2050">
            <w:pPr>
              <w:jc w:val="center"/>
              <w:rPr>
                <w:rFonts w:eastAsia="Calibri"/>
                <w:color w:val="000000" w:themeColor="text1"/>
              </w:rPr>
            </w:pPr>
            <w:r>
              <w:rPr>
                <w:rFonts w:eastAsia="Calibri"/>
                <w:color w:val="000000" w:themeColor="text1"/>
              </w:rPr>
              <w:t>Б</w:t>
            </w:r>
          </w:p>
        </w:tc>
      </w:tr>
      <w:tr w:rsidR="009B21EE" w:rsidRPr="00921902" w:rsidTr="000C2050">
        <w:tc>
          <w:tcPr>
            <w:tcW w:w="964" w:type="dxa"/>
          </w:tcPr>
          <w:p w:rsidR="009B21EE" w:rsidRPr="00F616A8" w:rsidRDefault="009B21EE" w:rsidP="000C2050">
            <w:pPr>
              <w:jc w:val="center"/>
              <w:rPr>
                <w:rFonts w:eastAsia="Calibri"/>
                <w:color w:val="000000" w:themeColor="text1"/>
              </w:rPr>
            </w:pPr>
            <w:r>
              <w:rPr>
                <w:rFonts w:eastAsia="Calibri"/>
                <w:color w:val="000000" w:themeColor="text1"/>
              </w:rPr>
              <w:t>2.</w:t>
            </w:r>
          </w:p>
        </w:tc>
        <w:tc>
          <w:tcPr>
            <w:tcW w:w="2722" w:type="dxa"/>
          </w:tcPr>
          <w:p w:rsidR="009B21EE" w:rsidRPr="00A94F2D" w:rsidRDefault="009B21EE" w:rsidP="000C2050">
            <w:pPr>
              <w:rPr>
                <w:rFonts w:eastAsia="Calibri"/>
                <w:color w:val="000000" w:themeColor="text1"/>
              </w:rPr>
            </w:pPr>
            <w:r>
              <w:rPr>
                <w:rFonts w:eastAsia="Calibri"/>
                <w:color w:val="000000" w:themeColor="text1"/>
              </w:rPr>
              <w:t>К 60</w:t>
            </w:r>
          </w:p>
        </w:tc>
        <w:tc>
          <w:tcPr>
            <w:tcW w:w="1984" w:type="dxa"/>
          </w:tcPr>
          <w:p w:rsidR="009B21EE" w:rsidRPr="00683D99" w:rsidRDefault="009B21EE" w:rsidP="000C2050">
            <w:pPr>
              <w:jc w:val="center"/>
              <w:rPr>
                <w:rFonts w:eastAsia="Calibri"/>
                <w:color w:val="000000" w:themeColor="text1"/>
              </w:rPr>
            </w:pPr>
            <w:r>
              <w:rPr>
                <w:rFonts w:eastAsia="Calibri"/>
                <w:color w:val="000000" w:themeColor="text1"/>
              </w:rPr>
              <w:t>60</w:t>
            </w:r>
          </w:p>
        </w:tc>
        <w:tc>
          <w:tcPr>
            <w:tcW w:w="1134" w:type="dxa"/>
          </w:tcPr>
          <w:p w:rsidR="009B21EE" w:rsidRPr="00683D99" w:rsidRDefault="009B21EE" w:rsidP="000C2050">
            <w:pPr>
              <w:ind w:left="-119" w:right="-124"/>
              <w:jc w:val="center"/>
              <w:rPr>
                <w:rFonts w:eastAsia="Calibri"/>
                <w:color w:val="000000" w:themeColor="text1"/>
              </w:rPr>
            </w:pPr>
            <w:r>
              <w:rPr>
                <w:rFonts w:eastAsia="Calibri"/>
                <w:color w:val="000000" w:themeColor="text1"/>
              </w:rPr>
              <w:t>20</w:t>
            </w:r>
          </w:p>
        </w:tc>
        <w:tc>
          <w:tcPr>
            <w:tcW w:w="1843" w:type="dxa"/>
          </w:tcPr>
          <w:p w:rsidR="009B21EE" w:rsidRPr="00683D99" w:rsidRDefault="009B21EE" w:rsidP="000C2050">
            <w:pPr>
              <w:jc w:val="center"/>
              <w:rPr>
                <w:rFonts w:eastAsia="Calibri"/>
                <w:color w:val="000000" w:themeColor="text1"/>
              </w:rPr>
            </w:pPr>
            <w:r>
              <w:rPr>
                <w:rFonts w:eastAsia="Calibri"/>
                <w:color w:val="000000" w:themeColor="text1"/>
              </w:rPr>
              <w:t>1965</w:t>
            </w:r>
          </w:p>
        </w:tc>
        <w:tc>
          <w:tcPr>
            <w:tcW w:w="1701" w:type="dxa"/>
          </w:tcPr>
          <w:p w:rsidR="009B21EE" w:rsidRPr="00683D99" w:rsidRDefault="009B21EE" w:rsidP="000C2050">
            <w:pPr>
              <w:jc w:val="center"/>
              <w:rPr>
                <w:rFonts w:eastAsia="Calibri"/>
                <w:color w:val="000000" w:themeColor="text1"/>
              </w:rPr>
            </w:pPr>
            <w:r>
              <w:rPr>
                <w:rFonts w:eastAsia="Calibri"/>
                <w:color w:val="000000" w:themeColor="text1"/>
              </w:rPr>
              <w:t>11</w:t>
            </w:r>
          </w:p>
        </w:tc>
        <w:tc>
          <w:tcPr>
            <w:tcW w:w="1985" w:type="dxa"/>
          </w:tcPr>
          <w:p w:rsidR="009B21EE" w:rsidRPr="00683D99" w:rsidRDefault="009B21EE" w:rsidP="000C2050">
            <w:pPr>
              <w:jc w:val="center"/>
              <w:rPr>
                <w:rFonts w:eastAsia="Calibri"/>
                <w:color w:val="000000" w:themeColor="text1"/>
              </w:rPr>
            </w:pPr>
          </w:p>
        </w:tc>
        <w:tc>
          <w:tcPr>
            <w:tcW w:w="1412" w:type="dxa"/>
          </w:tcPr>
          <w:p w:rsidR="009B21EE" w:rsidRPr="00683D99" w:rsidRDefault="009B21EE" w:rsidP="000C2050">
            <w:pPr>
              <w:jc w:val="center"/>
              <w:rPr>
                <w:rFonts w:eastAsia="Calibri"/>
                <w:color w:val="000000" w:themeColor="text1"/>
              </w:rPr>
            </w:pPr>
            <w:r>
              <w:rPr>
                <w:rFonts w:eastAsia="Calibri"/>
                <w:color w:val="000000" w:themeColor="text1"/>
              </w:rPr>
              <w:t>40</w:t>
            </w:r>
          </w:p>
        </w:tc>
        <w:tc>
          <w:tcPr>
            <w:tcW w:w="1559" w:type="dxa"/>
          </w:tcPr>
          <w:p w:rsidR="009B21EE" w:rsidRDefault="009B21EE" w:rsidP="000C2050">
            <w:pPr>
              <w:jc w:val="center"/>
              <w:rPr>
                <w:rFonts w:eastAsia="Calibri"/>
                <w:color w:val="000000" w:themeColor="text1"/>
              </w:rPr>
            </w:pPr>
            <w:r>
              <w:rPr>
                <w:rFonts w:eastAsia="Calibri"/>
                <w:color w:val="000000" w:themeColor="text1"/>
              </w:rPr>
              <w:t>Б</w:t>
            </w:r>
          </w:p>
        </w:tc>
      </w:tr>
      <w:tr w:rsidR="009B21EE" w:rsidRPr="00921902" w:rsidTr="000C2050">
        <w:tc>
          <w:tcPr>
            <w:tcW w:w="15304" w:type="dxa"/>
            <w:gridSpan w:val="9"/>
          </w:tcPr>
          <w:p w:rsidR="009B21EE" w:rsidRDefault="009B21EE" w:rsidP="000C2050">
            <w:pPr>
              <w:rPr>
                <w:rFonts w:eastAsia="Calibri"/>
                <w:color w:val="000000" w:themeColor="text1"/>
              </w:rPr>
            </w:pPr>
            <w:r>
              <w:rPr>
                <w:rFonts w:eastAsia="Calibri"/>
                <w:b/>
                <w:color w:val="000000" w:themeColor="text1"/>
              </w:rPr>
              <w:lastRenderedPageBreak/>
              <w:t>Очистные сооружения г. Калтан</w:t>
            </w:r>
          </w:p>
        </w:tc>
      </w:tr>
      <w:tr w:rsidR="009B21EE" w:rsidRPr="00921902" w:rsidTr="000C2050">
        <w:tc>
          <w:tcPr>
            <w:tcW w:w="964" w:type="dxa"/>
          </w:tcPr>
          <w:p w:rsidR="009B21EE" w:rsidRDefault="009B21EE" w:rsidP="000C2050">
            <w:pPr>
              <w:jc w:val="center"/>
              <w:rPr>
                <w:rFonts w:eastAsia="Calibri"/>
                <w:color w:val="000000" w:themeColor="text1"/>
              </w:rPr>
            </w:pPr>
          </w:p>
        </w:tc>
        <w:tc>
          <w:tcPr>
            <w:tcW w:w="4706" w:type="dxa"/>
            <w:gridSpan w:val="2"/>
          </w:tcPr>
          <w:p w:rsidR="009B21EE" w:rsidRDefault="009B21EE" w:rsidP="000C2050">
            <w:pPr>
              <w:rPr>
                <w:rFonts w:eastAsia="Calibri"/>
                <w:color w:val="000000" w:themeColor="text1"/>
              </w:rPr>
            </w:pPr>
            <w:r>
              <w:rPr>
                <w:b/>
              </w:rPr>
              <w:t>Иловая насосная станция</w:t>
            </w:r>
          </w:p>
        </w:tc>
        <w:tc>
          <w:tcPr>
            <w:tcW w:w="1134" w:type="dxa"/>
          </w:tcPr>
          <w:p w:rsidR="009B21EE" w:rsidRDefault="009B21EE" w:rsidP="000C2050">
            <w:pPr>
              <w:ind w:left="-119" w:right="-124"/>
              <w:jc w:val="center"/>
              <w:rPr>
                <w:rFonts w:eastAsia="Calibri"/>
                <w:color w:val="000000" w:themeColor="text1"/>
              </w:rPr>
            </w:pPr>
          </w:p>
        </w:tc>
        <w:tc>
          <w:tcPr>
            <w:tcW w:w="1843" w:type="dxa"/>
          </w:tcPr>
          <w:p w:rsidR="009B21EE" w:rsidRDefault="009B21EE" w:rsidP="000C2050">
            <w:pPr>
              <w:jc w:val="center"/>
              <w:rPr>
                <w:rFonts w:eastAsia="Calibri"/>
                <w:color w:val="000000" w:themeColor="text1"/>
              </w:rPr>
            </w:pPr>
          </w:p>
        </w:tc>
        <w:tc>
          <w:tcPr>
            <w:tcW w:w="1701" w:type="dxa"/>
          </w:tcPr>
          <w:p w:rsidR="009B21EE" w:rsidRDefault="009B21EE" w:rsidP="000C2050">
            <w:pPr>
              <w:jc w:val="center"/>
              <w:rPr>
                <w:rFonts w:eastAsia="Calibri"/>
                <w:color w:val="000000" w:themeColor="text1"/>
              </w:rPr>
            </w:pPr>
          </w:p>
        </w:tc>
        <w:tc>
          <w:tcPr>
            <w:tcW w:w="1985" w:type="dxa"/>
          </w:tcPr>
          <w:p w:rsidR="009B21EE" w:rsidRPr="00683D99" w:rsidRDefault="009B21EE" w:rsidP="000C2050">
            <w:pPr>
              <w:jc w:val="center"/>
              <w:rPr>
                <w:rFonts w:eastAsia="Calibri"/>
                <w:color w:val="000000" w:themeColor="text1"/>
              </w:rPr>
            </w:pPr>
          </w:p>
        </w:tc>
        <w:tc>
          <w:tcPr>
            <w:tcW w:w="1412" w:type="dxa"/>
          </w:tcPr>
          <w:p w:rsidR="009B21EE" w:rsidRDefault="009B21EE" w:rsidP="000C2050">
            <w:pPr>
              <w:jc w:val="center"/>
              <w:rPr>
                <w:rFonts w:eastAsia="Calibri"/>
                <w:color w:val="000000" w:themeColor="text1"/>
              </w:rPr>
            </w:pPr>
          </w:p>
        </w:tc>
        <w:tc>
          <w:tcPr>
            <w:tcW w:w="1559" w:type="dxa"/>
          </w:tcPr>
          <w:p w:rsidR="009B21EE" w:rsidRDefault="009B21EE" w:rsidP="000C2050">
            <w:pPr>
              <w:jc w:val="center"/>
              <w:rPr>
                <w:rFonts w:eastAsia="Calibri"/>
                <w:color w:val="000000" w:themeColor="text1"/>
              </w:rPr>
            </w:pPr>
          </w:p>
        </w:tc>
      </w:tr>
      <w:tr w:rsidR="009B21EE" w:rsidRPr="00921902" w:rsidTr="000C2050">
        <w:tc>
          <w:tcPr>
            <w:tcW w:w="964" w:type="dxa"/>
          </w:tcPr>
          <w:p w:rsidR="009B21EE" w:rsidRPr="00F616A8" w:rsidRDefault="009B21EE" w:rsidP="000C2050">
            <w:pPr>
              <w:jc w:val="center"/>
              <w:rPr>
                <w:rFonts w:eastAsia="Calibri"/>
                <w:color w:val="000000" w:themeColor="text1"/>
              </w:rPr>
            </w:pPr>
            <w:r>
              <w:rPr>
                <w:rFonts w:eastAsia="Calibri"/>
                <w:color w:val="000000" w:themeColor="text1"/>
              </w:rPr>
              <w:t>1.</w:t>
            </w:r>
          </w:p>
        </w:tc>
        <w:tc>
          <w:tcPr>
            <w:tcW w:w="2722" w:type="dxa"/>
          </w:tcPr>
          <w:p w:rsidR="009B21EE" w:rsidRPr="00683D99" w:rsidRDefault="009B21EE" w:rsidP="000C2050">
            <w:r>
              <w:t>4НФ</w:t>
            </w:r>
          </w:p>
        </w:tc>
        <w:tc>
          <w:tcPr>
            <w:tcW w:w="1984" w:type="dxa"/>
          </w:tcPr>
          <w:p w:rsidR="009B21EE" w:rsidRPr="00683D99" w:rsidRDefault="009B21EE" w:rsidP="000C2050">
            <w:pPr>
              <w:jc w:val="center"/>
            </w:pPr>
            <w:r>
              <w:t>180</w:t>
            </w:r>
          </w:p>
        </w:tc>
        <w:tc>
          <w:tcPr>
            <w:tcW w:w="1134" w:type="dxa"/>
          </w:tcPr>
          <w:p w:rsidR="009B21EE" w:rsidRPr="00683D99" w:rsidRDefault="009B21EE" w:rsidP="000C2050">
            <w:pPr>
              <w:widowControl w:val="0"/>
              <w:jc w:val="center"/>
              <w:rPr>
                <w:rFonts w:eastAsia="Calibri"/>
                <w:color w:val="000000" w:themeColor="text1"/>
              </w:rPr>
            </w:pPr>
            <w:r>
              <w:rPr>
                <w:rFonts w:eastAsia="Calibri"/>
                <w:color w:val="000000" w:themeColor="text1"/>
              </w:rPr>
              <w:t>22</w:t>
            </w:r>
          </w:p>
        </w:tc>
        <w:tc>
          <w:tcPr>
            <w:tcW w:w="1843" w:type="dxa"/>
          </w:tcPr>
          <w:p w:rsidR="009B21EE" w:rsidRPr="00683D99" w:rsidRDefault="009B21EE" w:rsidP="000C2050">
            <w:pPr>
              <w:widowControl w:val="0"/>
              <w:jc w:val="center"/>
              <w:rPr>
                <w:rFonts w:eastAsia="Calibri"/>
                <w:color w:val="000000" w:themeColor="text1"/>
              </w:rPr>
            </w:pPr>
            <w:r>
              <w:rPr>
                <w:rFonts w:eastAsia="Calibri"/>
                <w:color w:val="000000" w:themeColor="text1"/>
              </w:rPr>
              <w:t>1953</w:t>
            </w:r>
          </w:p>
        </w:tc>
        <w:tc>
          <w:tcPr>
            <w:tcW w:w="1701" w:type="dxa"/>
          </w:tcPr>
          <w:p w:rsidR="009B21EE" w:rsidRPr="00683D99" w:rsidRDefault="009B21EE" w:rsidP="000C2050">
            <w:pPr>
              <w:widowControl w:val="0"/>
              <w:jc w:val="center"/>
              <w:rPr>
                <w:rFonts w:eastAsia="Calibri"/>
                <w:color w:val="000000" w:themeColor="text1"/>
              </w:rPr>
            </w:pPr>
            <w:r>
              <w:rPr>
                <w:rFonts w:eastAsia="Calibri"/>
                <w:color w:val="000000" w:themeColor="text1"/>
              </w:rPr>
              <w:t>22</w:t>
            </w:r>
          </w:p>
        </w:tc>
        <w:tc>
          <w:tcPr>
            <w:tcW w:w="1985" w:type="dxa"/>
          </w:tcPr>
          <w:p w:rsidR="009B21EE" w:rsidRPr="00683D99" w:rsidRDefault="009B21EE" w:rsidP="000C2050">
            <w:pPr>
              <w:widowControl w:val="0"/>
              <w:jc w:val="center"/>
              <w:rPr>
                <w:rFonts w:eastAsia="Calibri"/>
                <w:color w:val="000000" w:themeColor="text1"/>
              </w:rPr>
            </w:pPr>
            <w:r>
              <w:rPr>
                <w:rFonts w:eastAsia="Calibri"/>
                <w:color w:val="000000" w:themeColor="text1"/>
              </w:rPr>
              <w:t>1470</w:t>
            </w:r>
          </w:p>
        </w:tc>
        <w:tc>
          <w:tcPr>
            <w:tcW w:w="1412" w:type="dxa"/>
          </w:tcPr>
          <w:p w:rsidR="009B21EE" w:rsidRPr="00683D99" w:rsidRDefault="009B21EE" w:rsidP="000C2050">
            <w:pPr>
              <w:widowControl w:val="0"/>
              <w:jc w:val="center"/>
              <w:rPr>
                <w:rFonts w:eastAsia="Calibri"/>
                <w:color w:val="000000" w:themeColor="text1"/>
              </w:rPr>
            </w:pPr>
            <w:r>
              <w:rPr>
                <w:rFonts w:eastAsia="Calibri"/>
                <w:color w:val="000000" w:themeColor="text1"/>
              </w:rPr>
              <w:t>40</w:t>
            </w:r>
          </w:p>
        </w:tc>
        <w:tc>
          <w:tcPr>
            <w:tcW w:w="1559" w:type="dxa"/>
          </w:tcPr>
          <w:p w:rsidR="009B21EE" w:rsidRDefault="009B21EE" w:rsidP="000C2050">
            <w:pPr>
              <w:jc w:val="center"/>
              <w:rPr>
                <w:rFonts w:eastAsia="Calibri"/>
                <w:color w:val="000000" w:themeColor="text1"/>
              </w:rPr>
            </w:pPr>
            <w:r>
              <w:rPr>
                <w:rFonts w:eastAsia="Calibri"/>
                <w:color w:val="000000" w:themeColor="text1"/>
              </w:rPr>
              <w:t>Б</w:t>
            </w:r>
          </w:p>
        </w:tc>
      </w:tr>
      <w:tr w:rsidR="009B21EE" w:rsidRPr="00921902" w:rsidTr="000C2050">
        <w:tc>
          <w:tcPr>
            <w:tcW w:w="964" w:type="dxa"/>
          </w:tcPr>
          <w:p w:rsidR="009B21EE" w:rsidRPr="00F616A8" w:rsidRDefault="009B21EE" w:rsidP="000C2050">
            <w:pPr>
              <w:jc w:val="center"/>
              <w:rPr>
                <w:rFonts w:eastAsia="Calibri"/>
                <w:color w:val="000000" w:themeColor="text1"/>
              </w:rPr>
            </w:pPr>
            <w:r>
              <w:rPr>
                <w:rFonts w:eastAsia="Calibri"/>
                <w:color w:val="000000" w:themeColor="text1"/>
              </w:rPr>
              <w:t>2.</w:t>
            </w:r>
          </w:p>
        </w:tc>
        <w:tc>
          <w:tcPr>
            <w:tcW w:w="2722" w:type="dxa"/>
          </w:tcPr>
          <w:p w:rsidR="009B21EE" w:rsidRPr="00683D99" w:rsidRDefault="009B21EE" w:rsidP="000C2050">
            <w:r>
              <w:t>К 150-125-250</w:t>
            </w:r>
          </w:p>
        </w:tc>
        <w:tc>
          <w:tcPr>
            <w:tcW w:w="1984" w:type="dxa"/>
          </w:tcPr>
          <w:p w:rsidR="009B21EE" w:rsidRPr="00683D99" w:rsidRDefault="009B21EE" w:rsidP="000C2050">
            <w:pPr>
              <w:jc w:val="center"/>
            </w:pPr>
            <w:r>
              <w:t>200</w:t>
            </w:r>
          </w:p>
        </w:tc>
        <w:tc>
          <w:tcPr>
            <w:tcW w:w="1134" w:type="dxa"/>
          </w:tcPr>
          <w:p w:rsidR="009B21EE" w:rsidRPr="00683D99" w:rsidRDefault="009B21EE" w:rsidP="000C2050">
            <w:pPr>
              <w:widowControl w:val="0"/>
              <w:jc w:val="center"/>
              <w:rPr>
                <w:rFonts w:eastAsia="Calibri"/>
                <w:color w:val="000000" w:themeColor="text1"/>
              </w:rPr>
            </w:pPr>
            <w:r>
              <w:rPr>
                <w:rFonts w:eastAsia="Calibri"/>
                <w:color w:val="000000" w:themeColor="text1"/>
              </w:rPr>
              <w:t>24</w:t>
            </w:r>
          </w:p>
        </w:tc>
        <w:tc>
          <w:tcPr>
            <w:tcW w:w="1843" w:type="dxa"/>
          </w:tcPr>
          <w:p w:rsidR="009B21EE" w:rsidRPr="00683D99" w:rsidRDefault="009B21EE" w:rsidP="000C2050">
            <w:pPr>
              <w:widowControl w:val="0"/>
              <w:jc w:val="center"/>
              <w:rPr>
                <w:rFonts w:eastAsia="Calibri"/>
                <w:color w:val="000000" w:themeColor="text1"/>
              </w:rPr>
            </w:pPr>
            <w:r>
              <w:rPr>
                <w:rFonts w:eastAsia="Calibri"/>
                <w:color w:val="000000" w:themeColor="text1"/>
              </w:rPr>
              <w:t>2014</w:t>
            </w:r>
          </w:p>
        </w:tc>
        <w:tc>
          <w:tcPr>
            <w:tcW w:w="1701" w:type="dxa"/>
          </w:tcPr>
          <w:p w:rsidR="009B21EE" w:rsidRPr="00683D99" w:rsidRDefault="009B21EE" w:rsidP="000C2050">
            <w:pPr>
              <w:widowControl w:val="0"/>
              <w:jc w:val="center"/>
              <w:rPr>
                <w:rFonts w:eastAsia="Calibri"/>
                <w:color w:val="000000" w:themeColor="text1"/>
              </w:rPr>
            </w:pPr>
            <w:r>
              <w:rPr>
                <w:rFonts w:eastAsia="Calibri"/>
                <w:color w:val="000000" w:themeColor="text1"/>
              </w:rPr>
              <w:t>15</w:t>
            </w:r>
          </w:p>
        </w:tc>
        <w:tc>
          <w:tcPr>
            <w:tcW w:w="1985" w:type="dxa"/>
          </w:tcPr>
          <w:p w:rsidR="009B21EE" w:rsidRPr="00683D99" w:rsidRDefault="009B21EE" w:rsidP="000C2050">
            <w:pPr>
              <w:widowControl w:val="0"/>
              <w:jc w:val="center"/>
              <w:rPr>
                <w:rFonts w:eastAsia="Calibri"/>
                <w:color w:val="000000" w:themeColor="text1"/>
              </w:rPr>
            </w:pPr>
            <w:r>
              <w:rPr>
                <w:rFonts w:eastAsia="Calibri"/>
                <w:color w:val="000000" w:themeColor="text1"/>
              </w:rPr>
              <w:t>1470</w:t>
            </w:r>
          </w:p>
        </w:tc>
        <w:tc>
          <w:tcPr>
            <w:tcW w:w="1412" w:type="dxa"/>
          </w:tcPr>
          <w:p w:rsidR="009B21EE" w:rsidRPr="00683D99" w:rsidRDefault="009B21EE" w:rsidP="000C2050">
            <w:pPr>
              <w:widowControl w:val="0"/>
              <w:jc w:val="center"/>
              <w:rPr>
                <w:rFonts w:eastAsia="Calibri"/>
                <w:color w:val="000000" w:themeColor="text1"/>
              </w:rPr>
            </w:pPr>
            <w:r>
              <w:rPr>
                <w:rFonts w:eastAsia="Calibri"/>
                <w:color w:val="000000" w:themeColor="text1"/>
              </w:rPr>
              <w:t>15</w:t>
            </w:r>
          </w:p>
        </w:tc>
        <w:tc>
          <w:tcPr>
            <w:tcW w:w="1559" w:type="dxa"/>
          </w:tcPr>
          <w:p w:rsidR="009B21EE" w:rsidRDefault="009B21EE" w:rsidP="000C2050">
            <w:pPr>
              <w:jc w:val="center"/>
              <w:rPr>
                <w:rFonts w:eastAsia="Calibri"/>
                <w:color w:val="000000" w:themeColor="text1"/>
              </w:rPr>
            </w:pPr>
            <w:r>
              <w:rPr>
                <w:rFonts w:eastAsia="Calibri"/>
                <w:color w:val="000000" w:themeColor="text1"/>
              </w:rPr>
              <w:t>А</w:t>
            </w:r>
          </w:p>
        </w:tc>
      </w:tr>
      <w:tr w:rsidR="009B21EE" w:rsidRPr="00921902" w:rsidTr="000C2050">
        <w:tc>
          <w:tcPr>
            <w:tcW w:w="964" w:type="dxa"/>
          </w:tcPr>
          <w:p w:rsidR="009B21EE" w:rsidRDefault="009B21EE" w:rsidP="000C2050">
            <w:pPr>
              <w:jc w:val="center"/>
              <w:rPr>
                <w:rFonts w:eastAsia="Calibri"/>
                <w:color w:val="000000" w:themeColor="text1"/>
              </w:rPr>
            </w:pPr>
            <w:r>
              <w:rPr>
                <w:rFonts w:eastAsia="Calibri"/>
                <w:color w:val="000000" w:themeColor="text1"/>
              </w:rPr>
              <w:t>3.</w:t>
            </w:r>
          </w:p>
        </w:tc>
        <w:tc>
          <w:tcPr>
            <w:tcW w:w="2722" w:type="dxa"/>
          </w:tcPr>
          <w:p w:rsidR="009B21EE" w:rsidRDefault="009B21EE" w:rsidP="000C2050">
            <w:r>
              <w:t>4К-6</w:t>
            </w:r>
          </w:p>
        </w:tc>
        <w:tc>
          <w:tcPr>
            <w:tcW w:w="1984" w:type="dxa"/>
          </w:tcPr>
          <w:p w:rsidR="009B21EE" w:rsidRDefault="009B21EE" w:rsidP="000C2050">
            <w:pPr>
              <w:jc w:val="center"/>
            </w:pPr>
            <w:r>
              <w:t>100</w:t>
            </w:r>
          </w:p>
        </w:tc>
        <w:tc>
          <w:tcPr>
            <w:tcW w:w="1134" w:type="dxa"/>
          </w:tcPr>
          <w:p w:rsidR="009B21EE" w:rsidRDefault="009B21EE" w:rsidP="000C2050">
            <w:pPr>
              <w:widowControl w:val="0"/>
              <w:jc w:val="center"/>
              <w:rPr>
                <w:rFonts w:eastAsia="Calibri"/>
                <w:color w:val="000000" w:themeColor="text1"/>
              </w:rPr>
            </w:pPr>
            <w:r>
              <w:rPr>
                <w:rFonts w:eastAsia="Calibri"/>
                <w:color w:val="000000" w:themeColor="text1"/>
              </w:rPr>
              <w:t>98</w:t>
            </w:r>
          </w:p>
        </w:tc>
        <w:tc>
          <w:tcPr>
            <w:tcW w:w="1843" w:type="dxa"/>
          </w:tcPr>
          <w:p w:rsidR="009B21EE" w:rsidRDefault="009B21EE" w:rsidP="000C2050">
            <w:pPr>
              <w:widowControl w:val="0"/>
              <w:jc w:val="center"/>
              <w:rPr>
                <w:rFonts w:eastAsia="Calibri"/>
                <w:color w:val="000000" w:themeColor="text1"/>
              </w:rPr>
            </w:pPr>
            <w:r>
              <w:rPr>
                <w:rFonts w:eastAsia="Calibri"/>
                <w:color w:val="000000" w:themeColor="text1"/>
              </w:rPr>
              <w:t>1953</w:t>
            </w:r>
          </w:p>
        </w:tc>
        <w:tc>
          <w:tcPr>
            <w:tcW w:w="1701" w:type="dxa"/>
          </w:tcPr>
          <w:p w:rsidR="009B21EE" w:rsidRDefault="009B21EE" w:rsidP="000C2050">
            <w:pPr>
              <w:widowControl w:val="0"/>
              <w:jc w:val="center"/>
              <w:rPr>
                <w:rFonts w:eastAsia="Calibri"/>
                <w:color w:val="000000" w:themeColor="text1"/>
              </w:rPr>
            </w:pPr>
            <w:r>
              <w:rPr>
                <w:rFonts w:eastAsia="Calibri"/>
                <w:color w:val="000000" w:themeColor="text1"/>
              </w:rPr>
              <w:t>50</w:t>
            </w:r>
          </w:p>
        </w:tc>
        <w:tc>
          <w:tcPr>
            <w:tcW w:w="1985" w:type="dxa"/>
          </w:tcPr>
          <w:p w:rsidR="009B21EE" w:rsidRPr="00683D99" w:rsidRDefault="009B21EE" w:rsidP="000C2050">
            <w:pPr>
              <w:widowControl w:val="0"/>
              <w:jc w:val="center"/>
              <w:rPr>
                <w:rFonts w:eastAsia="Calibri"/>
                <w:color w:val="000000" w:themeColor="text1"/>
              </w:rPr>
            </w:pPr>
            <w:r>
              <w:rPr>
                <w:rFonts w:eastAsia="Calibri"/>
                <w:color w:val="000000" w:themeColor="text1"/>
              </w:rPr>
              <w:t>2900</w:t>
            </w:r>
          </w:p>
        </w:tc>
        <w:tc>
          <w:tcPr>
            <w:tcW w:w="1412" w:type="dxa"/>
          </w:tcPr>
          <w:p w:rsidR="009B21EE" w:rsidRPr="00683D99" w:rsidRDefault="009B21EE" w:rsidP="000C2050">
            <w:pPr>
              <w:widowControl w:val="0"/>
              <w:jc w:val="center"/>
              <w:rPr>
                <w:rFonts w:eastAsia="Calibri"/>
                <w:color w:val="000000" w:themeColor="text1"/>
              </w:rPr>
            </w:pPr>
            <w:r>
              <w:rPr>
                <w:rFonts w:eastAsia="Calibri"/>
                <w:color w:val="000000" w:themeColor="text1"/>
              </w:rPr>
              <w:t>40</w:t>
            </w:r>
          </w:p>
        </w:tc>
        <w:tc>
          <w:tcPr>
            <w:tcW w:w="1559" w:type="dxa"/>
          </w:tcPr>
          <w:p w:rsidR="009B21EE" w:rsidRDefault="009B21EE" w:rsidP="000C2050">
            <w:pPr>
              <w:jc w:val="center"/>
              <w:rPr>
                <w:rFonts w:eastAsia="Calibri"/>
                <w:color w:val="000000" w:themeColor="text1"/>
              </w:rPr>
            </w:pPr>
            <w:r>
              <w:rPr>
                <w:rFonts w:eastAsia="Calibri"/>
                <w:color w:val="000000" w:themeColor="text1"/>
              </w:rPr>
              <w:t>Б</w:t>
            </w:r>
          </w:p>
        </w:tc>
      </w:tr>
      <w:tr w:rsidR="009B21EE" w:rsidRPr="00921902" w:rsidTr="000C2050">
        <w:tc>
          <w:tcPr>
            <w:tcW w:w="15304" w:type="dxa"/>
            <w:gridSpan w:val="9"/>
          </w:tcPr>
          <w:p w:rsidR="009B21EE" w:rsidRDefault="009B21EE" w:rsidP="000C2050">
            <w:pPr>
              <w:rPr>
                <w:rFonts w:eastAsia="Calibri"/>
                <w:color w:val="000000" w:themeColor="text1"/>
              </w:rPr>
            </w:pPr>
            <w:r>
              <w:rPr>
                <w:rFonts w:eastAsia="Calibri"/>
                <w:b/>
                <w:color w:val="000000" w:themeColor="text1"/>
              </w:rPr>
              <w:t>Очистные сооружения п. Постоянный</w:t>
            </w:r>
          </w:p>
        </w:tc>
      </w:tr>
      <w:tr w:rsidR="009B21EE" w:rsidRPr="00921902" w:rsidTr="000C2050">
        <w:tc>
          <w:tcPr>
            <w:tcW w:w="964" w:type="dxa"/>
          </w:tcPr>
          <w:p w:rsidR="009B21EE" w:rsidRDefault="009B21EE" w:rsidP="000C2050">
            <w:pPr>
              <w:jc w:val="center"/>
              <w:rPr>
                <w:rFonts w:eastAsia="Calibri"/>
                <w:color w:val="000000" w:themeColor="text1"/>
              </w:rPr>
            </w:pPr>
          </w:p>
        </w:tc>
        <w:tc>
          <w:tcPr>
            <w:tcW w:w="4706" w:type="dxa"/>
            <w:gridSpan w:val="2"/>
          </w:tcPr>
          <w:p w:rsidR="009B21EE" w:rsidRDefault="009B21EE" w:rsidP="000C2050">
            <w:pPr>
              <w:rPr>
                <w:rFonts w:eastAsia="Calibri"/>
                <w:color w:val="000000" w:themeColor="text1"/>
              </w:rPr>
            </w:pPr>
            <w:r>
              <w:rPr>
                <w:rFonts w:eastAsia="Calibri"/>
                <w:b/>
                <w:color w:val="000000" w:themeColor="text1"/>
              </w:rPr>
              <w:t>Насосно-фильтровальная станция</w:t>
            </w:r>
          </w:p>
        </w:tc>
        <w:tc>
          <w:tcPr>
            <w:tcW w:w="1134" w:type="dxa"/>
          </w:tcPr>
          <w:p w:rsidR="009B21EE" w:rsidRDefault="009B21EE" w:rsidP="000C2050">
            <w:pPr>
              <w:ind w:left="-119" w:right="-124"/>
              <w:jc w:val="center"/>
              <w:rPr>
                <w:rFonts w:eastAsia="Calibri"/>
                <w:color w:val="000000" w:themeColor="text1"/>
              </w:rPr>
            </w:pPr>
          </w:p>
        </w:tc>
        <w:tc>
          <w:tcPr>
            <w:tcW w:w="1843" w:type="dxa"/>
          </w:tcPr>
          <w:p w:rsidR="009B21EE" w:rsidRDefault="009B21EE" w:rsidP="000C2050">
            <w:pPr>
              <w:jc w:val="center"/>
              <w:rPr>
                <w:rFonts w:eastAsia="Calibri"/>
                <w:color w:val="000000" w:themeColor="text1"/>
              </w:rPr>
            </w:pPr>
          </w:p>
        </w:tc>
        <w:tc>
          <w:tcPr>
            <w:tcW w:w="1701" w:type="dxa"/>
          </w:tcPr>
          <w:p w:rsidR="009B21EE" w:rsidRDefault="009B21EE" w:rsidP="000C2050">
            <w:pPr>
              <w:jc w:val="center"/>
              <w:rPr>
                <w:rFonts w:eastAsia="Calibri"/>
                <w:color w:val="000000" w:themeColor="text1"/>
              </w:rPr>
            </w:pPr>
          </w:p>
        </w:tc>
        <w:tc>
          <w:tcPr>
            <w:tcW w:w="1985" w:type="dxa"/>
          </w:tcPr>
          <w:p w:rsidR="009B21EE" w:rsidRPr="00683D99" w:rsidRDefault="009B21EE" w:rsidP="000C2050">
            <w:pPr>
              <w:jc w:val="center"/>
              <w:rPr>
                <w:rFonts w:eastAsia="Calibri"/>
                <w:color w:val="000000" w:themeColor="text1"/>
              </w:rPr>
            </w:pPr>
          </w:p>
        </w:tc>
        <w:tc>
          <w:tcPr>
            <w:tcW w:w="1412" w:type="dxa"/>
          </w:tcPr>
          <w:p w:rsidR="009B21EE" w:rsidRDefault="009B21EE" w:rsidP="000C2050">
            <w:pPr>
              <w:jc w:val="center"/>
              <w:rPr>
                <w:rFonts w:eastAsia="Calibri"/>
                <w:color w:val="000000" w:themeColor="text1"/>
              </w:rPr>
            </w:pPr>
          </w:p>
        </w:tc>
        <w:tc>
          <w:tcPr>
            <w:tcW w:w="1559" w:type="dxa"/>
          </w:tcPr>
          <w:p w:rsidR="009B21EE" w:rsidRDefault="009B21EE" w:rsidP="000C2050">
            <w:pPr>
              <w:jc w:val="center"/>
              <w:rPr>
                <w:rFonts w:eastAsia="Calibri"/>
                <w:color w:val="000000" w:themeColor="text1"/>
              </w:rPr>
            </w:pPr>
          </w:p>
        </w:tc>
      </w:tr>
      <w:tr w:rsidR="009B21EE" w:rsidRPr="00921902" w:rsidTr="000C2050">
        <w:tc>
          <w:tcPr>
            <w:tcW w:w="964" w:type="dxa"/>
          </w:tcPr>
          <w:p w:rsidR="009B21EE" w:rsidRPr="00F616A8" w:rsidRDefault="009B21EE" w:rsidP="000C2050">
            <w:pPr>
              <w:jc w:val="center"/>
              <w:rPr>
                <w:rFonts w:eastAsia="Calibri"/>
                <w:color w:val="000000" w:themeColor="text1"/>
              </w:rPr>
            </w:pPr>
            <w:r>
              <w:rPr>
                <w:rFonts w:eastAsia="Calibri"/>
                <w:color w:val="000000" w:themeColor="text1"/>
              </w:rPr>
              <w:t>1.</w:t>
            </w:r>
          </w:p>
        </w:tc>
        <w:tc>
          <w:tcPr>
            <w:tcW w:w="2722" w:type="dxa"/>
          </w:tcPr>
          <w:p w:rsidR="009B21EE" w:rsidRPr="00C92C78" w:rsidRDefault="009B21EE" w:rsidP="000C2050">
            <w:pPr>
              <w:rPr>
                <w:color w:val="000000"/>
              </w:rPr>
            </w:pPr>
            <w:r>
              <w:rPr>
                <w:color w:val="000000"/>
              </w:rPr>
              <w:t xml:space="preserve">Воздуходувка </w:t>
            </w:r>
            <w:r w:rsidRPr="00C92C78">
              <w:rPr>
                <w:color w:val="000000"/>
              </w:rPr>
              <w:t>ТВ 50/1,6</w:t>
            </w:r>
          </w:p>
        </w:tc>
        <w:tc>
          <w:tcPr>
            <w:tcW w:w="1984" w:type="dxa"/>
          </w:tcPr>
          <w:p w:rsidR="009B21EE" w:rsidRPr="00683D99" w:rsidRDefault="009B21EE" w:rsidP="000C2050">
            <w:pPr>
              <w:widowControl w:val="0"/>
              <w:jc w:val="center"/>
              <w:rPr>
                <w:rFonts w:eastAsia="Calibri"/>
                <w:color w:val="000000" w:themeColor="text1"/>
              </w:rPr>
            </w:pPr>
            <w:r>
              <w:rPr>
                <w:rFonts w:eastAsia="Calibri"/>
                <w:color w:val="000000" w:themeColor="text1"/>
              </w:rPr>
              <w:t>50</w:t>
            </w:r>
          </w:p>
        </w:tc>
        <w:tc>
          <w:tcPr>
            <w:tcW w:w="1134" w:type="dxa"/>
          </w:tcPr>
          <w:p w:rsidR="009B21EE" w:rsidRPr="00683D99" w:rsidRDefault="009B21EE" w:rsidP="000C2050">
            <w:pPr>
              <w:widowControl w:val="0"/>
              <w:jc w:val="center"/>
              <w:rPr>
                <w:rFonts w:eastAsia="Calibri"/>
                <w:color w:val="000000" w:themeColor="text1"/>
              </w:rPr>
            </w:pPr>
            <w:r>
              <w:rPr>
                <w:rFonts w:eastAsia="Calibri"/>
                <w:color w:val="000000" w:themeColor="text1"/>
              </w:rPr>
              <w:t>16</w:t>
            </w:r>
          </w:p>
        </w:tc>
        <w:tc>
          <w:tcPr>
            <w:tcW w:w="1843" w:type="dxa"/>
          </w:tcPr>
          <w:p w:rsidR="009B21EE" w:rsidRPr="00683D99" w:rsidRDefault="009B21EE" w:rsidP="000C2050">
            <w:pPr>
              <w:jc w:val="center"/>
              <w:rPr>
                <w:rFonts w:eastAsia="Calibri"/>
                <w:color w:val="000000" w:themeColor="text1"/>
              </w:rPr>
            </w:pPr>
            <w:r>
              <w:rPr>
                <w:rFonts w:eastAsia="Calibri"/>
                <w:color w:val="000000" w:themeColor="text1"/>
              </w:rPr>
              <w:t>1990</w:t>
            </w:r>
          </w:p>
        </w:tc>
        <w:tc>
          <w:tcPr>
            <w:tcW w:w="1701" w:type="dxa"/>
          </w:tcPr>
          <w:p w:rsidR="009B21EE" w:rsidRPr="00683D99" w:rsidRDefault="009B21EE" w:rsidP="000C2050">
            <w:pPr>
              <w:jc w:val="center"/>
              <w:rPr>
                <w:rFonts w:eastAsia="Calibri"/>
                <w:color w:val="000000" w:themeColor="text1"/>
              </w:rPr>
            </w:pPr>
            <w:r>
              <w:rPr>
                <w:rFonts w:eastAsia="Calibri"/>
                <w:color w:val="000000" w:themeColor="text1"/>
              </w:rPr>
              <w:t>132</w:t>
            </w:r>
          </w:p>
        </w:tc>
        <w:tc>
          <w:tcPr>
            <w:tcW w:w="1985" w:type="dxa"/>
          </w:tcPr>
          <w:p w:rsidR="009B21EE" w:rsidRPr="00683D99" w:rsidRDefault="009B21EE" w:rsidP="000C2050">
            <w:pPr>
              <w:jc w:val="center"/>
              <w:rPr>
                <w:rFonts w:eastAsia="Calibri"/>
                <w:color w:val="000000" w:themeColor="text1"/>
              </w:rPr>
            </w:pPr>
            <w:r>
              <w:rPr>
                <w:rFonts w:eastAsia="Calibri"/>
                <w:color w:val="000000" w:themeColor="text1"/>
              </w:rPr>
              <w:t>3000</w:t>
            </w:r>
          </w:p>
        </w:tc>
        <w:tc>
          <w:tcPr>
            <w:tcW w:w="1412" w:type="dxa"/>
          </w:tcPr>
          <w:p w:rsidR="009B21EE" w:rsidRPr="00683D99" w:rsidRDefault="009B21EE" w:rsidP="000C2050">
            <w:pPr>
              <w:jc w:val="center"/>
              <w:rPr>
                <w:rFonts w:eastAsia="Calibri"/>
                <w:color w:val="000000" w:themeColor="text1"/>
              </w:rPr>
            </w:pPr>
            <w:r>
              <w:rPr>
                <w:rFonts w:eastAsia="Calibri"/>
                <w:color w:val="000000" w:themeColor="text1"/>
              </w:rPr>
              <w:t>40</w:t>
            </w:r>
          </w:p>
        </w:tc>
        <w:tc>
          <w:tcPr>
            <w:tcW w:w="1559" w:type="dxa"/>
          </w:tcPr>
          <w:p w:rsidR="009B21EE" w:rsidRDefault="009B21EE" w:rsidP="000C2050">
            <w:pPr>
              <w:jc w:val="center"/>
              <w:rPr>
                <w:rFonts w:eastAsia="Calibri"/>
                <w:color w:val="000000" w:themeColor="text1"/>
              </w:rPr>
            </w:pPr>
            <w:r>
              <w:rPr>
                <w:rFonts w:eastAsia="Calibri"/>
                <w:color w:val="000000" w:themeColor="text1"/>
              </w:rPr>
              <w:t>Б</w:t>
            </w:r>
          </w:p>
        </w:tc>
      </w:tr>
      <w:tr w:rsidR="009B21EE" w:rsidRPr="00921902" w:rsidTr="000C2050">
        <w:tc>
          <w:tcPr>
            <w:tcW w:w="964" w:type="dxa"/>
          </w:tcPr>
          <w:p w:rsidR="009B21EE" w:rsidRPr="00F616A8" w:rsidRDefault="009B21EE" w:rsidP="000C2050">
            <w:pPr>
              <w:jc w:val="center"/>
              <w:rPr>
                <w:rFonts w:eastAsia="Calibri"/>
                <w:color w:val="000000" w:themeColor="text1"/>
              </w:rPr>
            </w:pPr>
            <w:r>
              <w:rPr>
                <w:rFonts w:eastAsia="Calibri"/>
                <w:color w:val="000000" w:themeColor="text1"/>
              </w:rPr>
              <w:t>2.</w:t>
            </w:r>
          </w:p>
        </w:tc>
        <w:tc>
          <w:tcPr>
            <w:tcW w:w="2722" w:type="dxa"/>
          </w:tcPr>
          <w:p w:rsidR="009B21EE" w:rsidRPr="00C92C78" w:rsidRDefault="009B21EE" w:rsidP="000C2050">
            <w:pPr>
              <w:rPr>
                <w:color w:val="000000"/>
              </w:rPr>
            </w:pPr>
            <w:r>
              <w:rPr>
                <w:color w:val="000000"/>
              </w:rPr>
              <w:t xml:space="preserve">Воздуходувка </w:t>
            </w:r>
            <w:r w:rsidRPr="00C92C78">
              <w:rPr>
                <w:color w:val="000000"/>
              </w:rPr>
              <w:t>ТВ</w:t>
            </w:r>
            <w:r>
              <w:rPr>
                <w:color w:val="000000"/>
              </w:rPr>
              <w:t xml:space="preserve"> 50/1,7</w:t>
            </w:r>
          </w:p>
        </w:tc>
        <w:tc>
          <w:tcPr>
            <w:tcW w:w="1984" w:type="dxa"/>
          </w:tcPr>
          <w:p w:rsidR="009B21EE" w:rsidRPr="00683D99" w:rsidRDefault="009B21EE" w:rsidP="000C2050">
            <w:pPr>
              <w:widowControl w:val="0"/>
              <w:jc w:val="center"/>
              <w:rPr>
                <w:rFonts w:eastAsia="Calibri"/>
                <w:color w:val="000000" w:themeColor="text1"/>
              </w:rPr>
            </w:pPr>
            <w:r>
              <w:rPr>
                <w:rFonts w:eastAsia="Calibri"/>
                <w:color w:val="000000" w:themeColor="text1"/>
              </w:rPr>
              <w:t>50</w:t>
            </w:r>
          </w:p>
        </w:tc>
        <w:tc>
          <w:tcPr>
            <w:tcW w:w="1134" w:type="dxa"/>
          </w:tcPr>
          <w:p w:rsidR="009B21EE" w:rsidRPr="00683D99" w:rsidRDefault="009B21EE" w:rsidP="000C2050">
            <w:pPr>
              <w:widowControl w:val="0"/>
              <w:jc w:val="center"/>
              <w:rPr>
                <w:rFonts w:eastAsia="Calibri"/>
                <w:color w:val="000000" w:themeColor="text1"/>
              </w:rPr>
            </w:pPr>
            <w:r>
              <w:rPr>
                <w:rFonts w:eastAsia="Calibri"/>
                <w:color w:val="000000" w:themeColor="text1"/>
              </w:rPr>
              <w:t>17</w:t>
            </w:r>
          </w:p>
        </w:tc>
        <w:tc>
          <w:tcPr>
            <w:tcW w:w="1843" w:type="dxa"/>
          </w:tcPr>
          <w:p w:rsidR="009B21EE" w:rsidRPr="00683D99" w:rsidRDefault="009B21EE" w:rsidP="000C2050">
            <w:pPr>
              <w:jc w:val="center"/>
              <w:rPr>
                <w:rFonts w:eastAsia="Calibri"/>
                <w:color w:val="000000" w:themeColor="text1"/>
              </w:rPr>
            </w:pPr>
            <w:r>
              <w:rPr>
                <w:rFonts w:eastAsia="Calibri"/>
                <w:color w:val="000000" w:themeColor="text1"/>
              </w:rPr>
              <w:t>2012</w:t>
            </w:r>
          </w:p>
        </w:tc>
        <w:tc>
          <w:tcPr>
            <w:tcW w:w="1701" w:type="dxa"/>
          </w:tcPr>
          <w:p w:rsidR="009B21EE" w:rsidRPr="00683D99" w:rsidRDefault="009B21EE" w:rsidP="000C2050">
            <w:pPr>
              <w:jc w:val="center"/>
              <w:rPr>
                <w:rFonts w:eastAsia="Calibri"/>
                <w:color w:val="000000" w:themeColor="text1"/>
              </w:rPr>
            </w:pPr>
            <w:r>
              <w:rPr>
                <w:rFonts w:eastAsia="Calibri"/>
                <w:color w:val="000000" w:themeColor="text1"/>
              </w:rPr>
              <w:t>90</w:t>
            </w:r>
          </w:p>
        </w:tc>
        <w:tc>
          <w:tcPr>
            <w:tcW w:w="1985" w:type="dxa"/>
          </w:tcPr>
          <w:p w:rsidR="009B21EE" w:rsidRPr="00683D99" w:rsidRDefault="009B21EE" w:rsidP="000C2050">
            <w:pPr>
              <w:jc w:val="center"/>
              <w:rPr>
                <w:rFonts w:eastAsia="Calibri"/>
                <w:color w:val="000000" w:themeColor="text1"/>
              </w:rPr>
            </w:pPr>
            <w:r>
              <w:rPr>
                <w:rFonts w:eastAsia="Calibri"/>
                <w:color w:val="000000" w:themeColor="text1"/>
              </w:rPr>
              <w:t>3000</w:t>
            </w:r>
          </w:p>
        </w:tc>
        <w:tc>
          <w:tcPr>
            <w:tcW w:w="1412" w:type="dxa"/>
          </w:tcPr>
          <w:p w:rsidR="009B21EE" w:rsidRPr="00683D99" w:rsidRDefault="009B21EE" w:rsidP="000C2050">
            <w:pPr>
              <w:jc w:val="center"/>
              <w:rPr>
                <w:rFonts w:eastAsia="Calibri"/>
                <w:color w:val="000000" w:themeColor="text1"/>
              </w:rPr>
            </w:pPr>
            <w:r>
              <w:rPr>
                <w:rFonts w:eastAsia="Calibri"/>
                <w:color w:val="000000" w:themeColor="text1"/>
              </w:rPr>
              <w:t>35</w:t>
            </w:r>
          </w:p>
        </w:tc>
        <w:tc>
          <w:tcPr>
            <w:tcW w:w="1559" w:type="dxa"/>
          </w:tcPr>
          <w:p w:rsidR="009B21EE" w:rsidRDefault="009B21EE" w:rsidP="000C2050">
            <w:pPr>
              <w:jc w:val="center"/>
              <w:rPr>
                <w:rFonts w:eastAsia="Calibri"/>
                <w:color w:val="000000" w:themeColor="text1"/>
              </w:rPr>
            </w:pPr>
            <w:r>
              <w:rPr>
                <w:rFonts w:eastAsia="Calibri"/>
                <w:color w:val="000000" w:themeColor="text1"/>
              </w:rPr>
              <w:t>Б</w:t>
            </w:r>
          </w:p>
        </w:tc>
      </w:tr>
      <w:tr w:rsidR="009B21EE" w:rsidRPr="00921902" w:rsidTr="000C2050">
        <w:tc>
          <w:tcPr>
            <w:tcW w:w="964" w:type="dxa"/>
          </w:tcPr>
          <w:p w:rsidR="009B21EE" w:rsidRPr="00F616A8" w:rsidRDefault="009B21EE" w:rsidP="000C2050">
            <w:pPr>
              <w:jc w:val="center"/>
              <w:rPr>
                <w:rFonts w:eastAsia="Calibri"/>
                <w:color w:val="000000" w:themeColor="text1"/>
              </w:rPr>
            </w:pPr>
            <w:r>
              <w:rPr>
                <w:rFonts w:eastAsia="Calibri"/>
                <w:color w:val="000000" w:themeColor="text1"/>
              </w:rPr>
              <w:t>3.</w:t>
            </w:r>
          </w:p>
        </w:tc>
        <w:tc>
          <w:tcPr>
            <w:tcW w:w="2722" w:type="dxa"/>
          </w:tcPr>
          <w:p w:rsidR="009B21EE" w:rsidRPr="00C92C78" w:rsidRDefault="009B21EE" w:rsidP="000C2050">
            <w:pPr>
              <w:rPr>
                <w:color w:val="000000"/>
              </w:rPr>
            </w:pPr>
            <w:r w:rsidRPr="00C92C78">
              <w:rPr>
                <w:color w:val="000000"/>
              </w:rPr>
              <w:t>СД 250-22,5</w:t>
            </w:r>
          </w:p>
        </w:tc>
        <w:tc>
          <w:tcPr>
            <w:tcW w:w="1984" w:type="dxa"/>
          </w:tcPr>
          <w:p w:rsidR="009B21EE" w:rsidRPr="00683D99" w:rsidRDefault="009B21EE" w:rsidP="000C2050">
            <w:pPr>
              <w:widowControl w:val="0"/>
              <w:jc w:val="center"/>
              <w:rPr>
                <w:rFonts w:eastAsia="Calibri"/>
                <w:color w:val="000000" w:themeColor="text1"/>
              </w:rPr>
            </w:pPr>
            <w:r>
              <w:rPr>
                <w:rFonts w:eastAsia="Calibri"/>
                <w:color w:val="000000" w:themeColor="text1"/>
              </w:rPr>
              <w:t>250</w:t>
            </w:r>
          </w:p>
        </w:tc>
        <w:tc>
          <w:tcPr>
            <w:tcW w:w="1134" w:type="dxa"/>
          </w:tcPr>
          <w:p w:rsidR="009B21EE" w:rsidRPr="00683D99" w:rsidRDefault="009B21EE" w:rsidP="000C2050">
            <w:pPr>
              <w:widowControl w:val="0"/>
              <w:jc w:val="center"/>
              <w:rPr>
                <w:rFonts w:eastAsia="Calibri"/>
                <w:color w:val="000000" w:themeColor="text1"/>
              </w:rPr>
            </w:pPr>
            <w:r>
              <w:rPr>
                <w:rFonts w:eastAsia="Calibri"/>
                <w:color w:val="000000" w:themeColor="text1"/>
              </w:rPr>
              <w:t>22,5</w:t>
            </w:r>
          </w:p>
        </w:tc>
        <w:tc>
          <w:tcPr>
            <w:tcW w:w="1843" w:type="dxa"/>
          </w:tcPr>
          <w:p w:rsidR="009B21EE" w:rsidRPr="00683D99" w:rsidRDefault="009B21EE" w:rsidP="000C2050">
            <w:pPr>
              <w:jc w:val="center"/>
              <w:rPr>
                <w:rFonts w:eastAsia="Calibri"/>
                <w:color w:val="000000" w:themeColor="text1"/>
              </w:rPr>
            </w:pPr>
            <w:r>
              <w:rPr>
                <w:rFonts w:eastAsia="Calibri"/>
                <w:color w:val="000000" w:themeColor="text1"/>
              </w:rPr>
              <w:t>1990</w:t>
            </w:r>
          </w:p>
        </w:tc>
        <w:tc>
          <w:tcPr>
            <w:tcW w:w="1701" w:type="dxa"/>
          </w:tcPr>
          <w:p w:rsidR="009B21EE" w:rsidRPr="00683D99" w:rsidRDefault="009B21EE" w:rsidP="000C2050">
            <w:pPr>
              <w:jc w:val="center"/>
              <w:rPr>
                <w:rFonts w:eastAsia="Calibri"/>
                <w:color w:val="000000" w:themeColor="text1"/>
              </w:rPr>
            </w:pPr>
            <w:r>
              <w:rPr>
                <w:rFonts w:eastAsia="Calibri"/>
                <w:color w:val="000000" w:themeColor="text1"/>
              </w:rPr>
              <w:t>37</w:t>
            </w:r>
          </w:p>
        </w:tc>
        <w:tc>
          <w:tcPr>
            <w:tcW w:w="1985" w:type="dxa"/>
          </w:tcPr>
          <w:p w:rsidR="009B21EE" w:rsidRPr="00683D99" w:rsidRDefault="009B21EE" w:rsidP="000C2050">
            <w:pPr>
              <w:jc w:val="center"/>
              <w:rPr>
                <w:rFonts w:eastAsia="Calibri"/>
                <w:color w:val="000000" w:themeColor="text1"/>
              </w:rPr>
            </w:pPr>
            <w:r>
              <w:rPr>
                <w:rFonts w:eastAsia="Calibri"/>
                <w:color w:val="000000" w:themeColor="text1"/>
              </w:rPr>
              <w:t>1500</w:t>
            </w:r>
          </w:p>
        </w:tc>
        <w:tc>
          <w:tcPr>
            <w:tcW w:w="1412" w:type="dxa"/>
          </w:tcPr>
          <w:p w:rsidR="009B21EE" w:rsidRPr="00683D99" w:rsidRDefault="009B21EE" w:rsidP="000C2050">
            <w:pPr>
              <w:jc w:val="center"/>
              <w:rPr>
                <w:rFonts w:eastAsia="Calibri"/>
                <w:color w:val="000000" w:themeColor="text1"/>
              </w:rPr>
            </w:pPr>
            <w:r>
              <w:rPr>
                <w:rFonts w:eastAsia="Calibri"/>
                <w:color w:val="000000" w:themeColor="text1"/>
              </w:rPr>
              <w:t>40</w:t>
            </w:r>
          </w:p>
        </w:tc>
        <w:tc>
          <w:tcPr>
            <w:tcW w:w="1559" w:type="dxa"/>
          </w:tcPr>
          <w:p w:rsidR="009B21EE" w:rsidRDefault="009B21EE" w:rsidP="000C2050">
            <w:pPr>
              <w:jc w:val="center"/>
              <w:rPr>
                <w:rFonts w:eastAsia="Calibri"/>
                <w:color w:val="000000" w:themeColor="text1"/>
              </w:rPr>
            </w:pPr>
            <w:r>
              <w:rPr>
                <w:rFonts w:eastAsia="Calibri"/>
                <w:color w:val="000000" w:themeColor="text1"/>
              </w:rPr>
              <w:t>Б</w:t>
            </w:r>
          </w:p>
        </w:tc>
      </w:tr>
      <w:tr w:rsidR="009B21EE" w:rsidRPr="00921902" w:rsidTr="000C2050">
        <w:tc>
          <w:tcPr>
            <w:tcW w:w="964" w:type="dxa"/>
          </w:tcPr>
          <w:p w:rsidR="009B21EE" w:rsidRPr="00F616A8" w:rsidRDefault="009B21EE" w:rsidP="000C2050">
            <w:pPr>
              <w:jc w:val="center"/>
              <w:rPr>
                <w:rFonts w:eastAsia="Calibri"/>
                <w:color w:val="000000" w:themeColor="text1"/>
              </w:rPr>
            </w:pPr>
            <w:r>
              <w:rPr>
                <w:rFonts w:eastAsia="Calibri"/>
                <w:color w:val="000000" w:themeColor="text1"/>
              </w:rPr>
              <w:t>4.</w:t>
            </w:r>
          </w:p>
        </w:tc>
        <w:tc>
          <w:tcPr>
            <w:tcW w:w="2722" w:type="dxa"/>
          </w:tcPr>
          <w:p w:rsidR="009B21EE" w:rsidRPr="00C92C78" w:rsidRDefault="009B21EE" w:rsidP="000C2050">
            <w:pPr>
              <w:rPr>
                <w:color w:val="000000"/>
              </w:rPr>
            </w:pPr>
            <w:r w:rsidRPr="00C92C78">
              <w:rPr>
                <w:color w:val="000000"/>
              </w:rPr>
              <w:t>СД 250-22,5</w:t>
            </w:r>
          </w:p>
        </w:tc>
        <w:tc>
          <w:tcPr>
            <w:tcW w:w="1984" w:type="dxa"/>
          </w:tcPr>
          <w:p w:rsidR="009B21EE" w:rsidRPr="00683D99" w:rsidRDefault="009B21EE" w:rsidP="000C2050">
            <w:pPr>
              <w:widowControl w:val="0"/>
              <w:jc w:val="center"/>
              <w:rPr>
                <w:rFonts w:eastAsia="Calibri"/>
                <w:color w:val="000000" w:themeColor="text1"/>
              </w:rPr>
            </w:pPr>
            <w:r>
              <w:rPr>
                <w:rFonts w:eastAsia="Calibri"/>
                <w:color w:val="000000" w:themeColor="text1"/>
              </w:rPr>
              <w:t>250</w:t>
            </w:r>
          </w:p>
        </w:tc>
        <w:tc>
          <w:tcPr>
            <w:tcW w:w="1134" w:type="dxa"/>
          </w:tcPr>
          <w:p w:rsidR="009B21EE" w:rsidRPr="00683D99" w:rsidRDefault="009B21EE" w:rsidP="000C2050">
            <w:pPr>
              <w:widowControl w:val="0"/>
              <w:jc w:val="center"/>
              <w:rPr>
                <w:rFonts w:eastAsia="Calibri"/>
                <w:color w:val="000000" w:themeColor="text1"/>
              </w:rPr>
            </w:pPr>
            <w:r>
              <w:rPr>
                <w:rFonts w:eastAsia="Calibri"/>
                <w:color w:val="000000" w:themeColor="text1"/>
              </w:rPr>
              <w:t>22,5</w:t>
            </w:r>
          </w:p>
        </w:tc>
        <w:tc>
          <w:tcPr>
            <w:tcW w:w="1843" w:type="dxa"/>
          </w:tcPr>
          <w:p w:rsidR="009B21EE" w:rsidRPr="00683D99" w:rsidRDefault="009B21EE" w:rsidP="000C2050">
            <w:pPr>
              <w:jc w:val="center"/>
              <w:rPr>
                <w:rFonts w:eastAsia="Calibri"/>
                <w:color w:val="000000" w:themeColor="text1"/>
              </w:rPr>
            </w:pPr>
            <w:r>
              <w:rPr>
                <w:rFonts w:eastAsia="Calibri"/>
                <w:color w:val="000000" w:themeColor="text1"/>
              </w:rPr>
              <w:t>1990</w:t>
            </w:r>
          </w:p>
        </w:tc>
        <w:tc>
          <w:tcPr>
            <w:tcW w:w="1701" w:type="dxa"/>
          </w:tcPr>
          <w:p w:rsidR="009B21EE" w:rsidRPr="00683D99" w:rsidRDefault="009B21EE" w:rsidP="000C2050">
            <w:pPr>
              <w:jc w:val="center"/>
              <w:rPr>
                <w:rFonts w:eastAsia="Calibri"/>
                <w:color w:val="000000" w:themeColor="text1"/>
              </w:rPr>
            </w:pPr>
            <w:r>
              <w:rPr>
                <w:rFonts w:eastAsia="Calibri"/>
                <w:color w:val="000000" w:themeColor="text1"/>
              </w:rPr>
              <w:t>37</w:t>
            </w:r>
          </w:p>
        </w:tc>
        <w:tc>
          <w:tcPr>
            <w:tcW w:w="1985" w:type="dxa"/>
          </w:tcPr>
          <w:p w:rsidR="009B21EE" w:rsidRPr="00683D99" w:rsidRDefault="009B21EE" w:rsidP="000C2050">
            <w:pPr>
              <w:jc w:val="center"/>
              <w:rPr>
                <w:rFonts w:eastAsia="Calibri"/>
                <w:color w:val="000000" w:themeColor="text1"/>
              </w:rPr>
            </w:pPr>
            <w:r>
              <w:rPr>
                <w:rFonts w:eastAsia="Calibri"/>
                <w:color w:val="000000" w:themeColor="text1"/>
              </w:rPr>
              <w:t>1500</w:t>
            </w:r>
          </w:p>
        </w:tc>
        <w:tc>
          <w:tcPr>
            <w:tcW w:w="1412" w:type="dxa"/>
          </w:tcPr>
          <w:p w:rsidR="009B21EE" w:rsidRPr="00683D99" w:rsidRDefault="009B21EE" w:rsidP="000C2050">
            <w:pPr>
              <w:jc w:val="center"/>
              <w:rPr>
                <w:rFonts w:eastAsia="Calibri"/>
                <w:color w:val="000000" w:themeColor="text1"/>
              </w:rPr>
            </w:pPr>
            <w:r>
              <w:rPr>
                <w:rFonts w:eastAsia="Calibri"/>
                <w:color w:val="000000" w:themeColor="text1"/>
              </w:rPr>
              <w:t>40</w:t>
            </w:r>
          </w:p>
        </w:tc>
        <w:tc>
          <w:tcPr>
            <w:tcW w:w="1559" w:type="dxa"/>
          </w:tcPr>
          <w:p w:rsidR="009B21EE" w:rsidRDefault="009B21EE" w:rsidP="000C2050">
            <w:pPr>
              <w:jc w:val="center"/>
              <w:rPr>
                <w:rFonts w:eastAsia="Calibri"/>
                <w:color w:val="000000" w:themeColor="text1"/>
              </w:rPr>
            </w:pPr>
            <w:r>
              <w:rPr>
                <w:rFonts w:eastAsia="Calibri"/>
                <w:color w:val="000000" w:themeColor="text1"/>
              </w:rPr>
              <w:t>Б</w:t>
            </w:r>
          </w:p>
        </w:tc>
      </w:tr>
      <w:tr w:rsidR="009B21EE" w:rsidRPr="00921902" w:rsidTr="000C2050">
        <w:tc>
          <w:tcPr>
            <w:tcW w:w="964" w:type="dxa"/>
          </w:tcPr>
          <w:p w:rsidR="009B21EE" w:rsidRPr="00F616A8" w:rsidRDefault="009B21EE" w:rsidP="000C2050">
            <w:pPr>
              <w:jc w:val="center"/>
              <w:rPr>
                <w:rFonts w:eastAsia="Calibri"/>
                <w:color w:val="000000" w:themeColor="text1"/>
              </w:rPr>
            </w:pPr>
            <w:r>
              <w:rPr>
                <w:rFonts w:eastAsia="Calibri"/>
                <w:color w:val="000000" w:themeColor="text1"/>
              </w:rPr>
              <w:t>5.</w:t>
            </w:r>
          </w:p>
        </w:tc>
        <w:tc>
          <w:tcPr>
            <w:tcW w:w="2722" w:type="dxa"/>
          </w:tcPr>
          <w:p w:rsidR="009B21EE" w:rsidRPr="00C92C78" w:rsidRDefault="009B21EE" w:rsidP="000C2050">
            <w:pPr>
              <w:rPr>
                <w:color w:val="000000"/>
              </w:rPr>
            </w:pPr>
            <w:r w:rsidRPr="00C92C78">
              <w:rPr>
                <w:color w:val="000000"/>
              </w:rPr>
              <w:t>СД 160-4,5</w:t>
            </w:r>
          </w:p>
        </w:tc>
        <w:tc>
          <w:tcPr>
            <w:tcW w:w="1984" w:type="dxa"/>
          </w:tcPr>
          <w:p w:rsidR="009B21EE" w:rsidRPr="00683D99" w:rsidRDefault="009B21EE" w:rsidP="000C2050">
            <w:pPr>
              <w:widowControl w:val="0"/>
              <w:jc w:val="center"/>
              <w:rPr>
                <w:rFonts w:eastAsia="Calibri"/>
                <w:color w:val="000000" w:themeColor="text1"/>
              </w:rPr>
            </w:pPr>
            <w:r>
              <w:rPr>
                <w:rFonts w:eastAsia="Calibri"/>
                <w:color w:val="000000" w:themeColor="text1"/>
              </w:rPr>
              <w:t>160</w:t>
            </w:r>
          </w:p>
        </w:tc>
        <w:tc>
          <w:tcPr>
            <w:tcW w:w="1134" w:type="dxa"/>
          </w:tcPr>
          <w:p w:rsidR="009B21EE" w:rsidRPr="00683D99" w:rsidRDefault="009B21EE" w:rsidP="000C2050">
            <w:pPr>
              <w:widowControl w:val="0"/>
              <w:jc w:val="center"/>
              <w:rPr>
                <w:rFonts w:eastAsia="Calibri"/>
                <w:color w:val="000000" w:themeColor="text1"/>
              </w:rPr>
            </w:pPr>
            <w:r>
              <w:rPr>
                <w:rFonts w:eastAsia="Calibri"/>
                <w:color w:val="000000" w:themeColor="text1"/>
              </w:rPr>
              <w:t>4,5</w:t>
            </w:r>
          </w:p>
        </w:tc>
        <w:tc>
          <w:tcPr>
            <w:tcW w:w="1843" w:type="dxa"/>
          </w:tcPr>
          <w:p w:rsidR="009B21EE" w:rsidRPr="00683D99" w:rsidRDefault="009B21EE" w:rsidP="000C2050">
            <w:pPr>
              <w:jc w:val="center"/>
              <w:rPr>
                <w:rFonts w:eastAsia="Calibri"/>
                <w:color w:val="000000" w:themeColor="text1"/>
              </w:rPr>
            </w:pPr>
            <w:r>
              <w:rPr>
                <w:rFonts w:eastAsia="Calibri"/>
                <w:color w:val="000000" w:themeColor="text1"/>
              </w:rPr>
              <w:t>1990</w:t>
            </w:r>
          </w:p>
        </w:tc>
        <w:tc>
          <w:tcPr>
            <w:tcW w:w="1701" w:type="dxa"/>
          </w:tcPr>
          <w:p w:rsidR="009B21EE" w:rsidRPr="00683D99" w:rsidRDefault="009B21EE" w:rsidP="000C2050">
            <w:pPr>
              <w:jc w:val="center"/>
              <w:rPr>
                <w:rFonts w:eastAsia="Calibri"/>
                <w:color w:val="000000" w:themeColor="text1"/>
              </w:rPr>
            </w:pPr>
            <w:r>
              <w:rPr>
                <w:rFonts w:eastAsia="Calibri"/>
                <w:color w:val="000000" w:themeColor="text1"/>
              </w:rPr>
              <w:t>37</w:t>
            </w:r>
          </w:p>
        </w:tc>
        <w:tc>
          <w:tcPr>
            <w:tcW w:w="1985" w:type="dxa"/>
          </w:tcPr>
          <w:p w:rsidR="009B21EE" w:rsidRPr="00683D99" w:rsidRDefault="009B21EE" w:rsidP="000C2050">
            <w:pPr>
              <w:jc w:val="center"/>
              <w:rPr>
                <w:rFonts w:eastAsia="Calibri"/>
                <w:color w:val="000000" w:themeColor="text1"/>
              </w:rPr>
            </w:pPr>
            <w:r>
              <w:rPr>
                <w:rFonts w:eastAsia="Calibri"/>
                <w:color w:val="000000" w:themeColor="text1"/>
              </w:rPr>
              <w:t>1500</w:t>
            </w:r>
          </w:p>
        </w:tc>
        <w:tc>
          <w:tcPr>
            <w:tcW w:w="1412" w:type="dxa"/>
          </w:tcPr>
          <w:p w:rsidR="009B21EE" w:rsidRPr="00683D99" w:rsidRDefault="009B21EE" w:rsidP="000C2050">
            <w:pPr>
              <w:jc w:val="center"/>
              <w:rPr>
                <w:rFonts w:eastAsia="Calibri"/>
                <w:color w:val="000000" w:themeColor="text1"/>
              </w:rPr>
            </w:pPr>
            <w:r>
              <w:rPr>
                <w:rFonts w:eastAsia="Calibri"/>
                <w:color w:val="000000" w:themeColor="text1"/>
              </w:rPr>
              <w:t>40</w:t>
            </w:r>
          </w:p>
        </w:tc>
        <w:tc>
          <w:tcPr>
            <w:tcW w:w="1559" w:type="dxa"/>
          </w:tcPr>
          <w:p w:rsidR="009B21EE" w:rsidRDefault="009B21EE" w:rsidP="000C2050">
            <w:pPr>
              <w:jc w:val="center"/>
              <w:rPr>
                <w:rFonts w:eastAsia="Calibri"/>
                <w:color w:val="000000" w:themeColor="text1"/>
              </w:rPr>
            </w:pPr>
            <w:r>
              <w:rPr>
                <w:rFonts w:eastAsia="Calibri"/>
                <w:color w:val="000000" w:themeColor="text1"/>
              </w:rPr>
              <w:t>Б</w:t>
            </w:r>
          </w:p>
        </w:tc>
      </w:tr>
      <w:tr w:rsidR="009B21EE" w:rsidRPr="00921902" w:rsidTr="000C2050">
        <w:tc>
          <w:tcPr>
            <w:tcW w:w="964" w:type="dxa"/>
          </w:tcPr>
          <w:p w:rsidR="009B21EE" w:rsidRPr="00F616A8" w:rsidRDefault="009B21EE" w:rsidP="000C2050">
            <w:pPr>
              <w:jc w:val="center"/>
              <w:rPr>
                <w:rFonts w:eastAsia="Calibri"/>
                <w:color w:val="000000" w:themeColor="text1"/>
              </w:rPr>
            </w:pPr>
            <w:r>
              <w:rPr>
                <w:rFonts w:eastAsia="Calibri"/>
                <w:color w:val="000000" w:themeColor="text1"/>
              </w:rPr>
              <w:t>6.</w:t>
            </w:r>
          </w:p>
        </w:tc>
        <w:tc>
          <w:tcPr>
            <w:tcW w:w="2722" w:type="dxa"/>
          </w:tcPr>
          <w:p w:rsidR="009B21EE" w:rsidRPr="00C92C78" w:rsidRDefault="009B21EE" w:rsidP="000C2050">
            <w:pPr>
              <w:rPr>
                <w:color w:val="000000"/>
              </w:rPr>
            </w:pPr>
            <w:r w:rsidRPr="00C92C78">
              <w:rPr>
                <w:color w:val="000000"/>
              </w:rPr>
              <w:t>СД 160-4,5</w:t>
            </w:r>
          </w:p>
        </w:tc>
        <w:tc>
          <w:tcPr>
            <w:tcW w:w="1984" w:type="dxa"/>
          </w:tcPr>
          <w:p w:rsidR="009B21EE" w:rsidRPr="00683D99" w:rsidRDefault="009B21EE" w:rsidP="000C2050">
            <w:pPr>
              <w:widowControl w:val="0"/>
              <w:jc w:val="center"/>
              <w:rPr>
                <w:rFonts w:eastAsia="Calibri"/>
                <w:color w:val="000000" w:themeColor="text1"/>
              </w:rPr>
            </w:pPr>
            <w:r>
              <w:rPr>
                <w:rFonts w:eastAsia="Calibri"/>
                <w:color w:val="000000" w:themeColor="text1"/>
              </w:rPr>
              <w:t>160</w:t>
            </w:r>
          </w:p>
        </w:tc>
        <w:tc>
          <w:tcPr>
            <w:tcW w:w="1134" w:type="dxa"/>
          </w:tcPr>
          <w:p w:rsidR="009B21EE" w:rsidRPr="00683D99" w:rsidRDefault="009B21EE" w:rsidP="000C2050">
            <w:pPr>
              <w:widowControl w:val="0"/>
              <w:jc w:val="center"/>
              <w:rPr>
                <w:rFonts w:eastAsia="Calibri"/>
                <w:color w:val="000000" w:themeColor="text1"/>
              </w:rPr>
            </w:pPr>
            <w:r>
              <w:rPr>
                <w:rFonts w:eastAsia="Calibri"/>
                <w:color w:val="000000" w:themeColor="text1"/>
              </w:rPr>
              <w:t>4,5</w:t>
            </w:r>
          </w:p>
        </w:tc>
        <w:tc>
          <w:tcPr>
            <w:tcW w:w="1843" w:type="dxa"/>
          </w:tcPr>
          <w:p w:rsidR="009B21EE" w:rsidRPr="00683D99" w:rsidRDefault="009B21EE" w:rsidP="000C2050">
            <w:pPr>
              <w:jc w:val="center"/>
              <w:rPr>
                <w:rFonts w:eastAsia="Calibri"/>
                <w:color w:val="000000" w:themeColor="text1"/>
              </w:rPr>
            </w:pPr>
            <w:r>
              <w:rPr>
                <w:rFonts w:eastAsia="Calibri"/>
                <w:color w:val="000000" w:themeColor="text1"/>
              </w:rPr>
              <w:t>1990</w:t>
            </w:r>
          </w:p>
        </w:tc>
        <w:tc>
          <w:tcPr>
            <w:tcW w:w="1701" w:type="dxa"/>
          </w:tcPr>
          <w:p w:rsidR="009B21EE" w:rsidRPr="00683D99" w:rsidRDefault="009B21EE" w:rsidP="000C2050">
            <w:pPr>
              <w:jc w:val="center"/>
              <w:rPr>
                <w:rFonts w:eastAsia="Calibri"/>
                <w:color w:val="000000" w:themeColor="text1"/>
              </w:rPr>
            </w:pPr>
            <w:r>
              <w:rPr>
                <w:rFonts w:eastAsia="Calibri"/>
                <w:color w:val="000000" w:themeColor="text1"/>
              </w:rPr>
              <w:t>37</w:t>
            </w:r>
          </w:p>
        </w:tc>
        <w:tc>
          <w:tcPr>
            <w:tcW w:w="1985" w:type="dxa"/>
          </w:tcPr>
          <w:p w:rsidR="009B21EE" w:rsidRPr="00683D99" w:rsidRDefault="009B21EE" w:rsidP="000C2050">
            <w:pPr>
              <w:jc w:val="center"/>
              <w:rPr>
                <w:rFonts w:eastAsia="Calibri"/>
                <w:color w:val="000000" w:themeColor="text1"/>
              </w:rPr>
            </w:pPr>
            <w:r>
              <w:rPr>
                <w:rFonts w:eastAsia="Calibri"/>
                <w:color w:val="000000" w:themeColor="text1"/>
              </w:rPr>
              <w:t>1500</w:t>
            </w:r>
          </w:p>
        </w:tc>
        <w:tc>
          <w:tcPr>
            <w:tcW w:w="1412" w:type="dxa"/>
          </w:tcPr>
          <w:p w:rsidR="009B21EE" w:rsidRPr="00683D99" w:rsidRDefault="009B21EE" w:rsidP="000C2050">
            <w:pPr>
              <w:jc w:val="center"/>
              <w:rPr>
                <w:rFonts w:eastAsia="Calibri"/>
                <w:color w:val="000000" w:themeColor="text1"/>
              </w:rPr>
            </w:pPr>
            <w:r>
              <w:rPr>
                <w:rFonts w:eastAsia="Calibri"/>
                <w:color w:val="000000" w:themeColor="text1"/>
              </w:rPr>
              <w:t>40</w:t>
            </w:r>
          </w:p>
        </w:tc>
        <w:tc>
          <w:tcPr>
            <w:tcW w:w="1559" w:type="dxa"/>
          </w:tcPr>
          <w:p w:rsidR="009B21EE" w:rsidRDefault="009B21EE" w:rsidP="000C2050">
            <w:pPr>
              <w:jc w:val="center"/>
              <w:rPr>
                <w:rFonts w:eastAsia="Calibri"/>
                <w:color w:val="000000" w:themeColor="text1"/>
              </w:rPr>
            </w:pPr>
            <w:r>
              <w:rPr>
                <w:rFonts w:eastAsia="Calibri"/>
                <w:color w:val="000000" w:themeColor="text1"/>
              </w:rPr>
              <w:t>Б</w:t>
            </w:r>
          </w:p>
        </w:tc>
      </w:tr>
      <w:tr w:rsidR="009B21EE" w:rsidRPr="00921902" w:rsidTr="000C2050">
        <w:tc>
          <w:tcPr>
            <w:tcW w:w="964" w:type="dxa"/>
          </w:tcPr>
          <w:p w:rsidR="009B21EE" w:rsidRPr="00F616A8" w:rsidRDefault="009B21EE" w:rsidP="000C2050">
            <w:pPr>
              <w:jc w:val="center"/>
              <w:rPr>
                <w:rFonts w:eastAsia="Calibri"/>
                <w:color w:val="000000" w:themeColor="text1"/>
              </w:rPr>
            </w:pPr>
            <w:r>
              <w:rPr>
                <w:rFonts w:eastAsia="Calibri"/>
                <w:color w:val="000000" w:themeColor="text1"/>
              </w:rPr>
              <w:t>7.</w:t>
            </w:r>
          </w:p>
        </w:tc>
        <w:tc>
          <w:tcPr>
            <w:tcW w:w="2722" w:type="dxa"/>
          </w:tcPr>
          <w:p w:rsidR="009B21EE" w:rsidRPr="00C92C78" w:rsidRDefault="009B21EE" w:rsidP="000C2050">
            <w:pPr>
              <w:rPr>
                <w:color w:val="000000"/>
              </w:rPr>
            </w:pPr>
            <w:r>
              <w:rPr>
                <w:color w:val="000000"/>
              </w:rPr>
              <w:t>К -100-65</w:t>
            </w:r>
          </w:p>
        </w:tc>
        <w:tc>
          <w:tcPr>
            <w:tcW w:w="1984" w:type="dxa"/>
          </w:tcPr>
          <w:p w:rsidR="009B21EE" w:rsidRPr="00683D99" w:rsidRDefault="009B21EE" w:rsidP="000C2050">
            <w:pPr>
              <w:widowControl w:val="0"/>
              <w:jc w:val="center"/>
              <w:rPr>
                <w:rFonts w:eastAsia="Calibri"/>
                <w:color w:val="000000" w:themeColor="text1"/>
              </w:rPr>
            </w:pPr>
            <w:r>
              <w:rPr>
                <w:rFonts w:eastAsia="Calibri"/>
                <w:color w:val="000000" w:themeColor="text1"/>
              </w:rPr>
              <w:t>100</w:t>
            </w:r>
          </w:p>
        </w:tc>
        <w:tc>
          <w:tcPr>
            <w:tcW w:w="1134" w:type="dxa"/>
          </w:tcPr>
          <w:p w:rsidR="009B21EE" w:rsidRPr="00683D99" w:rsidRDefault="009B21EE" w:rsidP="000C2050">
            <w:pPr>
              <w:widowControl w:val="0"/>
              <w:jc w:val="center"/>
              <w:rPr>
                <w:rFonts w:eastAsia="Calibri"/>
                <w:color w:val="000000" w:themeColor="text1"/>
              </w:rPr>
            </w:pPr>
            <w:r>
              <w:rPr>
                <w:rFonts w:eastAsia="Calibri"/>
                <w:color w:val="000000" w:themeColor="text1"/>
              </w:rPr>
              <w:t>65</w:t>
            </w:r>
          </w:p>
        </w:tc>
        <w:tc>
          <w:tcPr>
            <w:tcW w:w="1843" w:type="dxa"/>
          </w:tcPr>
          <w:p w:rsidR="009B21EE" w:rsidRPr="00683D99" w:rsidRDefault="009B21EE" w:rsidP="000C2050">
            <w:pPr>
              <w:jc w:val="center"/>
              <w:rPr>
                <w:rFonts w:eastAsia="Calibri"/>
                <w:color w:val="000000" w:themeColor="text1"/>
              </w:rPr>
            </w:pPr>
            <w:r>
              <w:rPr>
                <w:rFonts w:eastAsia="Calibri"/>
                <w:color w:val="000000" w:themeColor="text1"/>
              </w:rPr>
              <w:t>1990</w:t>
            </w:r>
          </w:p>
        </w:tc>
        <w:tc>
          <w:tcPr>
            <w:tcW w:w="1701" w:type="dxa"/>
          </w:tcPr>
          <w:p w:rsidR="009B21EE" w:rsidRPr="00683D99" w:rsidRDefault="009B21EE" w:rsidP="000C2050">
            <w:pPr>
              <w:jc w:val="center"/>
              <w:rPr>
                <w:rFonts w:eastAsia="Calibri"/>
                <w:color w:val="000000" w:themeColor="text1"/>
              </w:rPr>
            </w:pPr>
            <w:r>
              <w:rPr>
                <w:rFonts w:eastAsia="Calibri"/>
                <w:color w:val="000000" w:themeColor="text1"/>
              </w:rPr>
              <w:t>30</w:t>
            </w:r>
          </w:p>
        </w:tc>
        <w:tc>
          <w:tcPr>
            <w:tcW w:w="1985" w:type="dxa"/>
          </w:tcPr>
          <w:p w:rsidR="009B21EE" w:rsidRPr="00683D99" w:rsidRDefault="009B21EE" w:rsidP="000C2050">
            <w:pPr>
              <w:jc w:val="center"/>
              <w:rPr>
                <w:rFonts w:eastAsia="Calibri"/>
                <w:color w:val="000000" w:themeColor="text1"/>
              </w:rPr>
            </w:pPr>
            <w:r>
              <w:rPr>
                <w:rFonts w:eastAsia="Calibri"/>
                <w:color w:val="000000" w:themeColor="text1"/>
              </w:rPr>
              <w:t>3000</w:t>
            </w:r>
          </w:p>
        </w:tc>
        <w:tc>
          <w:tcPr>
            <w:tcW w:w="1412" w:type="dxa"/>
          </w:tcPr>
          <w:p w:rsidR="009B21EE" w:rsidRPr="00683D99" w:rsidRDefault="009B21EE" w:rsidP="000C2050">
            <w:pPr>
              <w:jc w:val="center"/>
              <w:rPr>
                <w:rFonts w:eastAsia="Calibri"/>
                <w:color w:val="000000" w:themeColor="text1"/>
              </w:rPr>
            </w:pPr>
            <w:r>
              <w:rPr>
                <w:rFonts w:eastAsia="Calibri"/>
                <w:color w:val="000000" w:themeColor="text1"/>
              </w:rPr>
              <w:t>40</w:t>
            </w:r>
          </w:p>
        </w:tc>
        <w:tc>
          <w:tcPr>
            <w:tcW w:w="1559" w:type="dxa"/>
          </w:tcPr>
          <w:p w:rsidR="009B21EE" w:rsidRDefault="009B21EE" w:rsidP="000C2050">
            <w:pPr>
              <w:jc w:val="center"/>
              <w:rPr>
                <w:rFonts w:eastAsia="Calibri"/>
                <w:color w:val="000000" w:themeColor="text1"/>
              </w:rPr>
            </w:pPr>
            <w:r>
              <w:rPr>
                <w:rFonts w:eastAsia="Calibri"/>
                <w:color w:val="000000" w:themeColor="text1"/>
              </w:rPr>
              <w:t>Б</w:t>
            </w:r>
          </w:p>
        </w:tc>
      </w:tr>
      <w:tr w:rsidR="009B21EE" w:rsidRPr="00921902" w:rsidTr="000C2050">
        <w:tc>
          <w:tcPr>
            <w:tcW w:w="964" w:type="dxa"/>
          </w:tcPr>
          <w:p w:rsidR="009B21EE" w:rsidRPr="00F616A8" w:rsidRDefault="009B21EE" w:rsidP="000C2050">
            <w:pPr>
              <w:jc w:val="center"/>
              <w:rPr>
                <w:rFonts w:eastAsia="Calibri"/>
                <w:color w:val="000000" w:themeColor="text1"/>
              </w:rPr>
            </w:pPr>
            <w:r>
              <w:rPr>
                <w:rFonts w:eastAsia="Calibri"/>
                <w:color w:val="000000" w:themeColor="text1"/>
              </w:rPr>
              <w:t>8.</w:t>
            </w:r>
          </w:p>
        </w:tc>
        <w:tc>
          <w:tcPr>
            <w:tcW w:w="2722" w:type="dxa"/>
          </w:tcPr>
          <w:p w:rsidR="009B21EE" w:rsidRPr="00C92C78" w:rsidRDefault="009B21EE" w:rsidP="000C2050">
            <w:pPr>
              <w:rPr>
                <w:color w:val="000000"/>
              </w:rPr>
            </w:pPr>
            <w:r w:rsidRPr="00C92C78">
              <w:rPr>
                <w:color w:val="000000"/>
              </w:rPr>
              <w:t>К-100-65</w:t>
            </w:r>
          </w:p>
        </w:tc>
        <w:tc>
          <w:tcPr>
            <w:tcW w:w="1984" w:type="dxa"/>
          </w:tcPr>
          <w:p w:rsidR="009B21EE" w:rsidRPr="00683D99" w:rsidRDefault="009B21EE" w:rsidP="000C2050">
            <w:pPr>
              <w:widowControl w:val="0"/>
              <w:jc w:val="center"/>
              <w:rPr>
                <w:rFonts w:eastAsia="Calibri"/>
                <w:color w:val="000000" w:themeColor="text1"/>
              </w:rPr>
            </w:pPr>
            <w:r>
              <w:rPr>
                <w:rFonts w:eastAsia="Calibri"/>
                <w:color w:val="000000" w:themeColor="text1"/>
              </w:rPr>
              <w:t>100</w:t>
            </w:r>
          </w:p>
        </w:tc>
        <w:tc>
          <w:tcPr>
            <w:tcW w:w="1134" w:type="dxa"/>
          </w:tcPr>
          <w:p w:rsidR="009B21EE" w:rsidRPr="00683D99" w:rsidRDefault="009B21EE" w:rsidP="000C2050">
            <w:pPr>
              <w:widowControl w:val="0"/>
              <w:jc w:val="center"/>
              <w:rPr>
                <w:rFonts w:eastAsia="Calibri"/>
                <w:color w:val="000000" w:themeColor="text1"/>
              </w:rPr>
            </w:pPr>
            <w:r>
              <w:rPr>
                <w:rFonts w:eastAsia="Calibri"/>
                <w:color w:val="000000" w:themeColor="text1"/>
              </w:rPr>
              <w:t>65</w:t>
            </w:r>
          </w:p>
        </w:tc>
        <w:tc>
          <w:tcPr>
            <w:tcW w:w="1843" w:type="dxa"/>
          </w:tcPr>
          <w:p w:rsidR="009B21EE" w:rsidRPr="00683D99" w:rsidRDefault="009B21EE" w:rsidP="000C2050">
            <w:pPr>
              <w:jc w:val="center"/>
              <w:rPr>
                <w:rFonts w:eastAsia="Calibri"/>
                <w:color w:val="000000" w:themeColor="text1"/>
              </w:rPr>
            </w:pPr>
            <w:r>
              <w:rPr>
                <w:rFonts w:eastAsia="Calibri"/>
                <w:color w:val="000000" w:themeColor="text1"/>
              </w:rPr>
              <w:t>1990</w:t>
            </w:r>
          </w:p>
        </w:tc>
        <w:tc>
          <w:tcPr>
            <w:tcW w:w="1701" w:type="dxa"/>
          </w:tcPr>
          <w:p w:rsidR="009B21EE" w:rsidRPr="00683D99" w:rsidRDefault="009B21EE" w:rsidP="000C2050">
            <w:pPr>
              <w:jc w:val="center"/>
              <w:rPr>
                <w:rFonts w:eastAsia="Calibri"/>
                <w:color w:val="000000" w:themeColor="text1"/>
              </w:rPr>
            </w:pPr>
            <w:r>
              <w:rPr>
                <w:rFonts w:eastAsia="Calibri"/>
                <w:color w:val="000000" w:themeColor="text1"/>
              </w:rPr>
              <w:t>30</w:t>
            </w:r>
          </w:p>
        </w:tc>
        <w:tc>
          <w:tcPr>
            <w:tcW w:w="1985" w:type="dxa"/>
          </w:tcPr>
          <w:p w:rsidR="009B21EE" w:rsidRPr="00683D99" w:rsidRDefault="009B21EE" w:rsidP="000C2050">
            <w:pPr>
              <w:jc w:val="center"/>
              <w:rPr>
                <w:rFonts w:eastAsia="Calibri"/>
                <w:color w:val="000000" w:themeColor="text1"/>
              </w:rPr>
            </w:pPr>
            <w:r>
              <w:rPr>
                <w:rFonts w:eastAsia="Calibri"/>
                <w:color w:val="000000" w:themeColor="text1"/>
              </w:rPr>
              <w:t>3000</w:t>
            </w:r>
          </w:p>
        </w:tc>
        <w:tc>
          <w:tcPr>
            <w:tcW w:w="1412" w:type="dxa"/>
          </w:tcPr>
          <w:p w:rsidR="009B21EE" w:rsidRPr="00683D99" w:rsidRDefault="009B21EE" w:rsidP="000C2050">
            <w:pPr>
              <w:jc w:val="center"/>
              <w:rPr>
                <w:rFonts w:eastAsia="Calibri"/>
                <w:color w:val="000000" w:themeColor="text1"/>
              </w:rPr>
            </w:pPr>
            <w:r>
              <w:rPr>
                <w:rFonts w:eastAsia="Calibri"/>
                <w:color w:val="000000" w:themeColor="text1"/>
              </w:rPr>
              <w:t>40</w:t>
            </w:r>
          </w:p>
        </w:tc>
        <w:tc>
          <w:tcPr>
            <w:tcW w:w="1559" w:type="dxa"/>
          </w:tcPr>
          <w:p w:rsidR="009B21EE" w:rsidRDefault="009B21EE" w:rsidP="000C2050">
            <w:pPr>
              <w:jc w:val="center"/>
              <w:rPr>
                <w:rFonts w:eastAsia="Calibri"/>
                <w:color w:val="000000" w:themeColor="text1"/>
              </w:rPr>
            </w:pPr>
            <w:r>
              <w:rPr>
                <w:rFonts w:eastAsia="Calibri"/>
                <w:color w:val="000000" w:themeColor="text1"/>
              </w:rPr>
              <w:t>Б</w:t>
            </w:r>
          </w:p>
        </w:tc>
      </w:tr>
      <w:tr w:rsidR="009B21EE" w:rsidRPr="00921902" w:rsidTr="000C2050">
        <w:tc>
          <w:tcPr>
            <w:tcW w:w="964" w:type="dxa"/>
          </w:tcPr>
          <w:p w:rsidR="009B21EE" w:rsidRPr="00F616A8" w:rsidRDefault="009B21EE" w:rsidP="000C2050">
            <w:pPr>
              <w:jc w:val="center"/>
              <w:rPr>
                <w:rFonts w:eastAsia="Calibri"/>
                <w:color w:val="000000" w:themeColor="text1"/>
              </w:rPr>
            </w:pPr>
            <w:r>
              <w:rPr>
                <w:rFonts w:eastAsia="Calibri"/>
                <w:color w:val="000000" w:themeColor="text1"/>
              </w:rPr>
              <w:t>9.</w:t>
            </w:r>
          </w:p>
        </w:tc>
        <w:tc>
          <w:tcPr>
            <w:tcW w:w="2722" w:type="dxa"/>
          </w:tcPr>
          <w:p w:rsidR="009B21EE" w:rsidRDefault="009B21EE" w:rsidP="000C2050">
            <w:pPr>
              <w:rPr>
                <w:color w:val="000000"/>
              </w:rPr>
            </w:pPr>
            <w:r>
              <w:rPr>
                <w:color w:val="000000"/>
              </w:rPr>
              <w:t xml:space="preserve">Дренажный насос </w:t>
            </w:r>
          </w:p>
          <w:p w:rsidR="009B21EE" w:rsidRPr="00C92C78" w:rsidRDefault="009B21EE" w:rsidP="000C2050">
            <w:pPr>
              <w:rPr>
                <w:color w:val="000000"/>
              </w:rPr>
            </w:pPr>
            <w:r>
              <w:rPr>
                <w:color w:val="000000"/>
              </w:rPr>
              <w:t>СД 50-3</w:t>
            </w:r>
            <w:r w:rsidRPr="00C92C78">
              <w:rPr>
                <w:color w:val="000000"/>
              </w:rPr>
              <w:t>0</w:t>
            </w:r>
          </w:p>
        </w:tc>
        <w:tc>
          <w:tcPr>
            <w:tcW w:w="1984" w:type="dxa"/>
          </w:tcPr>
          <w:p w:rsidR="009B21EE" w:rsidRPr="00683D99" w:rsidRDefault="009B21EE" w:rsidP="000C2050">
            <w:pPr>
              <w:widowControl w:val="0"/>
              <w:jc w:val="center"/>
              <w:rPr>
                <w:rFonts w:eastAsia="Calibri"/>
                <w:color w:val="000000" w:themeColor="text1"/>
              </w:rPr>
            </w:pPr>
            <w:r>
              <w:rPr>
                <w:rFonts w:eastAsia="Calibri"/>
                <w:color w:val="000000" w:themeColor="text1"/>
              </w:rPr>
              <w:t>50</w:t>
            </w:r>
          </w:p>
        </w:tc>
        <w:tc>
          <w:tcPr>
            <w:tcW w:w="1134" w:type="dxa"/>
          </w:tcPr>
          <w:p w:rsidR="009B21EE" w:rsidRPr="00683D99" w:rsidRDefault="009B21EE" w:rsidP="000C2050">
            <w:pPr>
              <w:widowControl w:val="0"/>
              <w:jc w:val="center"/>
              <w:rPr>
                <w:rFonts w:eastAsia="Calibri"/>
                <w:color w:val="000000" w:themeColor="text1"/>
              </w:rPr>
            </w:pPr>
            <w:r>
              <w:rPr>
                <w:rFonts w:eastAsia="Calibri"/>
                <w:color w:val="000000" w:themeColor="text1"/>
              </w:rPr>
              <w:t>30</w:t>
            </w:r>
          </w:p>
        </w:tc>
        <w:tc>
          <w:tcPr>
            <w:tcW w:w="1843" w:type="dxa"/>
          </w:tcPr>
          <w:p w:rsidR="009B21EE" w:rsidRPr="00683D99" w:rsidRDefault="009B21EE" w:rsidP="000C2050">
            <w:pPr>
              <w:jc w:val="center"/>
              <w:rPr>
                <w:rFonts w:eastAsia="Calibri"/>
                <w:color w:val="000000" w:themeColor="text1"/>
              </w:rPr>
            </w:pPr>
            <w:r>
              <w:rPr>
                <w:rFonts w:eastAsia="Calibri"/>
                <w:color w:val="000000" w:themeColor="text1"/>
              </w:rPr>
              <w:t>1990</w:t>
            </w:r>
          </w:p>
        </w:tc>
        <w:tc>
          <w:tcPr>
            <w:tcW w:w="1701" w:type="dxa"/>
          </w:tcPr>
          <w:p w:rsidR="009B21EE" w:rsidRPr="00683D99" w:rsidRDefault="009B21EE" w:rsidP="000C2050">
            <w:pPr>
              <w:jc w:val="center"/>
              <w:rPr>
                <w:rFonts w:eastAsia="Calibri"/>
                <w:color w:val="000000" w:themeColor="text1"/>
              </w:rPr>
            </w:pPr>
            <w:r>
              <w:rPr>
                <w:rFonts w:eastAsia="Calibri"/>
                <w:color w:val="000000" w:themeColor="text1"/>
              </w:rPr>
              <w:t>4</w:t>
            </w:r>
          </w:p>
        </w:tc>
        <w:tc>
          <w:tcPr>
            <w:tcW w:w="1985" w:type="dxa"/>
          </w:tcPr>
          <w:p w:rsidR="009B21EE" w:rsidRPr="00683D99" w:rsidRDefault="009B21EE" w:rsidP="000C2050">
            <w:pPr>
              <w:jc w:val="center"/>
              <w:rPr>
                <w:rFonts w:eastAsia="Calibri"/>
                <w:color w:val="000000" w:themeColor="text1"/>
              </w:rPr>
            </w:pPr>
            <w:r>
              <w:rPr>
                <w:rFonts w:eastAsia="Calibri"/>
                <w:color w:val="000000" w:themeColor="text1"/>
              </w:rPr>
              <w:t>1500</w:t>
            </w:r>
          </w:p>
        </w:tc>
        <w:tc>
          <w:tcPr>
            <w:tcW w:w="1412" w:type="dxa"/>
          </w:tcPr>
          <w:p w:rsidR="009B21EE" w:rsidRPr="00683D99" w:rsidRDefault="009B21EE" w:rsidP="000C2050">
            <w:pPr>
              <w:jc w:val="center"/>
              <w:rPr>
                <w:rFonts w:eastAsia="Calibri"/>
                <w:color w:val="000000" w:themeColor="text1"/>
              </w:rPr>
            </w:pPr>
            <w:r>
              <w:rPr>
                <w:rFonts w:eastAsia="Calibri"/>
                <w:color w:val="000000" w:themeColor="text1"/>
              </w:rPr>
              <w:t>40</w:t>
            </w:r>
          </w:p>
        </w:tc>
        <w:tc>
          <w:tcPr>
            <w:tcW w:w="1559" w:type="dxa"/>
          </w:tcPr>
          <w:p w:rsidR="009B21EE" w:rsidRDefault="009B21EE" w:rsidP="000C2050">
            <w:pPr>
              <w:jc w:val="center"/>
              <w:rPr>
                <w:rFonts w:eastAsia="Calibri"/>
                <w:color w:val="000000" w:themeColor="text1"/>
              </w:rPr>
            </w:pPr>
            <w:r>
              <w:rPr>
                <w:rFonts w:eastAsia="Calibri"/>
                <w:color w:val="000000" w:themeColor="text1"/>
              </w:rPr>
              <w:t>Б</w:t>
            </w:r>
          </w:p>
        </w:tc>
      </w:tr>
    </w:tbl>
    <w:p w:rsidR="009B21EE" w:rsidRPr="005000FC" w:rsidRDefault="009B21EE" w:rsidP="009B21EE">
      <w:pPr>
        <w:pStyle w:val="af1"/>
        <w:jc w:val="both"/>
        <w:rPr>
          <w:rFonts w:ascii="Times New Roman" w:hAnsi="Times New Roman"/>
          <w:b/>
          <w:sz w:val="24"/>
          <w:szCs w:val="24"/>
        </w:rPr>
      </w:pPr>
    </w:p>
    <w:p w:rsidR="009B21EE" w:rsidRPr="007A15AC" w:rsidRDefault="009B21EE" w:rsidP="009B21EE">
      <w:pPr>
        <w:pStyle w:val="af1"/>
        <w:ind w:left="720"/>
        <w:jc w:val="both"/>
        <w:rPr>
          <w:rFonts w:ascii="Times New Roman" w:hAnsi="Times New Roman"/>
          <w:sz w:val="24"/>
          <w:szCs w:val="24"/>
        </w:rPr>
      </w:pPr>
    </w:p>
    <w:p w:rsidR="00F94942" w:rsidRDefault="009B21EE" w:rsidP="00F94942">
      <w:pPr>
        <w:pStyle w:val="af1"/>
        <w:jc w:val="both"/>
        <w:rPr>
          <w:rFonts w:ascii="Times New Roman" w:hAnsi="Times New Roman"/>
          <w:sz w:val="24"/>
          <w:szCs w:val="24"/>
        </w:rPr>
      </w:pPr>
      <w:r>
        <w:rPr>
          <w:rFonts w:ascii="Times New Roman" w:hAnsi="Times New Roman"/>
          <w:sz w:val="24"/>
          <w:szCs w:val="24"/>
        </w:rPr>
        <w:t xml:space="preserve">Таблица </w:t>
      </w:r>
      <w:r w:rsidR="00030A27">
        <w:rPr>
          <w:rFonts w:ascii="Times New Roman" w:hAnsi="Times New Roman"/>
          <w:sz w:val="24"/>
          <w:szCs w:val="24"/>
        </w:rPr>
        <w:t xml:space="preserve">1.8 </w:t>
      </w:r>
      <w:r>
        <w:rPr>
          <w:rFonts w:ascii="Times New Roman" w:hAnsi="Times New Roman"/>
          <w:sz w:val="24"/>
          <w:szCs w:val="24"/>
        </w:rPr>
        <w:t xml:space="preserve">– </w:t>
      </w:r>
      <w:r w:rsidR="00F94942">
        <w:rPr>
          <w:rFonts w:ascii="Times New Roman" w:hAnsi="Times New Roman"/>
          <w:sz w:val="24"/>
          <w:szCs w:val="24"/>
        </w:rPr>
        <w:t>Показатели энергоэффективнос</w:t>
      </w:r>
      <w:r w:rsidR="00BB30A3">
        <w:rPr>
          <w:rFonts w:ascii="Times New Roman" w:hAnsi="Times New Roman"/>
          <w:sz w:val="24"/>
          <w:szCs w:val="24"/>
        </w:rPr>
        <w:t>ти насосного оборудования за 2020</w:t>
      </w:r>
      <w:r w:rsidR="00F94942">
        <w:rPr>
          <w:rFonts w:ascii="Times New Roman" w:hAnsi="Times New Roman"/>
          <w:sz w:val="24"/>
          <w:szCs w:val="24"/>
        </w:rPr>
        <w:t>г.</w:t>
      </w:r>
    </w:p>
    <w:p w:rsidR="00F94942" w:rsidRDefault="00F94942" w:rsidP="00F94942">
      <w:pPr>
        <w:pStyle w:val="af1"/>
        <w:jc w:val="both"/>
        <w:rPr>
          <w:rFonts w:ascii="Times New Roman" w:hAnsi="Times New Roman"/>
          <w:sz w:val="24"/>
          <w:szCs w:val="24"/>
        </w:rPr>
      </w:pPr>
    </w:p>
    <w:tbl>
      <w:tblPr>
        <w:tblStyle w:val="a4"/>
        <w:tblW w:w="0" w:type="auto"/>
        <w:tblLook w:val="04A0"/>
      </w:tblPr>
      <w:tblGrid>
        <w:gridCol w:w="846"/>
        <w:gridCol w:w="5204"/>
        <w:gridCol w:w="3025"/>
        <w:gridCol w:w="3026"/>
        <w:gridCol w:w="3026"/>
      </w:tblGrid>
      <w:tr w:rsidR="00F94942" w:rsidRPr="00C109DA" w:rsidTr="00152FD6">
        <w:tc>
          <w:tcPr>
            <w:tcW w:w="846" w:type="dxa"/>
          </w:tcPr>
          <w:p w:rsidR="00F94942" w:rsidRPr="00C109DA" w:rsidRDefault="00F94942" w:rsidP="00152FD6">
            <w:pPr>
              <w:pStyle w:val="af1"/>
              <w:jc w:val="center"/>
              <w:rPr>
                <w:rFonts w:ascii="Times New Roman" w:hAnsi="Times New Roman"/>
                <w:b/>
                <w:sz w:val="24"/>
                <w:szCs w:val="24"/>
              </w:rPr>
            </w:pPr>
            <w:r>
              <w:rPr>
                <w:rFonts w:ascii="Times New Roman" w:hAnsi="Times New Roman"/>
                <w:b/>
                <w:sz w:val="24"/>
                <w:szCs w:val="24"/>
              </w:rPr>
              <w:t>№ п/п</w:t>
            </w:r>
          </w:p>
        </w:tc>
        <w:tc>
          <w:tcPr>
            <w:tcW w:w="5204" w:type="dxa"/>
          </w:tcPr>
          <w:p w:rsidR="00F94942" w:rsidRPr="00C109DA" w:rsidRDefault="00F94942" w:rsidP="00152FD6">
            <w:pPr>
              <w:pStyle w:val="af1"/>
              <w:jc w:val="center"/>
              <w:rPr>
                <w:rFonts w:ascii="Times New Roman" w:hAnsi="Times New Roman"/>
                <w:b/>
                <w:sz w:val="24"/>
                <w:szCs w:val="24"/>
              </w:rPr>
            </w:pPr>
            <w:r>
              <w:rPr>
                <w:rFonts w:ascii="Times New Roman" w:hAnsi="Times New Roman"/>
                <w:b/>
                <w:sz w:val="24"/>
                <w:szCs w:val="24"/>
              </w:rPr>
              <w:t>Наименование насосной станции/канализационных очистных сооружений</w:t>
            </w:r>
          </w:p>
        </w:tc>
        <w:tc>
          <w:tcPr>
            <w:tcW w:w="3025" w:type="dxa"/>
          </w:tcPr>
          <w:p w:rsidR="00F94942" w:rsidRPr="00C109DA" w:rsidRDefault="00F94942" w:rsidP="00152FD6">
            <w:pPr>
              <w:pStyle w:val="af1"/>
              <w:jc w:val="center"/>
              <w:rPr>
                <w:rFonts w:ascii="Times New Roman" w:hAnsi="Times New Roman"/>
                <w:b/>
                <w:sz w:val="24"/>
                <w:szCs w:val="24"/>
              </w:rPr>
            </w:pPr>
            <w:r>
              <w:rPr>
                <w:rFonts w:ascii="Times New Roman" w:hAnsi="Times New Roman"/>
                <w:b/>
                <w:sz w:val="24"/>
                <w:szCs w:val="24"/>
              </w:rPr>
              <w:t>Подача воды в сеть, тыс.м3/год</w:t>
            </w:r>
          </w:p>
        </w:tc>
        <w:tc>
          <w:tcPr>
            <w:tcW w:w="3026" w:type="dxa"/>
          </w:tcPr>
          <w:p w:rsidR="00F94942" w:rsidRDefault="00F94942" w:rsidP="00152FD6">
            <w:pPr>
              <w:pStyle w:val="af1"/>
              <w:jc w:val="center"/>
              <w:rPr>
                <w:rFonts w:ascii="Times New Roman" w:hAnsi="Times New Roman"/>
                <w:b/>
                <w:sz w:val="24"/>
                <w:szCs w:val="24"/>
              </w:rPr>
            </w:pPr>
            <w:r>
              <w:rPr>
                <w:rFonts w:ascii="Times New Roman" w:hAnsi="Times New Roman"/>
                <w:b/>
                <w:sz w:val="24"/>
                <w:szCs w:val="24"/>
              </w:rPr>
              <w:t>Фактический расход электроэнергии,</w:t>
            </w:r>
          </w:p>
          <w:p w:rsidR="00F94942" w:rsidRPr="00C109DA" w:rsidRDefault="00F94942" w:rsidP="00152FD6">
            <w:pPr>
              <w:pStyle w:val="af1"/>
              <w:jc w:val="center"/>
              <w:rPr>
                <w:rFonts w:ascii="Times New Roman" w:hAnsi="Times New Roman"/>
                <w:b/>
                <w:sz w:val="24"/>
                <w:szCs w:val="24"/>
              </w:rPr>
            </w:pPr>
            <w:r>
              <w:rPr>
                <w:rFonts w:ascii="Times New Roman" w:hAnsi="Times New Roman"/>
                <w:b/>
                <w:sz w:val="24"/>
                <w:szCs w:val="24"/>
              </w:rPr>
              <w:t xml:space="preserve"> тыс. кВт*ч</w:t>
            </w:r>
          </w:p>
        </w:tc>
        <w:tc>
          <w:tcPr>
            <w:tcW w:w="3026" w:type="dxa"/>
          </w:tcPr>
          <w:p w:rsidR="00F94942" w:rsidRPr="00C109DA" w:rsidRDefault="00F94942" w:rsidP="00152FD6">
            <w:pPr>
              <w:pStyle w:val="af1"/>
              <w:jc w:val="center"/>
              <w:rPr>
                <w:rFonts w:ascii="Times New Roman" w:hAnsi="Times New Roman"/>
                <w:b/>
                <w:sz w:val="24"/>
                <w:szCs w:val="24"/>
              </w:rPr>
            </w:pPr>
            <w:r>
              <w:rPr>
                <w:rFonts w:ascii="Times New Roman" w:hAnsi="Times New Roman"/>
                <w:b/>
                <w:sz w:val="24"/>
                <w:szCs w:val="24"/>
              </w:rPr>
              <w:t>Показатель энергоэффективности, тыс. кВт*ч/</w:t>
            </w:r>
            <w:r w:rsidR="00BB30A3">
              <w:rPr>
                <w:rFonts w:ascii="Times New Roman" w:hAnsi="Times New Roman"/>
                <w:b/>
                <w:sz w:val="24"/>
                <w:szCs w:val="24"/>
              </w:rPr>
              <w:t xml:space="preserve"> тыс. </w:t>
            </w:r>
            <w:r>
              <w:rPr>
                <w:rFonts w:ascii="Times New Roman" w:hAnsi="Times New Roman"/>
                <w:b/>
                <w:sz w:val="24"/>
                <w:szCs w:val="24"/>
              </w:rPr>
              <w:t>м3</w:t>
            </w:r>
          </w:p>
        </w:tc>
      </w:tr>
      <w:tr w:rsidR="00F94942" w:rsidTr="00152FD6">
        <w:tc>
          <w:tcPr>
            <w:tcW w:w="846" w:type="dxa"/>
          </w:tcPr>
          <w:p w:rsidR="00F94942" w:rsidRDefault="00F94942" w:rsidP="00152FD6">
            <w:pPr>
              <w:pStyle w:val="af1"/>
              <w:jc w:val="center"/>
              <w:rPr>
                <w:rFonts w:ascii="Times New Roman" w:hAnsi="Times New Roman"/>
                <w:sz w:val="24"/>
                <w:szCs w:val="24"/>
              </w:rPr>
            </w:pPr>
            <w:r>
              <w:rPr>
                <w:rFonts w:ascii="Times New Roman" w:hAnsi="Times New Roman"/>
                <w:sz w:val="24"/>
                <w:szCs w:val="24"/>
              </w:rPr>
              <w:t>1.</w:t>
            </w:r>
          </w:p>
        </w:tc>
        <w:tc>
          <w:tcPr>
            <w:tcW w:w="5204" w:type="dxa"/>
          </w:tcPr>
          <w:p w:rsidR="00F94942" w:rsidRDefault="00F94942" w:rsidP="00152FD6">
            <w:pPr>
              <w:pStyle w:val="af1"/>
              <w:jc w:val="both"/>
              <w:rPr>
                <w:rFonts w:ascii="Times New Roman" w:hAnsi="Times New Roman"/>
                <w:sz w:val="24"/>
                <w:szCs w:val="24"/>
              </w:rPr>
            </w:pPr>
            <w:r>
              <w:rPr>
                <w:rFonts w:ascii="Times New Roman" w:hAnsi="Times New Roman"/>
                <w:sz w:val="24"/>
                <w:szCs w:val="24"/>
              </w:rPr>
              <w:t>КНС п. Малиновка</w:t>
            </w:r>
          </w:p>
        </w:tc>
        <w:tc>
          <w:tcPr>
            <w:tcW w:w="3025" w:type="dxa"/>
          </w:tcPr>
          <w:p w:rsidR="00F94942" w:rsidRPr="00070189" w:rsidRDefault="00BB30A3" w:rsidP="00152FD6">
            <w:pPr>
              <w:pStyle w:val="af1"/>
              <w:jc w:val="center"/>
              <w:rPr>
                <w:rFonts w:ascii="Times New Roman" w:hAnsi="Times New Roman"/>
                <w:sz w:val="24"/>
                <w:szCs w:val="24"/>
                <w:lang w:val="en-US"/>
              </w:rPr>
            </w:pPr>
            <w:r>
              <w:rPr>
                <w:rFonts w:ascii="Times New Roman" w:hAnsi="Times New Roman"/>
                <w:sz w:val="24"/>
                <w:szCs w:val="24"/>
                <w:lang w:val="en-US"/>
              </w:rPr>
              <w:t>632</w:t>
            </w:r>
            <w:r w:rsidR="00F94942">
              <w:rPr>
                <w:rFonts w:ascii="Times New Roman" w:hAnsi="Times New Roman"/>
                <w:sz w:val="24"/>
                <w:szCs w:val="24"/>
              </w:rPr>
              <w:t>,</w:t>
            </w:r>
            <w:r>
              <w:rPr>
                <w:rFonts w:ascii="Times New Roman" w:hAnsi="Times New Roman"/>
                <w:sz w:val="24"/>
                <w:szCs w:val="24"/>
                <w:lang w:val="en-US"/>
              </w:rPr>
              <w:t>33</w:t>
            </w:r>
          </w:p>
        </w:tc>
        <w:tc>
          <w:tcPr>
            <w:tcW w:w="3026" w:type="dxa"/>
          </w:tcPr>
          <w:p w:rsidR="00F94942" w:rsidRDefault="00BB30A3" w:rsidP="00152FD6">
            <w:pPr>
              <w:pStyle w:val="af1"/>
              <w:jc w:val="center"/>
              <w:rPr>
                <w:rFonts w:ascii="Times New Roman" w:hAnsi="Times New Roman"/>
                <w:sz w:val="24"/>
                <w:szCs w:val="24"/>
              </w:rPr>
            </w:pPr>
            <w:r>
              <w:rPr>
                <w:rFonts w:ascii="Times New Roman" w:hAnsi="Times New Roman"/>
                <w:sz w:val="24"/>
                <w:szCs w:val="24"/>
              </w:rPr>
              <w:t>89,29</w:t>
            </w:r>
          </w:p>
        </w:tc>
        <w:tc>
          <w:tcPr>
            <w:tcW w:w="3026" w:type="dxa"/>
          </w:tcPr>
          <w:p w:rsidR="00F94942" w:rsidRDefault="00BB30A3" w:rsidP="00152FD6">
            <w:pPr>
              <w:pStyle w:val="af1"/>
              <w:jc w:val="center"/>
              <w:rPr>
                <w:rFonts w:ascii="Times New Roman" w:hAnsi="Times New Roman"/>
                <w:sz w:val="24"/>
                <w:szCs w:val="24"/>
              </w:rPr>
            </w:pPr>
            <w:r>
              <w:rPr>
                <w:rFonts w:ascii="Times New Roman" w:hAnsi="Times New Roman"/>
                <w:sz w:val="24"/>
                <w:szCs w:val="24"/>
              </w:rPr>
              <w:t>0,14</w:t>
            </w:r>
          </w:p>
        </w:tc>
      </w:tr>
      <w:tr w:rsidR="00F94942" w:rsidTr="00152FD6">
        <w:tc>
          <w:tcPr>
            <w:tcW w:w="846" w:type="dxa"/>
          </w:tcPr>
          <w:p w:rsidR="00F94942" w:rsidRDefault="00F94942" w:rsidP="00152FD6">
            <w:pPr>
              <w:pStyle w:val="af1"/>
              <w:jc w:val="center"/>
              <w:rPr>
                <w:rFonts w:ascii="Times New Roman" w:hAnsi="Times New Roman"/>
                <w:sz w:val="24"/>
                <w:szCs w:val="24"/>
              </w:rPr>
            </w:pPr>
            <w:r>
              <w:rPr>
                <w:rFonts w:ascii="Times New Roman" w:hAnsi="Times New Roman"/>
                <w:sz w:val="24"/>
                <w:szCs w:val="24"/>
              </w:rPr>
              <w:t>2.</w:t>
            </w:r>
          </w:p>
        </w:tc>
        <w:tc>
          <w:tcPr>
            <w:tcW w:w="5204" w:type="dxa"/>
          </w:tcPr>
          <w:p w:rsidR="00F94942" w:rsidRDefault="00F94942" w:rsidP="00152FD6">
            <w:pPr>
              <w:pStyle w:val="af1"/>
              <w:jc w:val="both"/>
              <w:rPr>
                <w:rFonts w:ascii="Times New Roman" w:hAnsi="Times New Roman"/>
                <w:sz w:val="24"/>
                <w:szCs w:val="24"/>
              </w:rPr>
            </w:pPr>
            <w:r>
              <w:rPr>
                <w:rFonts w:ascii="Times New Roman" w:hAnsi="Times New Roman"/>
                <w:sz w:val="24"/>
                <w:szCs w:val="24"/>
              </w:rPr>
              <w:t>КНС г. Калтан</w:t>
            </w:r>
          </w:p>
        </w:tc>
        <w:tc>
          <w:tcPr>
            <w:tcW w:w="3025" w:type="dxa"/>
          </w:tcPr>
          <w:p w:rsidR="00F94942" w:rsidRPr="00070189" w:rsidRDefault="00BB30A3" w:rsidP="00152FD6">
            <w:pPr>
              <w:pStyle w:val="af1"/>
              <w:jc w:val="center"/>
              <w:rPr>
                <w:rFonts w:ascii="Times New Roman" w:hAnsi="Times New Roman"/>
                <w:sz w:val="24"/>
                <w:szCs w:val="24"/>
                <w:lang w:val="en-US"/>
              </w:rPr>
            </w:pPr>
            <w:r>
              <w:rPr>
                <w:rFonts w:ascii="Times New Roman" w:hAnsi="Times New Roman"/>
                <w:sz w:val="24"/>
                <w:szCs w:val="24"/>
              </w:rPr>
              <w:t>2512,00</w:t>
            </w:r>
          </w:p>
        </w:tc>
        <w:tc>
          <w:tcPr>
            <w:tcW w:w="3026" w:type="dxa"/>
          </w:tcPr>
          <w:p w:rsidR="00F94942" w:rsidRDefault="00BB30A3" w:rsidP="00152FD6">
            <w:pPr>
              <w:pStyle w:val="af1"/>
              <w:jc w:val="center"/>
              <w:rPr>
                <w:rFonts w:ascii="Times New Roman" w:hAnsi="Times New Roman"/>
                <w:sz w:val="24"/>
                <w:szCs w:val="24"/>
              </w:rPr>
            </w:pPr>
            <w:r>
              <w:rPr>
                <w:rFonts w:ascii="Times New Roman" w:hAnsi="Times New Roman"/>
                <w:sz w:val="24"/>
                <w:szCs w:val="24"/>
              </w:rPr>
              <w:t>353,82</w:t>
            </w:r>
          </w:p>
        </w:tc>
        <w:tc>
          <w:tcPr>
            <w:tcW w:w="3026" w:type="dxa"/>
          </w:tcPr>
          <w:p w:rsidR="00F94942" w:rsidRDefault="00BB30A3" w:rsidP="00152FD6">
            <w:pPr>
              <w:pStyle w:val="af1"/>
              <w:jc w:val="center"/>
              <w:rPr>
                <w:rFonts w:ascii="Times New Roman" w:hAnsi="Times New Roman"/>
                <w:sz w:val="24"/>
                <w:szCs w:val="24"/>
              </w:rPr>
            </w:pPr>
            <w:r>
              <w:rPr>
                <w:rFonts w:ascii="Times New Roman" w:hAnsi="Times New Roman"/>
                <w:sz w:val="24"/>
                <w:szCs w:val="24"/>
              </w:rPr>
              <w:t>0,14</w:t>
            </w:r>
          </w:p>
        </w:tc>
      </w:tr>
      <w:tr w:rsidR="00F94942" w:rsidTr="00152FD6">
        <w:tc>
          <w:tcPr>
            <w:tcW w:w="846" w:type="dxa"/>
          </w:tcPr>
          <w:p w:rsidR="00F94942" w:rsidRDefault="00F94942" w:rsidP="00152FD6">
            <w:pPr>
              <w:pStyle w:val="af1"/>
              <w:jc w:val="center"/>
              <w:rPr>
                <w:rFonts w:ascii="Times New Roman" w:hAnsi="Times New Roman"/>
                <w:sz w:val="24"/>
                <w:szCs w:val="24"/>
              </w:rPr>
            </w:pPr>
            <w:r>
              <w:rPr>
                <w:rFonts w:ascii="Times New Roman" w:hAnsi="Times New Roman"/>
                <w:sz w:val="24"/>
                <w:szCs w:val="24"/>
              </w:rPr>
              <w:t>3.</w:t>
            </w:r>
          </w:p>
        </w:tc>
        <w:tc>
          <w:tcPr>
            <w:tcW w:w="5204" w:type="dxa"/>
          </w:tcPr>
          <w:p w:rsidR="00F94942" w:rsidRDefault="00F94942" w:rsidP="00152FD6">
            <w:pPr>
              <w:pStyle w:val="af1"/>
              <w:jc w:val="both"/>
              <w:rPr>
                <w:rFonts w:ascii="Times New Roman" w:hAnsi="Times New Roman"/>
                <w:sz w:val="24"/>
                <w:szCs w:val="24"/>
              </w:rPr>
            </w:pPr>
            <w:r>
              <w:rPr>
                <w:rFonts w:ascii="Times New Roman" w:hAnsi="Times New Roman"/>
                <w:sz w:val="24"/>
                <w:szCs w:val="24"/>
              </w:rPr>
              <w:t>КНС п. Постоянный</w:t>
            </w:r>
          </w:p>
        </w:tc>
        <w:tc>
          <w:tcPr>
            <w:tcW w:w="3025" w:type="dxa"/>
          </w:tcPr>
          <w:p w:rsidR="00F94942" w:rsidRDefault="00BB30A3" w:rsidP="00152FD6">
            <w:pPr>
              <w:pStyle w:val="af1"/>
              <w:jc w:val="center"/>
              <w:rPr>
                <w:rFonts w:ascii="Times New Roman" w:hAnsi="Times New Roman"/>
                <w:sz w:val="24"/>
                <w:szCs w:val="24"/>
              </w:rPr>
            </w:pPr>
            <w:r>
              <w:rPr>
                <w:rFonts w:ascii="Times New Roman" w:hAnsi="Times New Roman"/>
                <w:sz w:val="24"/>
                <w:szCs w:val="24"/>
              </w:rPr>
              <w:t>526,32</w:t>
            </w:r>
          </w:p>
        </w:tc>
        <w:tc>
          <w:tcPr>
            <w:tcW w:w="3026" w:type="dxa"/>
          </w:tcPr>
          <w:p w:rsidR="00F94942" w:rsidRDefault="00BB30A3" w:rsidP="00152FD6">
            <w:pPr>
              <w:pStyle w:val="af1"/>
              <w:jc w:val="center"/>
              <w:rPr>
                <w:rFonts w:ascii="Times New Roman" w:hAnsi="Times New Roman"/>
                <w:sz w:val="24"/>
                <w:szCs w:val="24"/>
              </w:rPr>
            </w:pPr>
            <w:r>
              <w:rPr>
                <w:rFonts w:ascii="Times New Roman" w:hAnsi="Times New Roman"/>
                <w:sz w:val="24"/>
                <w:szCs w:val="24"/>
              </w:rPr>
              <w:t>278,76</w:t>
            </w:r>
          </w:p>
        </w:tc>
        <w:tc>
          <w:tcPr>
            <w:tcW w:w="3026" w:type="dxa"/>
          </w:tcPr>
          <w:p w:rsidR="00F94942" w:rsidRDefault="00BB30A3" w:rsidP="00152FD6">
            <w:pPr>
              <w:pStyle w:val="af1"/>
              <w:jc w:val="center"/>
              <w:rPr>
                <w:rFonts w:ascii="Times New Roman" w:hAnsi="Times New Roman"/>
                <w:sz w:val="24"/>
                <w:szCs w:val="24"/>
              </w:rPr>
            </w:pPr>
            <w:r>
              <w:rPr>
                <w:rFonts w:ascii="Times New Roman" w:hAnsi="Times New Roman"/>
                <w:sz w:val="24"/>
                <w:szCs w:val="24"/>
              </w:rPr>
              <w:t>0,53</w:t>
            </w:r>
          </w:p>
        </w:tc>
      </w:tr>
      <w:tr w:rsidR="00F94942" w:rsidTr="00152FD6">
        <w:tc>
          <w:tcPr>
            <w:tcW w:w="846" w:type="dxa"/>
            <w:shd w:val="clear" w:color="auto" w:fill="FFFF00"/>
          </w:tcPr>
          <w:p w:rsidR="00F94942" w:rsidRPr="00CC2C30" w:rsidRDefault="00F94942" w:rsidP="00152FD6">
            <w:pPr>
              <w:pStyle w:val="af1"/>
              <w:jc w:val="center"/>
              <w:rPr>
                <w:rFonts w:ascii="Times New Roman" w:hAnsi="Times New Roman"/>
                <w:color w:val="FF0000"/>
                <w:sz w:val="24"/>
                <w:szCs w:val="24"/>
              </w:rPr>
            </w:pPr>
          </w:p>
        </w:tc>
        <w:tc>
          <w:tcPr>
            <w:tcW w:w="5204" w:type="dxa"/>
            <w:shd w:val="clear" w:color="auto" w:fill="FFFF00"/>
          </w:tcPr>
          <w:p w:rsidR="00F94942" w:rsidRPr="00CC2C30" w:rsidRDefault="00F94942" w:rsidP="00152FD6">
            <w:pPr>
              <w:pStyle w:val="af1"/>
              <w:jc w:val="both"/>
              <w:rPr>
                <w:rFonts w:ascii="Times New Roman" w:hAnsi="Times New Roman"/>
                <w:color w:val="FF0000"/>
                <w:sz w:val="24"/>
                <w:szCs w:val="24"/>
              </w:rPr>
            </w:pPr>
          </w:p>
        </w:tc>
        <w:tc>
          <w:tcPr>
            <w:tcW w:w="3025" w:type="dxa"/>
            <w:shd w:val="clear" w:color="auto" w:fill="FFFF00"/>
          </w:tcPr>
          <w:p w:rsidR="00F94942" w:rsidRPr="00CC2C30" w:rsidRDefault="00F94942" w:rsidP="00152FD6">
            <w:pPr>
              <w:pStyle w:val="af1"/>
              <w:jc w:val="center"/>
              <w:rPr>
                <w:rFonts w:ascii="Times New Roman" w:hAnsi="Times New Roman"/>
                <w:color w:val="FF0000"/>
                <w:sz w:val="24"/>
                <w:szCs w:val="24"/>
              </w:rPr>
            </w:pPr>
          </w:p>
        </w:tc>
        <w:tc>
          <w:tcPr>
            <w:tcW w:w="3026" w:type="dxa"/>
            <w:shd w:val="clear" w:color="auto" w:fill="FFFF00"/>
          </w:tcPr>
          <w:p w:rsidR="00F94942" w:rsidRPr="00CC2C30" w:rsidRDefault="00F94942" w:rsidP="00152FD6">
            <w:pPr>
              <w:pStyle w:val="af1"/>
              <w:jc w:val="center"/>
              <w:rPr>
                <w:rFonts w:ascii="Times New Roman" w:hAnsi="Times New Roman"/>
                <w:color w:val="FF0000"/>
                <w:sz w:val="24"/>
                <w:szCs w:val="24"/>
              </w:rPr>
            </w:pPr>
          </w:p>
        </w:tc>
        <w:tc>
          <w:tcPr>
            <w:tcW w:w="3026" w:type="dxa"/>
            <w:shd w:val="clear" w:color="auto" w:fill="FFFF00"/>
          </w:tcPr>
          <w:p w:rsidR="00F94942" w:rsidRPr="00CC2C30" w:rsidRDefault="00F94942" w:rsidP="00152FD6">
            <w:pPr>
              <w:pStyle w:val="af1"/>
              <w:jc w:val="center"/>
              <w:rPr>
                <w:rFonts w:ascii="Times New Roman" w:hAnsi="Times New Roman"/>
                <w:color w:val="FF0000"/>
                <w:sz w:val="24"/>
                <w:szCs w:val="24"/>
              </w:rPr>
            </w:pPr>
          </w:p>
        </w:tc>
      </w:tr>
      <w:tr w:rsidR="00BB30A3" w:rsidTr="00152FD6">
        <w:tc>
          <w:tcPr>
            <w:tcW w:w="846" w:type="dxa"/>
          </w:tcPr>
          <w:p w:rsidR="00BB30A3" w:rsidRDefault="00BB30A3" w:rsidP="00BB30A3">
            <w:pPr>
              <w:pStyle w:val="af1"/>
              <w:jc w:val="center"/>
              <w:rPr>
                <w:rFonts w:ascii="Times New Roman" w:hAnsi="Times New Roman"/>
                <w:sz w:val="24"/>
                <w:szCs w:val="24"/>
              </w:rPr>
            </w:pPr>
            <w:r>
              <w:rPr>
                <w:rFonts w:ascii="Times New Roman" w:hAnsi="Times New Roman"/>
                <w:sz w:val="24"/>
                <w:szCs w:val="24"/>
              </w:rPr>
              <w:t>1.</w:t>
            </w:r>
          </w:p>
        </w:tc>
        <w:tc>
          <w:tcPr>
            <w:tcW w:w="5204" w:type="dxa"/>
          </w:tcPr>
          <w:p w:rsidR="00BB30A3" w:rsidRDefault="00BB30A3" w:rsidP="00BB30A3">
            <w:pPr>
              <w:pStyle w:val="af1"/>
              <w:jc w:val="both"/>
              <w:rPr>
                <w:rFonts w:ascii="Times New Roman" w:hAnsi="Times New Roman"/>
                <w:sz w:val="24"/>
                <w:szCs w:val="24"/>
              </w:rPr>
            </w:pPr>
            <w:r>
              <w:rPr>
                <w:rFonts w:ascii="Times New Roman" w:hAnsi="Times New Roman"/>
                <w:sz w:val="24"/>
                <w:szCs w:val="24"/>
              </w:rPr>
              <w:t>ОС п. Малиновка</w:t>
            </w:r>
          </w:p>
        </w:tc>
        <w:tc>
          <w:tcPr>
            <w:tcW w:w="3025" w:type="dxa"/>
          </w:tcPr>
          <w:p w:rsidR="00BB30A3" w:rsidRPr="00070189" w:rsidRDefault="00BB30A3" w:rsidP="00BB30A3">
            <w:pPr>
              <w:pStyle w:val="af1"/>
              <w:jc w:val="center"/>
              <w:rPr>
                <w:rFonts w:ascii="Times New Roman" w:hAnsi="Times New Roman"/>
                <w:sz w:val="24"/>
                <w:szCs w:val="24"/>
                <w:lang w:val="en-US"/>
              </w:rPr>
            </w:pPr>
            <w:r>
              <w:rPr>
                <w:rFonts w:ascii="Times New Roman" w:hAnsi="Times New Roman"/>
                <w:sz w:val="24"/>
                <w:szCs w:val="24"/>
                <w:lang w:val="en-US"/>
              </w:rPr>
              <w:t>632</w:t>
            </w:r>
            <w:r>
              <w:rPr>
                <w:rFonts w:ascii="Times New Roman" w:hAnsi="Times New Roman"/>
                <w:sz w:val="24"/>
                <w:szCs w:val="24"/>
              </w:rPr>
              <w:t>,</w:t>
            </w:r>
            <w:r>
              <w:rPr>
                <w:rFonts w:ascii="Times New Roman" w:hAnsi="Times New Roman"/>
                <w:sz w:val="24"/>
                <w:szCs w:val="24"/>
                <w:lang w:val="en-US"/>
              </w:rPr>
              <w:t>33</w:t>
            </w:r>
          </w:p>
        </w:tc>
        <w:tc>
          <w:tcPr>
            <w:tcW w:w="3026" w:type="dxa"/>
          </w:tcPr>
          <w:p w:rsidR="00BB30A3" w:rsidRDefault="00BB30A3" w:rsidP="00BB30A3">
            <w:pPr>
              <w:pStyle w:val="af1"/>
              <w:jc w:val="center"/>
              <w:rPr>
                <w:rFonts w:ascii="Times New Roman" w:hAnsi="Times New Roman"/>
                <w:sz w:val="24"/>
                <w:szCs w:val="24"/>
              </w:rPr>
            </w:pPr>
            <w:r>
              <w:rPr>
                <w:rFonts w:ascii="Times New Roman" w:hAnsi="Times New Roman"/>
                <w:sz w:val="24"/>
                <w:szCs w:val="24"/>
              </w:rPr>
              <w:t>208,54</w:t>
            </w:r>
          </w:p>
        </w:tc>
        <w:tc>
          <w:tcPr>
            <w:tcW w:w="3026" w:type="dxa"/>
          </w:tcPr>
          <w:p w:rsidR="00BB30A3" w:rsidRDefault="00BB30A3" w:rsidP="00BB30A3">
            <w:pPr>
              <w:pStyle w:val="af1"/>
              <w:jc w:val="center"/>
              <w:rPr>
                <w:rFonts w:ascii="Times New Roman" w:hAnsi="Times New Roman"/>
                <w:sz w:val="24"/>
                <w:szCs w:val="24"/>
              </w:rPr>
            </w:pPr>
            <w:r>
              <w:rPr>
                <w:rFonts w:ascii="Times New Roman" w:hAnsi="Times New Roman"/>
                <w:sz w:val="24"/>
                <w:szCs w:val="24"/>
              </w:rPr>
              <w:t>0,33</w:t>
            </w:r>
          </w:p>
        </w:tc>
      </w:tr>
      <w:tr w:rsidR="00BB30A3" w:rsidTr="00152FD6">
        <w:tc>
          <w:tcPr>
            <w:tcW w:w="846" w:type="dxa"/>
          </w:tcPr>
          <w:p w:rsidR="00BB30A3" w:rsidRDefault="00BB30A3" w:rsidP="00BB30A3">
            <w:pPr>
              <w:pStyle w:val="af1"/>
              <w:jc w:val="center"/>
              <w:rPr>
                <w:rFonts w:ascii="Times New Roman" w:hAnsi="Times New Roman"/>
                <w:sz w:val="24"/>
                <w:szCs w:val="24"/>
              </w:rPr>
            </w:pPr>
            <w:r>
              <w:rPr>
                <w:rFonts w:ascii="Times New Roman" w:hAnsi="Times New Roman"/>
                <w:sz w:val="24"/>
                <w:szCs w:val="24"/>
              </w:rPr>
              <w:t>2.</w:t>
            </w:r>
          </w:p>
        </w:tc>
        <w:tc>
          <w:tcPr>
            <w:tcW w:w="5204" w:type="dxa"/>
          </w:tcPr>
          <w:p w:rsidR="00BB30A3" w:rsidRDefault="00BB30A3" w:rsidP="00BB30A3">
            <w:pPr>
              <w:pStyle w:val="af1"/>
              <w:jc w:val="both"/>
              <w:rPr>
                <w:rFonts w:ascii="Times New Roman" w:hAnsi="Times New Roman"/>
                <w:sz w:val="24"/>
                <w:szCs w:val="24"/>
              </w:rPr>
            </w:pPr>
            <w:r>
              <w:rPr>
                <w:rFonts w:ascii="Times New Roman" w:hAnsi="Times New Roman"/>
                <w:sz w:val="24"/>
                <w:szCs w:val="24"/>
              </w:rPr>
              <w:t>ОС г. Калтан</w:t>
            </w:r>
          </w:p>
        </w:tc>
        <w:tc>
          <w:tcPr>
            <w:tcW w:w="3025" w:type="dxa"/>
          </w:tcPr>
          <w:p w:rsidR="00BB30A3" w:rsidRPr="00070189" w:rsidRDefault="00BB30A3" w:rsidP="00BB30A3">
            <w:pPr>
              <w:pStyle w:val="af1"/>
              <w:jc w:val="center"/>
              <w:rPr>
                <w:rFonts w:ascii="Times New Roman" w:hAnsi="Times New Roman"/>
                <w:sz w:val="24"/>
                <w:szCs w:val="24"/>
                <w:lang w:val="en-US"/>
              </w:rPr>
            </w:pPr>
            <w:r>
              <w:rPr>
                <w:rFonts w:ascii="Times New Roman" w:hAnsi="Times New Roman"/>
                <w:sz w:val="24"/>
                <w:szCs w:val="24"/>
              </w:rPr>
              <w:t>2512,00</w:t>
            </w:r>
          </w:p>
        </w:tc>
        <w:tc>
          <w:tcPr>
            <w:tcW w:w="3026" w:type="dxa"/>
          </w:tcPr>
          <w:p w:rsidR="00BB30A3" w:rsidRPr="000E4E6E" w:rsidRDefault="00BB30A3" w:rsidP="00BB30A3">
            <w:pPr>
              <w:pStyle w:val="af1"/>
              <w:jc w:val="center"/>
              <w:rPr>
                <w:rFonts w:ascii="Times New Roman" w:hAnsi="Times New Roman"/>
                <w:sz w:val="24"/>
                <w:szCs w:val="24"/>
                <w:lang w:val="en-US"/>
              </w:rPr>
            </w:pPr>
            <w:r>
              <w:rPr>
                <w:rFonts w:ascii="Times New Roman" w:hAnsi="Times New Roman"/>
                <w:sz w:val="24"/>
                <w:szCs w:val="24"/>
                <w:lang w:val="en-US"/>
              </w:rPr>
              <w:t>52,36</w:t>
            </w:r>
          </w:p>
        </w:tc>
        <w:tc>
          <w:tcPr>
            <w:tcW w:w="3026" w:type="dxa"/>
          </w:tcPr>
          <w:p w:rsidR="00BB30A3" w:rsidRPr="000E4E6E" w:rsidRDefault="00BB30A3" w:rsidP="00BB30A3">
            <w:pPr>
              <w:pStyle w:val="af1"/>
              <w:jc w:val="center"/>
              <w:rPr>
                <w:rFonts w:ascii="Times New Roman" w:hAnsi="Times New Roman"/>
                <w:sz w:val="24"/>
                <w:szCs w:val="24"/>
              </w:rPr>
            </w:pPr>
            <w:r>
              <w:rPr>
                <w:rFonts w:ascii="Times New Roman" w:hAnsi="Times New Roman"/>
                <w:sz w:val="24"/>
                <w:szCs w:val="24"/>
              </w:rPr>
              <w:t>0,02</w:t>
            </w:r>
          </w:p>
        </w:tc>
      </w:tr>
      <w:tr w:rsidR="00BB30A3" w:rsidTr="00152FD6">
        <w:tc>
          <w:tcPr>
            <w:tcW w:w="846" w:type="dxa"/>
          </w:tcPr>
          <w:p w:rsidR="00BB30A3" w:rsidRDefault="00BB30A3" w:rsidP="00BB30A3">
            <w:pPr>
              <w:pStyle w:val="af1"/>
              <w:jc w:val="center"/>
              <w:rPr>
                <w:rFonts w:ascii="Times New Roman" w:hAnsi="Times New Roman"/>
                <w:sz w:val="24"/>
                <w:szCs w:val="24"/>
              </w:rPr>
            </w:pPr>
            <w:r>
              <w:rPr>
                <w:rFonts w:ascii="Times New Roman" w:hAnsi="Times New Roman"/>
                <w:sz w:val="24"/>
                <w:szCs w:val="24"/>
              </w:rPr>
              <w:t>3.</w:t>
            </w:r>
          </w:p>
        </w:tc>
        <w:tc>
          <w:tcPr>
            <w:tcW w:w="5204" w:type="dxa"/>
          </w:tcPr>
          <w:p w:rsidR="00BB30A3" w:rsidRDefault="00BB30A3" w:rsidP="00BB30A3">
            <w:pPr>
              <w:pStyle w:val="af1"/>
              <w:jc w:val="both"/>
              <w:rPr>
                <w:rFonts w:ascii="Times New Roman" w:hAnsi="Times New Roman"/>
                <w:sz w:val="24"/>
                <w:szCs w:val="24"/>
              </w:rPr>
            </w:pPr>
            <w:r>
              <w:rPr>
                <w:rFonts w:ascii="Times New Roman" w:hAnsi="Times New Roman"/>
                <w:sz w:val="24"/>
                <w:szCs w:val="24"/>
              </w:rPr>
              <w:t>ОС п. Постоянный</w:t>
            </w:r>
          </w:p>
        </w:tc>
        <w:tc>
          <w:tcPr>
            <w:tcW w:w="3025" w:type="dxa"/>
          </w:tcPr>
          <w:p w:rsidR="00BB30A3" w:rsidRDefault="00BB30A3" w:rsidP="00BB30A3">
            <w:pPr>
              <w:pStyle w:val="af1"/>
              <w:jc w:val="center"/>
              <w:rPr>
                <w:rFonts w:ascii="Times New Roman" w:hAnsi="Times New Roman"/>
                <w:sz w:val="24"/>
                <w:szCs w:val="24"/>
              </w:rPr>
            </w:pPr>
            <w:r>
              <w:rPr>
                <w:rFonts w:ascii="Times New Roman" w:hAnsi="Times New Roman"/>
                <w:sz w:val="24"/>
                <w:szCs w:val="24"/>
              </w:rPr>
              <w:t>526,32</w:t>
            </w:r>
          </w:p>
        </w:tc>
        <w:tc>
          <w:tcPr>
            <w:tcW w:w="3026" w:type="dxa"/>
          </w:tcPr>
          <w:p w:rsidR="00BB30A3" w:rsidRDefault="00BB30A3" w:rsidP="00BB30A3">
            <w:pPr>
              <w:pStyle w:val="af1"/>
              <w:jc w:val="center"/>
              <w:rPr>
                <w:rFonts w:ascii="Times New Roman" w:hAnsi="Times New Roman"/>
                <w:sz w:val="24"/>
                <w:szCs w:val="24"/>
              </w:rPr>
            </w:pPr>
            <w:r>
              <w:rPr>
                <w:rFonts w:ascii="Times New Roman" w:hAnsi="Times New Roman"/>
                <w:sz w:val="24"/>
                <w:szCs w:val="24"/>
              </w:rPr>
              <w:t>599,28</w:t>
            </w:r>
          </w:p>
        </w:tc>
        <w:tc>
          <w:tcPr>
            <w:tcW w:w="3026" w:type="dxa"/>
          </w:tcPr>
          <w:p w:rsidR="00BB30A3" w:rsidRDefault="00BB30A3" w:rsidP="00BB30A3">
            <w:pPr>
              <w:pStyle w:val="af1"/>
              <w:jc w:val="center"/>
              <w:rPr>
                <w:rFonts w:ascii="Times New Roman" w:hAnsi="Times New Roman"/>
                <w:sz w:val="24"/>
                <w:szCs w:val="24"/>
              </w:rPr>
            </w:pPr>
            <w:r>
              <w:rPr>
                <w:rFonts w:ascii="Times New Roman" w:hAnsi="Times New Roman"/>
                <w:sz w:val="24"/>
                <w:szCs w:val="24"/>
              </w:rPr>
              <w:t>1,14</w:t>
            </w:r>
          </w:p>
        </w:tc>
      </w:tr>
    </w:tbl>
    <w:p w:rsidR="009B21EE" w:rsidRDefault="009B21EE" w:rsidP="009B21EE">
      <w:pPr>
        <w:pStyle w:val="af1"/>
        <w:ind w:firstLine="708"/>
        <w:jc w:val="both"/>
        <w:rPr>
          <w:rFonts w:ascii="Times New Roman" w:hAnsi="Times New Roman"/>
          <w:b/>
          <w:sz w:val="24"/>
          <w:szCs w:val="24"/>
        </w:rPr>
        <w:sectPr w:rsidR="009B21EE" w:rsidSect="000C2050">
          <w:pgSz w:w="16838" w:h="11906" w:orient="landscape"/>
          <w:pgMar w:top="567" w:right="567" w:bottom="567" w:left="1134" w:header="709" w:footer="709" w:gutter="0"/>
          <w:cols w:space="708"/>
          <w:docGrid w:linePitch="360"/>
        </w:sectPr>
      </w:pPr>
    </w:p>
    <w:p w:rsidR="007836C2" w:rsidRDefault="007836C2" w:rsidP="007836C2">
      <w:pPr>
        <w:pStyle w:val="af1"/>
        <w:jc w:val="both"/>
        <w:rPr>
          <w:rFonts w:ascii="Times New Roman" w:hAnsi="Times New Roman"/>
          <w:sz w:val="24"/>
          <w:szCs w:val="24"/>
        </w:rPr>
      </w:pPr>
      <w:r>
        <w:rPr>
          <w:rFonts w:ascii="Times New Roman" w:hAnsi="Times New Roman"/>
          <w:sz w:val="24"/>
          <w:szCs w:val="24"/>
        </w:rPr>
        <w:lastRenderedPageBreak/>
        <w:t xml:space="preserve">Таблица </w:t>
      </w:r>
      <w:r w:rsidR="00030A27">
        <w:rPr>
          <w:rFonts w:ascii="Times New Roman" w:hAnsi="Times New Roman"/>
          <w:sz w:val="24"/>
          <w:szCs w:val="24"/>
        </w:rPr>
        <w:t>1.9</w:t>
      </w:r>
      <w:r>
        <w:rPr>
          <w:rFonts w:ascii="Times New Roman" w:hAnsi="Times New Roman"/>
          <w:sz w:val="24"/>
          <w:szCs w:val="24"/>
        </w:rPr>
        <w:t xml:space="preserve"> – Потребление электроэнергии</w:t>
      </w:r>
    </w:p>
    <w:p w:rsidR="007836C2" w:rsidRDefault="007836C2" w:rsidP="007836C2">
      <w:pPr>
        <w:pStyle w:val="af1"/>
        <w:jc w:val="both"/>
        <w:rPr>
          <w:rFonts w:ascii="Times New Roman" w:hAnsi="Times New Roman"/>
          <w:sz w:val="24"/>
          <w:szCs w:val="24"/>
        </w:rPr>
      </w:pPr>
    </w:p>
    <w:tbl>
      <w:tblPr>
        <w:tblW w:w="3660" w:type="dxa"/>
        <w:tblInd w:w="93" w:type="dxa"/>
        <w:tblLook w:val="04A0"/>
      </w:tblPr>
      <w:tblGrid>
        <w:gridCol w:w="960"/>
        <w:gridCol w:w="2700"/>
      </w:tblGrid>
      <w:tr w:rsidR="00F94942" w:rsidRPr="00BF7FC8" w:rsidTr="00152FD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4942" w:rsidRPr="00BF7FC8" w:rsidRDefault="00F94942" w:rsidP="00152FD6">
            <w:pPr>
              <w:jc w:val="center"/>
              <w:rPr>
                <w:rFonts w:ascii="Calibri" w:hAnsi="Calibri"/>
                <w:b/>
                <w:bCs/>
                <w:color w:val="000000"/>
              </w:rPr>
            </w:pPr>
            <w:r w:rsidRPr="00BF7FC8">
              <w:rPr>
                <w:rFonts w:ascii="Calibri" w:hAnsi="Calibri" w:cs="Calibri"/>
                <w:b/>
                <w:bCs/>
                <w:color w:val="000000"/>
                <w:sz w:val="22"/>
                <w:szCs w:val="22"/>
              </w:rPr>
              <w:t>год</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F94942" w:rsidRPr="00BF7FC8" w:rsidRDefault="00F94942" w:rsidP="00152FD6">
            <w:pPr>
              <w:jc w:val="center"/>
              <w:rPr>
                <w:rFonts w:ascii="Calibri" w:hAnsi="Calibri"/>
                <w:b/>
                <w:bCs/>
                <w:color w:val="000000"/>
              </w:rPr>
            </w:pPr>
            <w:r w:rsidRPr="00BF7FC8">
              <w:rPr>
                <w:rFonts w:ascii="Calibri" w:hAnsi="Calibri" w:cs="Calibri"/>
                <w:b/>
                <w:bCs/>
                <w:color w:val="000000"/>
                <w:sz w:val="22"/>
                <w:szCs w:val="22"/>
              </w:rPr>
              <w:t>показатель, тыс.кВт*ч/год</w:t>
            </w:r>
          </w:p>
        </w:tc>
      </w:tr>
      <w:tr w:rsidR="00BB30A3" w:rsidRPr="00BF7FC8" w:rsidTr="00995C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BB30A3" w:rsidRPr="00BF7FC8" w:rsidRDefault="00BB30A3" w:rsidP="00BB30A3">
            <w:pPr>
              <w:jc w:val="right"/>
              <w:rPr>
                <w:rFonts w:ascii="Calibri" w:hAnsi="Calibri"/>
                <w:color w:val="000000"/>
              </w:rPr>
            </w:pPr>
            <w:r w:rsidRPr="00BF7FC8">
              <w:rPr>
                <w:rFonts w:ascii="Calibri" w:hAnsi="Calibri"/>
                <w:color w:val="000000"/>
                <w:sz w:val="22"/>
                <w:szCs w:val="22"/>
              </w:rPr>
              <w:t>2018</w:t>
            </w:r>
          </w:p>
        </w:tc>
        <w:tc>
          <w:tcPr>
            <w:tcW w:w="2700" w:type="dxa"/>
            <w:tcBorders>
              <w:top w:val="nil"/>
              <w:left w:val="nil"/>
              <w:bottom w:val="single" w:sz="4" w:space="0" w:color="auto"/>
              <w:right w:val="single" w:sz="4" w:space="0" w:color="auto"/>
            </w:tcBorders>
            <w:shd w:val="clear" w:color="auto" w:fill="auto"/>
            <w:noWrap/>
            <w:vAlign w:val="bottom"/>
          </w:tcPr>
          <w:p w:rsidR="00BB30A3" w:rsidRPr="00BF7FC8" w:rsidRDefault="00BB30A3" w:rsidP="00BB30A3">
            <w:pPr>
              <w:jc w:val="center"/>
              <w:rPr>
                <w:rFonts w:ascii="Calibri" w:hAnsi="Calibri"/>
                <w:color w:val="000000"/>
              </w:rPr>
            </w:pPr>
            <w:r w:rsidRPr="00BF7FC8">
              <w:rPr>
                <w:rFonts w:ascii="Calibri" w:hAnsi="Calibri"/>
                <w:color w:val="000000"/>
                <w:sz w:val="22"/>
                <w:szCs w:val="22"/>
              </w:rPr>
              <w:t>1642,74</w:t>
            </w:r>
          </w:p>
        </w:tc>
      </w:tr>
      <w:tr w:rsidR="00F94942" w:rsidRPr="00BF7FC8" w:rsidTr="00BB30A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F94942" w:rsidRPr="00BF7FC8" w:rsidRDefault="00BB30A3" w:rsidP="00152FD6">
            <w:pPr>
              <w:jc w:val="right"/>
              <w:rPr>
                <w:rFonts w:ascii="Calibri" w:hAnsi="Calibri"/>
                <w:color w:val="000000"/>
              </w:rPr>
            </w:pPr>
            <w:r>
              <w:rPr>
                <w:rFonts w:ascii="Calibri" w:hAnsi="Calibri"/>
                <w:color w:val="000000"/>
              </w:rPr>
              <w:t>2019</w:t>
            </w:r>
          </w:p>
        </w:tc>
        <w:tc>
          <w:tcPr>
            <w:tcW w:w="2700" w:type="dxa"/>
            <w:tcBorders>
              <w:top w:val="nil"/>
              <w:left w:val="nil"/>
              <w:bottom w:val="single" w:sz="4" w:space="0" w:color="auto"/>
              <w:right w:val="single" w:sz="4" w:space="0" w:color="auto"/>
            </w:tcBorders>
            <w:shd w:val="clear" w:color="auto" w:fill="auto"/>
            <w:noWrap/>
            <w:vAlign w:val="center"/>
          </w:tcPr>
          <w:p w:rsidR="00F94942" w:rsidRPr="00BF7FC8" w:rsidRDefault="00BB30A3" w:rsidP="00152FD6">
            <w:pPr>
              <w:jc w:val="center"/>
              <w:rPr>
                <w:rFonts w:ascii="Calibri" w:hAnsi="Calibri"/>
                <w:color w:val="000000"/>
              </w:rPr>
            </w:pPr>
            <w:r>
              <w:rPr>
                <w:rFonts w:ascii="Calibri" w:hAnsi="Calibri"/>
                <w:color w:val="000000"/>
              </w:rPr>
              <w:t>1513,97</w:t>
            </w:r>
          </w:p>
        </w:tc>
      </w:tr>
      <w:tr w:rsidR="00F94942" w:rsidRPr="00BF7FC8" w:rsidTr="00BB30A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tcPr>
          <w:p w:rsidR="00F94942" w:rsidRPr="00BF7FC8" w:rsidRDefault="00BB30A3" w:rsidP="00152FD6">
            <w:pPr>
              <w:jc w:val="right"/>
              <w:rPr>
                <w:rFonts w:ascii="Calibri" w:hAnsi="Calibri"/>
                <w:color w:val="000000"/>
              </w:rPr>
            </w:pPr>
            <w:r>
              <w:rPr>
                <w:rFonts w:ascii="Calibri" w:hAnsi="Calibri"/>
                <w:color w:val="000000"/>
              </w:rPr>
              <w:t>2020</w:t>
            </w:r>
          </w:p>
        </w:tc>
        <w:tc>
          <w:tcPr>
            <w:tcW w:w="2700" w:type="dxa"/>
            <w:tcBorders>
              <w:top w:val="nil"/>
              <w:left w:val="nil"/>
              <w:bottom w:val="single" w:sz="4" w:space="0" w:color="auto"/>
              <w:right w:val="single" w:sz="4" w:space="0" w:color="auto"/>
            </w:tcBorders>
            <w:shd w:val="clear" w:color="auto" w:fill="auto"/>
            <w:noWrap/>
            <w:vAlign w:val="center"/>
          </w:tcPr>
          <w:p w:rsidR="00F94942" w:rsidRPr="00BF7FC8" w:rsidRDefault="00995C15" w:rsidP="00152FD6">
            <w:pPr>
              <w:jc w:val="center"/>
              <w:rPr>
                <w:rFonts w:ascii="Calibri" w:hAnsi="Calibri"/>
                <w:color w:val="000000"/>
              </w:rPr>
            </w:pPr>
            <w:r>
              <w:rPr>
                <w:rFonts w:ascii="Calibri" w:hAnsi="Calibri"/>
                <w:color w:val="000000"/>
              </w:rPr>
              <w:t>1503</w:t>
            </w:r>
            <w:r w:rsidR="00BB30A3">
              <w:rPr>
                <w:rFonts w:ascii="Calibri" w:hAnsi="Calibri"/>
                <w:color w:val="000000"/>
              </w:rPr>
              <w:t>,48</w:t>
            </w:r>
          </w:p>
        </w:tc>
      </w:tr>
    </w:tbl>
    <w:p w:rsidR="007836C2" w:rsidRDefault="007836C2" w:rsidP="007836C2">
      <w:pPr>
        <w:pStyle w:val="af1"/>
        <w:jc w:val="both"/>
        <w:rPr>
          <w:rFonts w:ascii="Times New Roman" w:hAnsi="Times New Roman"/>
          <w:sz w:val="24"/>
          <w:szCs w:val="24"/>
        </w:rPr>
      </w:pPr>
    </w:p>
    <w:p w:rsidR="007836C2" w:rsidRDefault="007836C2" w:rsidP="007836C2">
      <w:pPr>
        <w:pStyle w:val="af1"/>
        <w:jc w:val="both"/>
        <w:rPr>
          <w:rFonts w:ascii="Times New Roman" w:hAnsi="Times New Roman"/>
          <w:sz w:val="24"/>
          <w:szCs w:val="24"/>
        </w:rPr>
      </w:pPr>
    </w:p>
    <w:p w:rsidR="007836C2" w:rsidRDefault="00030A27" w:rsidP="007836C2">
      <w:pPr>
        <w:pStyle w:val="af1"/>
        <w:jc w:val="both"/>
        <w:rPr>
          <w:rFonts w:ascii="Times New Roman" w:hAnsi="Times New Roman"/>
          <w:sz w:val="24"/>
          <w:szCs w:val="24"/>
        </w:rPr>
      </w:pPr>
      <w:r>
        <w:rPr>
          <w:rFonts w:ascii="Times New Roman" w:hAnsi="Times New Roman"/>
          <w:sz w:val="24"/>
          <w:szCs w:val="24"/>
        </w:rPr>
        <w:t>Рис.13</w:t>
      </w:r>
      <w:r w:rsidR="007836C2">
        <w:rPr>
          <w:rFonts w:ascii="Times New Roman" w:hAnsi="Times New Roman"/>
          <w:sz w:val="24"/>
          <w:szCs w:val="24"/>
        </w:rPr>
        <w:t xml:space="preserve"> – График потребления электроэнергии</w:t>
      </w:r>
    </w:p>
    <w:p w:rsidR="007836C2" w:rsidRDefault="007836C2" w:rsidP="007836C2">
      <w:pPr>
        <w:pStyle w:val="af1"/>
        <w:jc w:val="both"/>
        <w:rPr>
          <w:rFonts w:ascii="Times New Roman" w:hAnsi="Times New Roman"/>
          <w:sz w:val="24"/>
          <w:szCs w:val="24"/>
        </w:rPr>
      </w:pPr>
    </w:p>
    <w:p w:rsidR="007836C2" w:rsidRDefault="007836C2" w:rsidP="007836C2">
      <w:pPr>
        <w:pStyle w:val="af1"/>
        <w:jc w:val="both"/>
        <w:rPr>
          <w:rFonts w:ascii="Times New Roman" w:hAnsi="Times New Roman"/>
          <w:sz w:val="24"/>
          <w:szCs w:val="24"/>
        </w:rPr>
      </w:pPr>
    </w:p>
    <w:p w:rsidR="007836C2" w:rsidRDefault="007836C2" w:rsidP="007836C2">
      <w:pPr>
        <w:pStyle w:val="af1"/>
        <w:jc w:val="center"/>
        <w:rPr>
          <w:rFonts w:ascii="Times New Roman" w:hAnsi="Times New Roman"/>
          <w:sz w:val="24"/>
          <w:szCs w:val="24"/>
        </w:rPr>
      </w:pPr>
    </w:p>
    <w:p w:rsidR="007836C2" w:rsidRDefault="00995C15" w:rsidP="007836C2">
      <w:pPr>
        <w:pStyle w:val="af1"/>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486400" cy="3200400"/>
            <wp:effectExtent l="0" t="0" r="0" b="0"/>
            <wp:docPr id="3157" name="Диаграмма 3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836C2" w:rsidRDefault="007836C2" w:rsidP="007836C2">
      <w:pPr>
        <w:pStyle w:val="af1"/>
        <w:jc w:val="both"/>
        <w:rPr>
          <w:rFonts w:ascii="Times New Roman" w:hAnsi="Times New Roman"/>
          <w:sz w:val="24"/>
          <w:szCs w:val="24"/>
        </w:rPr>
      </w:pPr>
    </w:p>
    <w:p w:rsidR="00F94942" w:rsidRPr="00F94942" w:rsidRDefault="00F94942" w:rsidP="00F94942">
      <w:pPr>
        <w:autoSpaceDE w:val="0"/>
        <w:autoSpaceDN w:val="0"/>
        <w:adjustRightInd w:val="0"/>
        <w:jc w:val="both"/>
        <w:rPr>
          <w:rFonts w:eastAsiaTheme="minorHAnsi"/>
          <w:bCs/>
          <w:color w:val="000000"/>
          <w:lang w:eastAsia="en-US"/>
        </w:rPr>
      </w:pPr>
      <w:r w:rsidRPr="00F94942">
        <w:rPr>
          <w:rFonts w:eastAsiaTheme="minorHAnsi"/>
          <w:bCs/>
          <w:color w:val="000000"/>
          <w:lang w:eastAsia="en-US"/>
        </w:rPr>
        <w:t xml:space="preserve">Выводы: </w:t>
      </w:r>
    </w:p>
    <w:p w:rsidR="00F94942" w:rsidRPr="00F94942" w:rsidRDefault="00F94942" w:rsidP="00F94942">
      <w:pPr>
        <w:autoSpaceDE w:val="0"/>
        <w:autoSpaceDN w:val="0"/>
        <w:adjustRightInd w:val="0"/>
        <w:jc w:val="both"/>
        <w:rPr>
          <w:rFonts w:eastAsiaTheme="minorHAnsi"/>
          <w:color w:val="000000"/>
          <w:lang w:eastAsia="en-US"/>
        </w:rPr>
      </w:pPr>
    </w:p>
    <w:p w:rsidR="00F94942" w:rsidRPr="00F94942" w:rsidRDefault="00F94942" w:rsidP="00F94942">
      <w:pPr>
        <w:autoSpaceDE w:val="0"/>
        <w:autoSpaceDN w:val="0"/>
        <w:adjustRightInd w:val="0"/>
        <w:spacing w:after="72"/>
        <w:jc w:val="both"/>
        <w:rPr>
          <w:rFonts w:eastAsiaTheme="minorHAnsi"/>
          <w:color w:val="000000"/>
          <w:lang w:eastAsia="en-US"/>
        </w:rPr>
      </w:pPr>
      <w:r w:rsidRPr="00F94942">
        <w:rPr>
          <w:rFonts w:eastAsiaTheme="minorHAnsi"/>
          <w:bCs/>
          <w:color w:val="000000"/>
          <w:lang w:eastAsia="en-US"/>
        </w:rPr>
        <w:t xml:space="preserve">1. Имеется общая тенденция снижения уровня потребления по годам. </w:t>
      </w:r>
    </w:p>
    <w:p w:rsidR="00F94942" w:rsidRPr="00F94942" w:rsidRDefault="00F94942" w:rsidP="00F94942">
      <w:pPr>
        <w:autoSpaceDE w:val="0"/>
        <w:autoSpaceDN w:val="0"/>
        <w:adjustRightInd w:val="0"/>
        <w:spacing w:after="72"/>
        <w:jc w:val="both"/>
        <w:rPr>
          <w:rFonts w:eastAsiaTheme="minorHAnsi"/>
          <w:color w:val="000000"/>
          <w:lang w:eastAsia="en-US"/>
        </w:rPr>
      </w:pPr>
      <w:r w:rsidRPr="00F94942">
        <w:rPr>
          <w:rFonts w:eastAsiaTheme="minorHAnsi"/>
          <w:bCs/>
          <w:color w:val="000000"/>
          <w:lang w:eastAsia="en-US"/>
        </w:rPr>
        <w:t xml:space="preserve">2. Исходя из объёмов, имеется резерв мощности системы электроснабжения, выраженный </w:t>
      </w:r>
      <w:r w:rsidR="00995C15">
        <w:rPr>
          <w:rFonts w:eastAsiaTheme="minorHAnsi"/>
          <w:bCs/>
          <w:color w:val="000000"/>
          <w:lang w:eastAsia="en-US"/>
        </w:rPr>
        <w:t>в разнице потребления между 2018 и 2020</w:t>
      </w:r>
      <w:r w:rsidRPr="00F94942">
        <w:rPr>
          <w:rFonts w:eastAsiaTheme="minorHAnsi"/>
          <w:bCs/>
          <w:color w:val="000000"/>
          <w:lang w:eastAsia="en-US"/>
        </w:rPr>
        <w:t xml:space="preserve"> годами; </w:t>
      </w:r>
    </w:p>
    <w:p w:rsidR="00F94942" w:rsidRPr="00F94942" w:rsidRDefault="00F94942" w:rsidP="00F94942">
      <w:pPr>
        <w:autoSpaceDE w:val="0"/>
        <w:autoSpaceDN w:val="0"/>
        <w:adjustRightInd w:val="0"/>
        <w:spacing w:after="72"/>
        <w:jc w:val="both"/>
        <w:rPr>
          <w:rFonts w:eastAsiaTheme="minorHAnsi"/>
          <w:color w:val="000000"/>
          <w:lang w:eastAsia="en-US"/>
        </w:rPr>
      </w:pPr>
      <w:r w:rsidRPr="00F94942">
        <w:rPr>
          <w:rFonts w:eastAsiaTheme="minorHAnsi"/>
          <w:bCs/>
          <w:color w:val="000000"/>
          <w:lang w:eastAsia="en-US"/>
        </w:rPr>
        <w:t xml:space="preserve">3. При наличии потребности в повышении объемов услуги водоотведения, </w:t>
      </w:r>
      <w:r w:rsidR="00BB30A3" w:rsidRPr="00F94942">
        <w:rPr>
          <w:rFonts w:eastAsiaTheme="minorHAnsi"/>
          <w:bCs/>
          <w:color w:val="000000"/>
          <w:lang w:eastAsia="en-US"/>
        </w:rPr>
        <w:t>например,</w:t>
      </w:r>
      <w:r w:rsidRPr="00F94942">
        <w:rPr>
          <w:rFonts w:eastAsiaTheme="minorHAnsi"/>
          <w:bCs/>
          <w:color w:val="000000"/>
          <w:lang w:eastAsia="en-US"/>
        </w:rPr>
        <w:t xml:space="preserve"> при строительстве новых объектов водопотребления, изначально будет возврат на уровень предыдущего расхода электроэнергии. </w:t>
      </w:r>
    </w:p>
    <w:p w:rsidR="00F94942" w:rsidRPr="00F94942" w:rsidRDefault="00F94942" w:rsidP="00F94942">
      <w:pPr>
        <w:autoSpaceDE w:val="0"/>
        <w:autoSpaceDN w:val="0"/>
        <w:adjustRightInd w:val="0"/>
        <w:jc w:val="both"/>
        <w:rPr>
          <w:rFonts w:eastAsiaTheme="minorHAnsi"/>
          <w:color w:val="000000"/>
          <w:lang w:eastAsia="en-US"/>
        </w:rPr>
      </w:pPr>
      <w:r w:rsidRPr="00F94942">
        <w:rPr>
          <w:rFonts w:eastAsiaTheme="minorHAnsi"/>
          <w:bCs/>
          <w:color w:val="000000"/>
          <w:lang w:eastAsia="en-US"/>
        </w:rPr>
        <w:t xml:space="preserve">4. С целью оптимизации расхода энергоресурсов рекомендуется рассмотреть варианты внедрения систем дистанционного управления оборудованием, внедрения частотно-регулируемого привода. </w:t>
      </w:r>
    </w:p>
    <w:p w:rsidR="007836C2" w:rsidRDefault="007836C2" w:rsidP="0013685C">
      <w:pPr>
        <w:pStyle w:val="af1"/>
        <w:ind w:firstLine="709"/>
        <w:jc w:val="both"/>
        <w:rPr>
          <w:rFonts w:ascii="Times New Roman" w:hAnsi="Times New Roman"/>
          <w:sz w:val="24"/>
          <w:szCs w:val="24"/>
        </w:rPr>
      </w:pPr>
    </w:p>
    <w:p w:rsidR="00774F75" w:rsidRDefault="00774F75" w:rsidP="0013685C">
      <w:pPr>
        <w:pStyle w:val="af1"/>
        <w:jc w:val="both"/>
        <w:rPr>
          <w:rFonts w:ascii="Times New Roman" w:hAnsi="Times New Roman"/>
          <w:b/>
          <w:sz w:val="24"/>
          <w:szCs w:val="24"/>
        </w:rPr>
      </w:pPr>
    </w:p>
    <w:p w:rsidR="00774F75" w:rsidRDefault="00774F75" w:rsidP="0013685C">
      <w:pPr>
        <w:pStyle w:val="af1"/>
        <w:jc w:val="both"/>
        <w:rPr>
          <w:rFonts w:ascii="Times New Roman" w:hAnsi="Times New Roman"/>
          <w:b/>
          <w:sz w:val="24"/>
          <w:szCs w:val="24"/>
        </w:rPr>
      </w:pPr>
    </w:p>
    <w:p w:rsidR="00774F75" w:rsidRDefault="00774F75" w:rsidP="0013685C">
      <w:pPr>
        <w:pStyle w:val="af1"/>
        <w:jc w:val="both"/>
        <w:rPr>
          <w:rFonts w:ascii="Times New Roman" w:hAnsi="Times New Roman"/>
          <w:b/>
          <w:sz w:val="24"/>
          <w:szCs w:val="24"/>
        </w:rPr>
      </w:pPr>
    </w:p>
    <w:p w:rsidR="00774F75" w:rsidRDefault="00774F75" w:rsidP="0013685C">
      <w:pPr>
        <w:pStyle w:val="af1"/>
        <w:jc w:val="both"/>
        <w:rPr>
          <w:rFonts w:ascii="Times New Roman" w:hAnsi="Times New Roman"/>
          <w:b/>
          <w:sz w:val="24"/>
          <w:szCs w:val="24"/>
        </w:rPr>
      </w:pPr>
    </w:p>
    <w:p w:rsidR="00774F75" w:rsidRDefault="00774F75" w:rsidP="0013685C">
      <w:pPr>
        <w:pStyle w:val="af1"/>
        <w:jc w:val="both"/>
        <w:rPr>
          <w:rFonts w:ascii="Times New Roman" w:hAnsi="Times New Roman"/>
          <w:b/>
          <w:sz w:val="24"/>
          <w:szCs w:val="24"/>
        </w:rPr>
      </w:pPr>
    </w:p>
    <w:p w:rsidR="00774F75" w:rsidRDefault="00774F75" w:rsidP="0013685C">
      <w:pPr>
        <w:pStyle w:val="af1"/>
        <w:jc w:val="both"/>
        <w:rPr>
          <w:rFonts w:ascii="Times New Roman" w:hAnsi="Times New Roman"/>
          <w:b/>
          <w:sz w:val="24"/>
          <w:szCs w:val="24"/>
        </w:rPr>
      </w:pPr>
    </w:p>
    <w:p w:rsidR="00774F75" w:rsidRDefault="00774F75" w:rsidP="0013685C">
      <w:pPr>
        <w:pStyle w:val="af1"/>
        <w:jc w:val="both"/>
        <w:rPr>
          <w:rFonts w:ascii="Times New Roman" w:hAnsi="Times New Roman"/>
          <w:b/>
          <w:sz w:val="24"/>
          <w:szCs w:val="24"/>
        </w:rPr>
      </w:pPr>
    </w:p>
    <w:p w:rsidR="00774F75" w:rsidRDefault="00774F75" w:rsidP="0013685C">
      <w:pPr>
        <w:pStyle w:val="af1"/>
        <w:jc w:val="both"/>
        <w:rPr>
          <w:rFonts w:ascii="Times New Roman" w:hAnsi="Times New Roman"/>
          <w:b/>
          <w:sz w:val="24"/>
          <w:szCs w:val="24"/>
        </w:rPr>
      </w:pPr>
    </w:p>
    <w:p w:rsidR="0013685C" w:rsidRDefault="0013685C" w:rsidP="0013685C">
      <w:pPr>
        <w:pStyle w:val="af1"/>
        <w:jc w:val="both"/>
        <w:rPr>
          <w:rFonts w:ascii="Times New Roman" w:hAnsi="Times New Roman"/>
          <w:b/>
          <w:sz w:val="24"/>
          <w:szCs w:val="24"/>
        </w:rPr>
      </w:pPr>
      <w:r>
        <w:rPr>
          <w:rFonts w:ascii="Times New Roman" w:hAnsi="Times New Roman"/>
          <w:b/>
          <w:sz w:val="24"/>
          <w:szCs w:val="24"/>
        </w:rPr>
        <w:lastRenderedPageBreak/>
        <w:t>1.6. Оценка безопасности и надежности централизованных систем водоотведения и их управляемости.</w:t>
      </w:r>
    </w:p>
    <w:p w:rsidR="00956332" w:rsidRPr="0013685C" w:rsidRDefault="00956332" w:rsidP="0013685C">
      <w:pPr>
        <w:pStyle w:val="af1"/>
        <w:ind w:firstLine="709"/>
        <w:jc w:val="both"/>
        <w:rPr>
          <w:rFonts w:ascii="Times New Roman" w:hAnsi="Times New Roman"/>
          <w:sz w:val="24"/>
          <w:szCs w:val="24"/>
        </w:rPr>
      </w:pPr>
      <w:r w:rsidRPr="0013685C">
        <w:rPr>
          <w:rFonts w:ascii="Times New Roman" w:hAnsi="Times New Roman"/>
          <w:sz w:val="24"/>
          <w:szCs w:val="24"/>
        </w:rPr>
        <w:t>Централизованная система водоотведения Калтанского городского округа включает в себя дворовые, уличные канализационные сети, КНС для подъема сточных вод на очистные сооружения и непосредственно очистные сооружения.</w:t>
      </w:r>
    </w:p>
    <w:p w:rsidR="00956332" w:rsidRPr="0013685C" w:rsidRDefault="00956332" w:rsidP="0013685C">
      <w:pPr>
        <w:pStyle w:val="af1"/>
        <w:ind w:firstLine="709"/>
        <w:jc w:val="both"/>
        <w:rPr>
          <w:rFonts w:ascii="Times New Roman" w:hAnsi="Times New Roman"/>
          <w:sz w:val="24"/>
          <w:szCs w:val="24"/>
        </w:rPr>
      </w:pPr>
      <w:r w:rsidRPr="0013685C">
        <w:rPr>
          <w:rFonts w:ascii="Times New Roman" w:hAnsi="Times New Roman"/>
          <w:sz w:val="24"/>
          <w:szCs w:val="24"/>
        </w:rPr>
        <w:t xml:space="preserve">Канализационные сети являются наиболее уязвимыми элементами системы водоотведения. Для обеспечения надежной работы канализационных сетей необходимо провести реконструкцию участков сетей, не обеспечивающих нормативную пропускную способность, а также участков, выработавших свой нормативный срок эксплуатации. </w:t>
      </w:r>
    </w:p>
    <w:p w:rsidR="00956332" w:rsidRPr="0013685C" w:rsidRDefault="00956332" w:rsidP="0013685C">
      <w:pPr>
        <w:pStyle w:val="af1"/>
        <w:ind w:firstLine="709"/>
        <w:jc w:val="both"/>
        <w:rPr>
          <w:rFonts w:ascii="Times New Roman" w:hAnsi="Times New Roman"/>
          <w:sz w:val="24"/>
          <w:szCs w:val="24"/>
        </w:rPr>
      </w:pPr>
      <w:r w:rsidRPr="0013685C">
        <w:rPr>
          <w:rFonts w:ascii="Times New Roman" w:hAnsi="Times New Roman"/>
          <w:sz w:val="24"/>
          <w:szCs w:val="24"/>
        </w:rPr>
        <w:t xml:space="preserve">Обеспечение надежности работы КНС связано в первую очередь с энергосбережением и снижением количества отказов насосного оборудования. Для обеспечения эффективной работы КНС необходимо выполнить реконструкцию насосных станций с заменой устаревшего насосного оборудования и внедрением автоматизированных систем управления основным оборудованием. </w:t>
      </w:r>
    </w:p>
    <w:p w:rsidR="009C1717" w:rsidRDefault="009C1717" w:rsidP="009C1717">
      <w:pPr>
        <w:pStyle w:val="af1"/>
        <w:jc w:val="both"/>
        <w:rPr>
          <w:rFonts w:ascii="Times New Roman" w:hAnsi="Times New Roman"/>
          <w:sz w:val="24"/>
          <w:szCs w:val="24"/>
        </w:rPr>
      </w:pPr>
    </w:p>
    <w:p w:rsidR="009C1717" w:rsidRPr="009C1717" w:rsidRDefault="009C1717" w:rsidP="009C1717">
      <w:pPr>
        <w:pStyle w:val="af1"/>
        <w:jc w:val="both"/>
        <w:rPr>
          <w:rFonts w:ascii="Times New Roman" w:hAnsi="Times New Roman"/>
          <w:b/>
          <w:sz w:val="24"/>
          <w:szCs w:val="24"/>
        </w:rPr>
      </w:pPr>
      <w:r>
        <w:rPr>
          <w:rFonts w:ascii="Times New Roman" w:hAnsi="Times New Roman"/>
          <w:b/>
          <w:sz w:val="24"/>
          <w:szCs w:val="24"/>
        </w:rPr>
        <w:t>1.7. Оценка целевых показателей развития централизованной системы водоотведения.</w:t>
      </w:r>
    </w:p>
    <w:p w:rsidR="009C1717" w:rsidRPr="009C1717" w:rsidRDefault="009C1717" w:rsidP="009C1717">
      <w:pPr>
        <w:pStyle w:val="af1"/>
        <w:ind w:firstLine="709"/>
        <w:jc w:val="both"/>
        <w:rPr>
          <w:rFonts w:ascii="Times New Roman" w:hAnsi="Times New Roman"/>
          <w:sz w:val="24"/>
          <w:szCs w:val="24"/>
        </w:rPr>
      </w:pPr>
      <w:r w:rsidRPr="009C1717">
        <w:rPr>
          <w:rFonts w:ascii="Times New Roman" w:hAnsi="Times New Roman"/>
          <w:sz w:val="24"/>
          <w:szCs w:val="24"/>
        </w:rPr>
        <w:t>Целевые показатели деятельности при развитии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водный объект в составе сточных вод.</w:t>
      </w:r>
    </w:p>
    <w:p w:rsidR="009C1717" w:rsidRPr="009C1717" w:rsidRDefault="009C1717" w:rsidP="009C1717">
      <w:pPr>
        <w:pStyle w:val="af1"/>
        <w:ind w:firstLine="709"/>
        <w:jc w:val="both"/>
        <w:rPr>
          <w:rFonts w:ascii="Times New Roman" w:hAnsi="Times New Roman"/>
          <w:sz w:val="24"/>
          <w:szCs w:val="24"/>
        </w:rPr>
      </w:pPr>
      <w:r w:rsidRPr="009C1717">
        <w:rPr>
          <w:rFonts w:ascii="Times New Roman" w:hAnsi="Times New Roman"/>
          <w:sz w:val="24"/>
          <w:szCs w:val="24"/>
        </w:rPr>
        <w:t>Целевые показатели рассчитываются исходя из:</w:t>
      </w:r>
    </w:p>
    <w:p w:rsidR="009C1717" w:rsidRPr="009C1717" w:rsidRDefault="009C1717" w:rsidP="009C1717">
      <w:pPr>
        <w:pStyle w:val="af1"/>
        <w:jc w:val="both"/>
        <w:rPr>
          <w:rFonts w:ascii="Times New Roman" w:hAnsi="Times New Roman"/>
          <w:sz w:val="24"/>
          <w:szCs w:val="24"/>
        </w:rPr>
      </w:pPr>
      <w:r w:rsidRPr="009C1717">
        <w:rPr>
          <w:rFonts w:ascii="Times New Roman" w:hAnsi="Times New Roman"/>
          <w:sz w:val="24"/>
          <w:szCs w:val="24"/>
        </w:rPr>
        <w:t>- фактических показателей деятельности регулируемой организации за истекший период регулирования;</w:t>
      </w:r>
    </w:p>
    <w:p w:rsidR="009C1717" w:rsidRPr="009C1717" w:rsidRDefault="009C1717" w:rsidP="009C1717">
      <w:pPr>
        <w:pStyle w:val="af1"/>
        <w:jc w:val="both"/>
        <w:rPr>
          <w:rFonts w:ascii="Times New Roman" w:hAnsi="Times New Roman"/>
          <w:sz w:val="24"/>
          <w:szCs w:val="24"/>
        </w:rPr>
      </w:pPr>
      <w:r w:rsidRPr="009C1717">
        <w:rPr>
          <w:rFonts w:ascii="Times New Roman" w:hAnsi="Times New Roman"/>
          <w:sz w:val="24"/>
          <w:szCs w:val="24"/>
        </w:rPr>
        <w:t>- результатов технического обследования централизованных систем водоотведения;</w:t>
      </w:r>
    </w:p>
    <w:p w:rsidR="009C1717" w:rsidRPr="009C1717" w:rsidRDefault="009C1717" w:rsidP="009C1717">
      <w:pPr>
        <w:pStyle w:val="af1"/>
        <w:jc w:val="both"/>
        <w:rPr>
          <w:rFonts w:ascii="Times New Roman" w:hAnsi="Times New Roman"/>
          <w:sz w:val="24"/>
          <w:szCs w:val="24"/>
        </w:rPr>
      </w:pPr>
      <w:r w:rsidRPr="009C1717">
        <w:rPr>
          <w:rFonts w:ascii="Times New Roman" w:hAnsi="Times New Roman"/>
          <w:sz w:val="24"/>
          <w:szCs w:val="24"/>
        </w:rPr>
        <w:t>- сравнения показателей деятельности регулируемой организации с лучшими аналогами.</w:t>
      </w:r>
    </w:p>
    <w:p w:rsidR="009C1717" w:rsidRPr="009C1717" w:rsidRDefault="009C1717" w:rsidP="009C1717">
      <w:pPr>
        <w:pStyle w:val="af1"/>
        <w:ind w:firstLine="709"/>
        <w:jc w:val="both"/>
        <w:rPr>
          <w:rFonts w:ascii="Times New Roman" w:hAnsi="Times New Roman"/>
          <w:sz w:val="24"/>
          <w:szCs w:val="24"/>
        </w:rPr>
      </w:pPr>
      <w:r>
        <w:rPr>
          <w:rFonts w:ascii="Times New Roman" w:hAnsi="Times New Roman"/>
          <w:sz w:val="24"/>
          <w:szCs w:val="24"/>
        </w:rPr>
        <w:t>К</w:t>
      </w:r>
      <w:r w:rsidRPr="009C1717">
        <w:rPr>
          <w:rFonts w:ascii="Times New Roman" w:hAnsi="Times New Roman"/>
          <w:sz w:val="24"/>
          <w:szCs w:val="24"/>
        </w:rPr>
        <w:t xml:space="preserve"> целевым показателям развития централизованных систем водоотведения относятся:</w:t>
      </w:r>
    </w:p>
    <w:p w:rsidR="009C1717" w:rsidRPr="009C1717" w:rsidRDefault="009C1717" w:rsidP="009C1717">
      <w:pPr>
        <w:pStyle w:val="af1"/>
        <w:jc w:val="both"/>
        <w:rPr>
          <w:rFonts w:ascii="Times New Roman" w:hAnsi="Times New Roman"/>
          <w:sz w:val="24"/>
          <w:szCs w:val="24"/>
        </w:rPr>
      </w:pPr>
      <w:r w:rsidRPr="009C1717">
        <w:rPr>
          <w:rFonts w:ascii="Times New Roman" w:hAnsi="Times New Roman"/>
          <w:sz w:val="24"/>
          <w:szCs w:val="24"/>
        </w:rPr>
        <w:t>- показатели надежности и бесперебойности водоотведения;</w:t>
      </w:r>
    </w:p>
    <w:p w:rsidR="009C1717" w:rsidRPr="009C1717" w:rsidRDefault="009C1717" w:rsidP="009C1717">
      <w:pPr>
        <w:pStyle w:val="af1"/>
        <w:jc w:val="both"/>
        <w:rPr>
          <w:rFonts w:ascii="Times New Roman" w:hAnsi="Times New Roman"/>
          <w:sz w:val="24"/>
          <w:szCs w:val="24"/>
        </w:rPr>
      </w:pPr>
      <w:r w:rsidRPr="009C1717">
        <w:rPr>
          <w:rFonts w:ascii="Times New Roman" w:hAnsi="Times New Roman"/>
          <w:sz w:val="24"/>
          <w:szCs w:val="24"/>
        </w:rPr>
        <w:t>- показатели качества обслуживания абонентов;</w:t>
      </w:r>
    </w:p>
    <w:p w:rsidR="009C1717" w:rsidRPr="009C1717" w:rsidRDefault="009C1717" w:rsidP="009C1717">
      <w:pPr>
        <w:pStyle w:val="af1"/>
        <w:jc w:val="both"/>
        <w:rPr>
          <w:rFonts w:ascii="Times New Roman" w:hAnsi="Times New Roman"/>
          <w:sz w:val="24"/>
          <w:szCs w:val="24"/>
        </w:rPr>
      </w:pPr>
      <w:r w:rsidRPr="009C1717">
        <w:rPr>
          <w:rFonts w:ascii="Times New Roman" w:hAnsi="Times New Roman"/>
          <w:sz w:val="24"/>
          <w:szCs w:val="24"/>
        </w:rPr>
        <w:t>- показатели качества очистки сточных вод;</w:t>
      </w:r>
    </w:p>
    <w:p w:rsidR="009C1717" w:rsidRPr="009C1717" w:rsidRDefault="009C1717" w:rsidP="009C1717">
      <w:pPr>
        <w:pStyle w:val="af1"/>
        <w:jc w:val="both"/>
        <w:rPr>
          <w:rFonts w:ascii="Times New Roman" w:hAnsi="Times New Roman"/>
          <w:sz w:val="24"/>
          <w:szCs w:val="24"/>
        </w:rPr>
      </w:pPr>
      <w:r w:rsidRPr="009C1717">
        <w:rPr>
          <w:rFonts w:ascii="Times New Roman" w:hAnsi="Times New Roman"/>
          <w:sz w:val="24"/>
          <w:szCs w:val="24"/>
        </w:rPr>
        <w:t>- показатели эффективности использования ресурсов при транспортировке сточных вод;</w:t>
      </w:r>
    </w:p>
    <w:p w:rsidR="009C1717" w:rsidRPr="009C1717" w:rsidRDefault="009C1717" w:rsidP="009C1717">
      <w:pPr>
        <w:pStyle w:val="af1"/>
        <w:jc w:val="both"/>
        <w:rPr>
          <w:rFonts w:ascii="Times New Roman" w:hAnsi="Times New Roman"/>
          <w:sz w:val="24"/>
          <w:szCs w:val="24"/>
        </w:rPr>
      </w:pPr>
      <w:r w:rsidRPr="009C1717">
        <w:rPr>
          <w:rFonts w:ascii="Times New Roman" w:hAnsi="Times New Roman"/>
          <w:sz w:val="24"/>
          <w:szCs w:val="24"/>
        </w:rPr>
        <w:t>- соотношение цены реализации мероприятий инвестиционной программы и их эффективности;</w:t>
      </w:r>
    </w:p>
    <w:p w:rsidR="009C1717" w:rsidRPr="009C1717" w:rsidRDefault="009C1717" w:rsidP="009C1717">
      <w:pPr>
        <w:pStyle w:val="af1"/>
        <w:jc w:val="both"/>
        <w:rPr>
          <w:rFonts w:ascii="Times New Roman" w:hAnsi="Times New Roman"/>
          <w:sz w:val="24"/>
          <w:szCs w:val="24"/>
        </w:rPr>
      </w:pPr>
      <w:r w:rsidRPr="009C1717">
        <w:rPr>
          <w:rFonts w:ascii="Times New Roman" w:hAnsi="Times New Roman"/>
          <w:sz w:val="24"/>
          <w:szCs w:val="24"/>
        </w:rPr>
        <w:t>- улучшение качества очистки сточных вод;</w:t>
      </w:r>
    </w:p>
    <w:p w:rsidR="009C1717" w:rsidRPr="009C1717" w:rsidRDefault="009C1717" w:rsidP="009C1717">
      <w:pPr>
        <w:pStyle w:val="af1"/>
        <w:jc w:val="both"/>
        <w:rPr>
          <w:rFonts w:ascii="Times New Roman" w:hAnsi="Times New Roman"/>
          <w:sz w:val="24"/>
          <w:szCs w:val="24"/>
        </w:rPr>
      </w:pPr>
      <w:r w:rsidRPr="009C1717">
        <w:rPr>
          <w:rFonts w:ascii="Times New Roman" w:hAnsi="Times New Roman"/>
          <w:sz w:val="24"/>
          <w:szCs w:val="24"/>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9C1717" w:rsidRDefault="009C1717" w:rsidP="0013685C">
      <w:pPr>
        <w:pStyle w:val="af1"/>
        <w:jc w:val="both"/>
        <w:rPr>
          <w:rFonts w:ascii="Times New Roman" w:hAnsi="Times New Roman"/>
          <w:sz w:val="24"/>
          <w:szCs w:val="24"/>
        </w:rPr>
      </w:pPr>
    </w:p>
    <w:p w:rsidR="00F94942" w:rsidRDefault="0013685C" w:rsidP="0013685C">
      <w:pPr>
        <w:pStyle w:val="af1"/>
        <w:jc w:val="both"/>
        <w:rPr>
          <w:rFonts w:ascii="Times New Roman" w:hAnsi="Times New Roman"/>
          <w:sz w:val="24"/>
          <w:szCs w:val="24"/>
        </w:rPr>
      </w:pPr>
      <w:r>
        <w:rPr>
          <w:rFonts w:ascii="Times New Roman" w:hAnsi="Times New Roman"/>
          <w:sz w:val="24"/>
          <w:szCs w:val="24"/>
        </w:rPr>
        <w:t xml:space="preserve">Таблица </w:t>
      </w:r>
      <w:r w:rsidR="00030A27">
        <w:rPr>
          <w:rFonts w:ascii="Times New Roman" w:hAnsi="Times New Roman"/>
          <w:sz w:val="24"/>
          <w:szCs w:val="24"/>
        </w:rPr>
        <w:t>1.10</w:t>
      </w:r>
      <w:r>
        <w:rPr>
          <w:rFonts w:ascii="Times New Roman" w:hAnsi="Times New Roman"/>
          <w:sz w:val="24"/>
          <w:szCs w:val="24"/>
        </w:rPr>
        <w:t xml:space="preserve"> – Показатели эффективности работы системы водоотведения.</w:t>
      </w:r>
    </w:p>
    <w:p w:rsidR="00966090" w:rsidRDefault="00966090" w:rsidP="0013685C">
      <w:pPr>
        <w:pStyle w:val="af1"/>
        <w:jc w:val="both"/>
        <w:rPr>
          <w:rFonts w:ascii="Times New Roman" w:hAnsi="Times New Roman"/>
          <w:sz w:val="24"/>
          <w:szCs w:val="24"/>
        </w:rPr>
      </w:pPr>
    </w:p>
    <w:tbl>
      <w:tblPr>
        <w:tblStyle w:val="a4"/>
        <w:tblW w:w="9918" w:type="dxa"/>
        <w:tblLook w:val="04A0"/>
      </w:tblPr>
      <w:tblGrid>
        <w:gridCol w:w="680"/>
        <w:gridCol w:w="4793"/>
        <w:gridCol w:w="2084"/>
        <w:gridCol w:w="2361"/>
      </w:tblGrid>
      <w:tr w:rsidR="00F94942" w:rsidRPr="00916B56" w:rsidTr="00152FD6">
        <w:tc>
          <w:tcPr>
            <w:tcW w:w="680" w:type="dxa"/>
          </w:tcPr>
          <w:p w:rsidR="00F94942" w:rsidRPr="00532523" w:rsidRDefault="00F94942" w:rsidP="00152FD6">
            <w:pPr>
              <w:pStyle w:val="af1"/>
              <w:jc w:val="center"/>
              <w:rPr>
                <w:rFonts w:ascii="Times New Roman" w:hAnsi="Times New Roman"/>
                <w:b/>
              </w:rPr>
            </w:pPr>
            <w:r w:rsidRPr="00532523">
              <w:rPr>
                <w:rFonts w:ascii="Times New Roman" w:hAnsi="Times New Roman"/>
                <w:b/>
              </w:rPr>
              <w:t>№ п/п</w:t>
            </w:r>
          </w:p>
        </w:tc>
        <w:tc>
          <w:tcPr>
            <w:tcW w:w="4793" w:type="dxa"/>
          </w:tcPr>
          <w:p w:rsidR="00F94942" w:rsidRPr="00532523" w:rsidRDefault="00F94942" w:rsidP="00152FD6">
            <w:pPr>
              <w:pStyle w:val="af1"/>
              <w:jc w:val="center"/>
              <w:rPr>
                <w:rFonts w:ascii="Times New Roman" w:hAnsi="Times New Roman"/>
                <w:b/>
              </w:rPr>
            </w:pPr>
            <w:r w:rsidRPr="00532523">
              <w:rPr>
                <w:rFonts w:ascii="Times New Roman" w:hAnsi="Times New Roman"/>
                <w:b/>
              </w:rPr>
              <w:t>Наименование показателей</w:t>
            </w:r>
          </w:p>
        </w:tc>
        <w:tc>
          <w:tcPr>
            <w:tcW w:w="2084" w:type="dxa"/>
          </w:tcPr>
          <w:p w:rsidR="00F94942" w:rsidRPr="00916B56" w:rsidRDefault="00F94942" w:rsidP="00152FD6">
            <w:pPr>
              <w:pStyle w:val="af1"/>
              <w:jc w:val="center"/>
              <w:rPr>
                <w:rFonts w:ascii="Times New Roman" w:hAnsi="Times New Roman"/>
                <w:b/>
                <w:sz w:val="24"/>
                <w:szCs w:val="24"/>
              </w:rPr>
            </w:pPr>
            <w:proofErr w:type="spellStart"/>
            <w:r>
              <w:rPr>
                <w:rFonts w:ascii="Times New Roman" w:hAnsi="Times New Roman"/>
                <w:b/>
                <w:sz w:val="24"/>
                <w:szCs w:val="24"/>
              </w:rPr>
              <w:t>Ед.изм</w:t>
            </w:r>
            <w:proofErr w:type="spellEnd"/>
            <w:r>
              <w:rPr>
                <w:rFonts w:ascii="Times New Roman" w:hAnsi="Times New Roman"/>
                <w:b/>
                <w:sz w:val="24"/>
                <w:szCs w:val="24"/>
              </w:rPr>
              <w:t>.</w:t>
            </w:r>
          </w:p>
        </w:tc>
        <w:tc>
          <w:tcPr>
            <w:tcW w:w="2361" w:type="dxa"/>
          </w:tcPr>
          <w:p w:rsidR="00F94942" w:rsidRPr="00916B56" w:rsidRDefault="00E734AA" w:rsidP="00152FD6">
            <w:pPr>
              <w:pStyle w:val="af1"/>
              <w:jc w:val="center"/>
              <w:rPr>
                <w:rFonts w:ascii="Times New Roman" w:hAnsi="Times New Roman"/>
                <w:b/>
                <w:sz w:val="24"/>
                <w:szCs w:val="24"/>
              </w:rPr>
            </w:pPr>
            <w:r>
              <w:rPr>
                <w:rFonts w:ascii="Times New Roman" w:hAnsi="Times New Roman"/>
                <w:b/>
                <w:sz w:val="24"/>
                <w:szCs w:val="24"/>
              </w:rPr>
              <w:t>Значение показателя за 2020</w:t>
            </w:r>
            <w:r w:rsidR="00F94942">
              <w:rPr>
                <w:rFonts w:ascii="Times New Roman" w:hAnsi="Times New Roman"/>
                <w:b/>
                <w:sz w:val="24"/>
                <w:szCs w:val="24"/>
              </w:rPr>
              <w:t>г.</w:t>
            </w:r>
          </w:p>
        </w:tc>
      </w:tr>
      <w:tr w:rsidR="00F94942" w:rsidTr="00152FD6">
        <w:tc>
          <w:tcPr>
            <w:tcW w:w="680" w:type="dxa"/>
          </w:tcPr>
          <w:p w:rsidR="00F94942" w:rsidRPr="00532523" w:rsidRDefault="00F94942" w:rsidP="00152FD6">
            <w:pPr>
              <w:pStyle w:val="af1"/>
              <w:jc w:val="center"/>
              <w:rPr>
                <w:rFonts w:ascii="Times New Roman" w:hAnsi="Times New Roman"/>
                <w:b/>
              </w:rPr>
            </w:pPr>
            <w:r w:rsidRPr="00532523">
              <w:rPr>
                <w:rFonts w:ascii="Times New Roman" w:hAnsi="Times New Roman"/>
                <w:b/>
              </w:rPr>
              <w:t>1.</w:t>
            </w:r>
          </w:p>
        </w:tc>
        <w:tc>
          <w:tcPr>
            <w:tcW w:w="9238" w:type="dxa"/>
            <w:gridSpan w:val="3"/>
          </w:tcPr>
          <w:p w:rsidR="00F94942" w:rsidRPr="00532523" w:rsidRDefault="00F94942" w:rsidP="00152FD6">
            <w:pPr>
              <w:pStyle w:val="af1"/>
              <w:rPr>
                <w:rFonts w:ascii="Times New Roman" w:hAnsi="Times New Roman"/>
                <w:b/>
              </w:rPr>
            </w:pPr>
            <w:r w:rsidRPr="00532523">
              <w:rPr>
                <w:rFonts w:ascii="Times New Roman" w:hAnsi="Times New Roman"/>
                <w:b/>
              </w:rPr>
              <w:t>Показатели качества очистки сточных вод</w:t>
            </w:r>
          </w:p>
        </w:tc>
      </w:tr>
      <w:tr w:rsidR="00F94942" w:rsidTr="00152FD6">
        <w:tc>
          <w:tcPr>
            <w:tcW w:w="680" w:type="dxa"/>
          </w:tcPr>
          <w:p w:rsidR="00F94942" w:rsidRPr="00532523" w:rsidRDefault="00F94942" w:rsidP="00152FD6">
            <w:pPr>
              <w:pStyle w:val="af1"/>
              <w:jc w:val="center"/>
              <w:rPr>
                <w:rFonts w:ascii="Times New Roman" w:hAnsi="Times New Roman"/>
              </w:rPr>
            </w:pPr>
            <w:r w:rsidRPr="00532523">
              <w:rPr>
                <w:rFonts w:ascii="Times New Roman" w:hAnsi="Times New Roman"/>
              </w:rPr>
              <w:t>1.1.</w:t>
            </w:r>
          </w:p>
        </w:tc>
        <w:tc>
          <w:tcPr>
            <w:tcW w:w="4793" w:type="dxa"/>
          </w:tcPr>
          <w:p w:rsidR="00F94942" w:rsidRPr="00532523" w:rsidRDefault="00E734AA" w:rsidP="00152FD6">
            <w:pPr>
              <w:pStyle w:val="af1"/>
              <w:jc w:val="both"/>
              <w:rPr>
                <w:rFonts w:ascii="Times New Roman" w:hAnsi="Times New Roman"/>
              </w:rPr>
            </w:pPr>
            <w:r w:rsidRPr="00E734AA">
              <w:rPr>
                <w:rFonts w:ascii="Times New Roman" w:hAnsi="Times New Roman"/>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2084" w:type="dxa"/>
          </w:tcPr>
          <w:p w:rsidR="00F94942" w:rsidRDefault="00E734AA" w:rsidP="00152FD6">
            <w:pPr>
              <w:pStyle w:val="af1"/>
              <w:jc w:val="center"/>
              <w:rPr>
                <w:rFonts w:ascii="Times New Roman" w:hAnsi="Times New Roman"/>
                <w:sz w:val="24"/>
                <w:szCs w:val="24"/>
              </w:rPr>
            </w:pPr>
            <w:r>
              <w:rPr>
                <w:rFonts w:ascii="Times New Roman" w:hAnsi="Times New Roman"/>
                <w:sz w:val="24"/>
                <w:szCs w:val="24"/>
              </w:rPr>
              <w:t>%</w:t>
            </w:r>
          </w:p>
        </w:tc>
        <w:tc>
          <w:tcPr>
            <w:tcW w:w="2361" w:type="dxa"/>
          </w:tcPr>
          <w:p w:rsidR="00F94942" w:rsidRDefault="00E734AA" w:rsidP="00152FD6">
            <w:pPr>
              <w:pStyle w:val="af1"/>
              <w:jc w:val="center"/>
              <w:rPr>
                <w:rFonts w:ascii="Times New Roman" w:hAnsi="Times New Roman"/>
                <w:sz w:val="24"/>
                <w:szCs w:val="24"/>
              </w:rPr>
            </w:pPr>
            <w:r>
              <w:rPr>
                <w:rFonts w:ascii="Times New Roman" w:hAnsi="Times New Roman"/>
                <w:sz w:val="24"/>
                <w:szCs w:val="24"/>
              </w:rPr>
              <w:t>0</w:t>
            </w:r>
          </w:p>
        </w:tc>
      </w:tr>
      <w:tr w:rsidR="00E734AA" w:rsidTr="00152FD6">
        <w:tc>
          <w:tcPr>
            <w:tcW w:w="680" w:type="dxa"/>
          </w:tcPr>
          <w:p w:rsidR="00E734AA" w:rsidRPr="00532523" w:rsidRDefault="00E734AA" w:rsidP="00152FD6">
            <w:pPr>
              <w:pStyle w:val="af1"/>
              <w:jc w:val="center"/>
              <w:rPr>
                <w:rFonts w:ascii="Times New Roman" w:hAnsi="Times New Roman"/>
              </w:rPr>
            </w:pPr>
            <w:r>
              <w:rPr>
                <w:rFonts w:ascii="Times New Roman" w:hAnsi="Times New Roman"/>
              </w:rPr>
              <w:t>1.2</w:t>
            </w:r>
          </w:p>
        </w:tc>
        <w:tc>
          <w:tcPr>
            <w:tcW w:w="4793" w:type="dxa"/>
          </w:tcPr>
          <w:p w:rsidR="00E734AA" w:rsidRPr="00E734AA" w:rsidRDefault="00E734AA" w:rsidP="00152FD6">
            <w:pPr>
              <w:pStyle w:val="af1"/>
              <w:jc w:val="both"/>
              <w:rPr>
                <w:rFonts w:ascii="Times New Roman" w:hAnsi="Times New Roman"/>
              </w:rPr>
            </w:pPr>
            <w:r w:rsidRPr="00E734AA">
              <w:rPr>
                <w:rFonts w:ascii="Times New Roman" w:hAnsi="Times New Roman"/>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2084" w:type="dxa"/>
          </w:tcPr>
          <w:p w:rsidR="00E734AA" w:rsidRDefault="00E734AA" w:rsidP="00152FD6">
            <w:pPr>
              <w:pStyle w:val="af1"/>
              <w:jc w:val="center"/>
              <w:rPr>
                <w:rFonts w:ascii="Times New Roman" w:hAnsi="Times New Roman"/>
                <w:sz w:val="24"/>
                <w:szCs w:val="24"/>
              </w:rPr>
            </w:pPr>
            <w:r>
              <w:rPr>
                <w:rFonts w:ascii="Times New Roman" w:hAnsi="Times New Roman"/>
                <w:sz w:val="24"/>
                <w:szCs w:val="24"/>
              </w:rPr>
              <w:t>%</w:t>
            </w:r>
          </w:p>
        </w:tc>
        <w:tc>
          <w:tcPr>
            <w:tcW w:w="2361" w:type="dxa"/>
          </w:tcPr>
          <w:p w:rsidR="00E734AA" w:rsidRDefault="00E734AA" w:rsidP="00152FD6">
            <w:pPr>
              <w:pStyle w:val="af1"/>
              <w:jc w:val="center"/>
              <w:rPr>
                <w:rFonts w:ascii="Times New Roman" w:hAnsi="Times New Roman"/>
                <w:sz w:val="24"/>
                <w:szCs w:val="24"/>
              </w:rPr>
            </w:pPr>
            <w:r>
              <w:rPr>
                <w:rFonts w:ascii="Times New Roman" w:hAnsi="Times New Roman"/>
                <w:sz w:val="24"/>
                <w:szCs w:val="24"/>
              </w:rPr>
              <w:t>0</w:t>
            </w:r>
          </w:p>
        </w:tc>
      </w:tr>
      <w:tr w:rsidR="00E734AA" w:rsidTr="00152FD6">
        <w:tc>
          <w:tcPr>
            <w:tcW w:w="680" w:type="dxa"/>
          </w:tcPr>
          <w:p w:rsidR="00E734AA" w:rsidRDefault="00E734AA" w:rsidP="00152FD6">
            <w:pPr>
              <w:pStyle w:val="af1"/>
              <w:jc w:val="center"/>
              <w:rPr>
                <w:rFonts w:ascii="Times New Roman" w:hAnsi="Times New Roman"/>
              </w:rPr>
            </w:pPr>
            <w:r>
              <w:rPr>
                <w:rFonts w:ascii="Times New Roman" w:hAnsi="Times New Roman"/>
              </w:rPr>
              <w:t>1.3</w:t>
            </w:r>
          </w:p>
        </w:tc>
        <w:tc>
          <w:tcPr>
            <w:tcW w:w="4793" w:type="dxa"/>
          </w:tcPr>
          <w:p w:rsidR="00E734AA" w:rsidRPr="00E734AA" w:rsidRDefault="00E734AA" w:rsidP="00152FD6">
            <w:pPr>
              <w:pStyle w:val="af1"/>
              <w:jc w:val="both"/>
              <w:rPr>
                <w:rFonts w:ascii="Times New Roman" w:hAnsi="Times New Roman"/>
              </w:rPr>
            </w:pPr>
            <w:r w:rsidRPr="00E734AA">
              <w:rPr>
                <w:rFonts w:ascii="Times New Roman" w:hAnsi="Times New Roman"/>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2084" w:type="dxa"/>
          </w:tcPr>
          <w:p w:rsidR="00E734AA" w:rsidRDefault="00E734AA" w:rsidP="00152FD6">
            <w:pPr>
              <w:pStyle w:val="af1"/>
              <w:jc w:val="center"/>
              <w:rPr>
                <w:rFonts w:ascii="Times New Roman" w:hAnsi="Times New Roman"/>
                <w:sz w:val="24"/>
                <w:szCs w:val="24"/>
              </w:rPr>
            </w:pPr>
            <w:r>
              <w:rPr>
                <w:rFonts w:ascii="Times New Roman" w:hAnsi="Times New Roman"/>
                <w:sz w:val="24"/>
                <w:szCs w:val="24"/>
              </w:rPr>
              <w:t>%</w:t>
            </w:r>
          </w:p>
        </w:tc>
        <w:tc>
          <w:tcPr>
            <w:tcW w:w="2361" w:type="dxa"/>
          </w:tcPr>
          <w:p w:rsidR="00E734AA" w:rsidRDefault="00E734AA" w:rsidP="00152FD6">
            <w:pPr>
              <w:pStyle w:val="af1"/>
              <w:jc w:val="center"/>
              <w:rPr>
                <w:rFonts w:ascii="Times New Roman" w:hAnsi="Times New Roman"/>
                <w:sz w:val="24"/>
                <w:szCs w:val="24"/>
              </w:rPr>
            </w:pPr>
            <w:r>
              <w:rPr>
                <w:rFonts w:ascii="Times New Roman" w:hAnsi="Times New Roman"/>
                <w:sz w:val="24"/>
                <w:szCs w:val="24"/>
              </w:rPr>
              <w:t>0</w:t>
            </w:r>
          </w:p>
        </w:tc>
      </w:tr>
      <w:tr w:rsidR="00F94942" w:rsidTr="00152FD6">
        <w:tc>
          <w:tcPr>
            <w:tcW w:w="680" w:type="dxa"/>
          </w:tcPr>
          <w:p w:rsidR="00F94942" w:rsidRPr="00532523" w:rsidRDefault="00F94942" w:rsidP="00152FD6">
            <w:pPr>
              <w:pStyle w:val="af1"/>
              <w:jc w:val="center"/>
              <w:rPr>
                <w:rFonts w:ascii="Times New Roman" w:hAnsi="Times New Roman"/>
                <w:b/>
              </w:rPr>
            </w:pPr>
            <w:r w:rsidRPr="00532523">
              <w:rPr>
                <w:rFonts w:ascii="Times New Roman" w:hAnsi="Times New Roman"/>
                <w:b/>
              </w:rPr>
              <w:t>2.</w:t>
            </w:r>
          </w:p>
        </w:tc>
        <w:tc>
          <w:tcPr>
            <w:tcW w:w="9238" w:type="dxa"/>
            <w:gridSpan w:val="3"/>
          </w:tcPr>
          <w:p w:rsidR="00F94942" w:rsidRPr="00532523" w:rsidRDefault="00F94942" w:rsidP="00152FD6">
            <w:pPr>
              <w:pStyle w:val="af1"/>
              <w:rPr>
                <w:rFonts w:ascii="Times New Roman" w:hAnsi="Times New Roman"/>
                <w:b/>
              </w:rPr>
            </w:pPr>
            <w:r w:rsidRPr="00532523">
              <w:rPr>
                <w:rFonts w:ascii="Times New Roman" w:hAnsi="Times New Roman"/>
                <w:b/>
              </w:rPr>
              <w:t>Показатели надежности и бесперебойности системы водоотведения</w:t>
            </w:r>
          </w:p>
        </w:tc>
      </w:tr>
      <w:tr w:rsidR="00F94942" w:rsidTr="00152FD6">
        <w:tc>
          <w:tcPr>
            <w:tcW w:w="680" w:type="dxa"/>
          </w:tcPr>
          <w:p w:rsidR="00F94942" w:rsidRPr="00532523" w:rsidRDefault="00F94942" w:rsidP="00152FD6">
            <w:pPr>
              <w:pStyle w:val="af1"/>
              <w:jc w:val="center"/>
              <w:rPr>
                <w:rFonts w:ascii="Times New Roman" w:hAnsi="Times New Roman"/>
              </w:rPr>
            </w:pPr>
            <w:r w:rsidRPr="00532523">
              <w:rPr>
                <w:rFonts w:ascii="Times New Roman" w:hAnsi="Times New Roman"/>
              </w:rPr>
              <w:lastRenderedPageBreak/>
              <w:t>2.1.</w:t>
            </w:r>
          </w:p>
        </w:tc>
        <w:tc>
          <w:tcPr>
            <w:tcW w:w="4793" w:type="dxa"/>
          </w:tcPr>
          <w:p w:rsidR="00F94942" w:rsidRPr="00532523" w:rsidRDefault="00E734AA" w:rsidP="00152FD6">
            <w:pPr>
              <w:pStyle w:val="af1"/>
              <w:jc w:val="both"/>
              <w:rPr>
                <w:rFonts w:ascii="Times New Roman" w:hAnsi="Times New Roman"/>
              </w:rPr>
            </w:pPr>
            <w:r w:rsidRPr="00E734AA">
              <w:rPr>
                <w:rFonts w:ascii="Times New Roman" w:hAnsi="Times New Roman"/>
              </w:rPr>
              <w:t xml:space="preserve">Удельное количество аварий </w:t>
            </w:r>
            <w:r>
              <w:rPr>
                <w:rFonts w:ascii="Times New Roman" w:hAnsi="Times New Roman"/>
              </w:rPr>
              <w:t>и засоров</w:t>
            </w:r>
            <w:r w:rsidRPr="00E734AA">
              <w:rPr>
                <w:rFonts w:ascii="Times New Roman" w:hAnsi="Times New Roman"/>
              </w:rPr>
              <w:t xml:space="preserve"> в расчете на протяженность канализационной сети в год</w:t>
            </w:r>
          </w:p>
        </w:tc>
        <w:tc>
          <w:tcPr>
            <w:tcW w:w="2084" w:type="dxa"/>
          </w:tcPr>
          <w:p w:rsidR="00F94942" w:rsidRDefault="00E734AA" w:rsidP="00152FD6">
            <w:pPr>
              <w:pStyle w:val="af1"/>
              <w:jc w:val="center"/>
              <w:rPr>
                <w:rFonts w:ascii="Times New Roman" w:hAnsi="Times New Roman"/>
                <w:sz w:val="24"/>
                <w:szCs w:val="24"/>
              </w:rPr>
            </w:pPr>
            <w:proofErr w:type="spellStart"/>
            <w:r>
              <w:rPr>
                <w:rFonts w:ascii="Times New Roman" w:hAnsi="Times New Roman"/>
                <w:sz w:val="24"/>
                <w:szCs w:val="24"/>
              </w:rPr>
              <w:t>Ед</w:t>
            </w:r>
            <w:proofErr w:type="spellEnd"/>
            <w:r>
              <w:rPr>
                <w:rFonts w:ascii="Times New Roman" w:hAnsi="Times New Roman"/>
                <w:sz w:val="24"/>
                <w:szCs w:val="24"/>
              </w:rPr>
              <w:t>/км</w:t>
            </w:r>
          </w:p>
        </w:tc>
        <w:tc>
          <w:tcPr>
            <w:tcW w:w="2361" w:type="dxa"/>
          </w:tcPr>
          <w:p w:rsidR="00F94942" w:rsidRDefault="00E734AA" w:rsidP="00152FD6">
            <w:pPr>
              <w:pStyle w:val="af1"/>
              <w:jc w:val="center"/>
              <w:rPr>
                <w:rFonts w:ascii="Times New Roman" w:hAnsi="Times New Roman"/>
                <w:sz w:val="24"/>
                <w:szCs w:val="24"/>
              </w:rPr>
            </w:pPr>
            <w:r>
              <w:rPr>
                <w:rFonts w:ascii="Times New Roman" w:hAnsi="Times New Roman"/>
                <w:sz w:val="24"/>
                <w:szCs w:val="24"/>
              </w:rPr>
              <w:t>29,09</w:t>
            </w:r>
          </w:p>
        </w:tc>
      </w:tr>
      <w:tr w:rsidR="00F94942" w:rsidTr="00152FD6">
        <w:tc>
          <w:tcPr>
            <w:tcW w:w="680" w:type="dxa"/>
          </w:tcPr>
          <w:p w:rsidR="00F94942" w:rsidRPr="00532523" w:rsidRDefault="00F94942" w:rsidP="00152FD6">
            <w:pPr>
              <w:pStyle w:val="af1"/>
              <w:jc w:val="center"/>
              <w:rPr>
                <w:rFonts w:ascii="Times New Roman" w:hAnsi="Times New Roman"/>
                <w:b/>
              </w:rPr>
            </w:pPr>
            <w:r w:rsidRPr="00532523">
              <w:rPr>
                <w:rFonts w:ascii="Times New Roman" w:hAnsi="Times New Roman"/>
                <w:b/>
              </w:rPr>
              <w:t>3.</w:t>
            </w:r>
          </w:p>
        </w:tc>
        <w:tc>
          <w:tcPr>
            <w:tcW w:w="9238" w:type="dxa"/>
            <w:gridSpan w:val="3"/>
          </w:tcPr>
          <w:p w:rsidR="00F94942" w:rsidRPr="00532523" w:rsidRDefault="00A362D0" w:rsidP="00152FD6">
            <w:pPr>
              <w:pStyle w:val="af1"/>
              <w:rPr>
                <w:rFonts w:ascii="Times New Roman" w:hAnsi="Times New Roman"/>
                <w:b/>
              </w:rPr>
            </w:pPr>
            <w:r>
              <w:rPr>
                <w:rFonts w:ascii="Times New Roman" w:hAnsi="Times New Roman"/>
                <w:b/>
              </w:rPr>
              <w:t>Показатели энергетической эффективности использования ресурсов</w:t>
            </w:r>
          </w:p>
        </w:tc>
      </w:tr>
      <w:tr w:rsidR="00F94942" w:rsidTr="00152FD6">
        <w:tc>
          <w:tcPr>
            <w:tcW w:w="680" w:type="dxa"/>
          </w:tcPr>
          <w:p w:rsidR="00F94942" w:rsidRPr="00532523" w:rsidRDefault="00F94942" w:rsidP="00152FD6">
            <w:pPr>
              <w:pStyle w:val="af1"/>
              <w:jc w:val="center"/>
              <w:rPr>
                <w:rFonts w:ascii="Times New Roman" w:hAnsi="Times New Roman"/>
              </w:rPr>
            </w:pPr>
            <w:r w:rsidRPr="00532523">
              <w:rPr>
                <w:rFonts w:ascii="Times New Roman" w:hAnsi="Times New Roman"/>
              </w:rPr>
              <w:t>3.1.</w:t>
            </w:r>
          </w:p>
        </w:tc>
        <w:tc>
          <w:tcPr>
            <w:tcW w:w="4793" w:type="dxa"/>
          </w:tcPr>
          <w:p w:rsidR="00F94942" w:rsidRPr="00532523" w:rsidRDefault="00E734AA" w:rsidP="00152FD6">
            <w:pPr>
              <w:pStyle w:val="af1"/>
              <w:jc w:val="both"/>
              <w:rPr>
                <w:rFonts w:ascii="Times New Roman" w:hAnsi="Times New Roman"/>
              </w:rPr>
            </w:pPr>
            <w:r w:rsidRPr="00E734AA">
              <w:rPr>
                <w:rFonts w:ascii="Times New Roman" w:hAnsi="Times New Roman"/>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(кВт*ч/куб. м) - для организаций, оказывающих услуги по водоотведению</w:t>
            </w:r>
          </w:p>
        </w:tc>
        <w:tc>
          <w:tcPr>
            <w:tcW w:w="2084" w:type="dxa"/>
          </w:tcPr>
          <w:p w:rsidR="00F94942" w:rsidRDefault="00F94942" w:rsidP="00152FD6">
            <w:pPr>
              <w:pStyle w:val="af1"/>
              <w:jc w:val="center"/>
              <w:rPr>
                <w:rFonts w:ascii="Times New Roman" w:hAnsi="Times New Roman"/>
                <w:sz w:val="24"/>
                <w:szCs w:val="24"/>
              </w:rPr>
            </w:pPr>
            <w:r>
              <w:rPr>
                <w:rFonts w:ascii="Times New Roman" w:hAnsi="Times New Roman"/>
                <w:sz w:val="24"/>
                <w:szCs w:val="24"/>
              </w:rPr>
              <w:t>Тыс.кВт*ч/тыс.м3</w:t>
            </w:r>
          </w:p>
        </w:tc>
        <w:tc>
          <w:tcPr>
            <w:tcW w:w="2361" w:type="dxa"/>
          </w:tcPr>
          <w:p w:rsidR="00F94942" w:rsidRDefault="00E734AA" w:rsidP="00152FD6">
            <w:pPr>
              <w:pStyle w:val="af1"/>
              <w:jc w:val="center"/>
              <w:rPr>
                <w:rFonts w:ascii="Times New Roman" w:hAnsi="Times New Roman"/>
                <w:sz w:val="24"/>
                <w:szCs w:val="24"/>
              </w:rPr>
            </w:pPr>
            <w:r>
              <w:rPr>
                <w:rFonts w:ascii="Times New Roman" w:hAnsi="Times New Roman"/>
                <w:sz w:val="24"/>
                <w:szCs w:val="24"/>
              </w:rPr>
              <w:t>0,44</w:t>
            </w:r>
          </w:p>
        </w:tc>
      </w:tr>
      <w:tr w:rsidR="00F94942" w:rsidTr="00152FD6">
        <w:tc>
          <w:tcPr>
            <w:tcW w:w="680" w:type="dxa"/>
          </w:tcPr>
          <w:p w:rsidR="00F94942" w:rsidRPr="00532523" w:rsidRDefault="00F94942" w:rsidP="00152FD6">
            <w:pPr>
              <w:pStyle w:val="af1"/>
              <w:jc w:val="center"/>
              <w:rPr>
                <w:rFonts w:ascii="Times New Roman" w:hAnsi="Times New Roman"/>
                <w:b/>
              </w:rPr>
            </w:pPr>
            <w:r w:rsidRPr="00532523">
              <w:rPr>
                <w:rFonts w:ascii="Times New Roman" w:hAnsi="Times New Roman"/>
                <w:b/>
              </w:rPr>
              <w:t>4.</w:t>
            </w:r>
          </w:p>
        </w:tc>
        <w:tc>
          <w:tcPr>
            <w:tcW w:w="9238" w:type="dxa"/>
            <w:gridSpan w:val="3"/>
          </w:tcPr>
          <w:p w:rsidR="00F94942" w:rsidRPr="00532523" w:rsidRDefault="00F94942" w:rsidP="00152FD6">
            <w:pPr>
              <w:pStyle w:val="af1"/>
              <w:rPr>
                <w:rFonts w:ascii="Times New Roman" w:hAnsi="Times New Roman"/>
                <w:b/>
              </w:rPr>
            </w:pPr>
            <w:r w:rsidRPr="00532523">
              <w:rPr>
                <w:rFonts w:ascii="Times New Roman" w:hAnsi="Times New Roman"/>
                <w:b/>
              </w:rPr>
              <w:t>Показатели качества обслуживания абонентов</w:t>
            </w:r>
          </w:p>
        </w:tc>
      </w:tr>
      <w:tr w:rsidR="00F94942" w:rsidTr="00152FD6">
        <w:tc>
          <w:tcPr>
            <w:tcW w:w="680" w:type="dxa"/>
          </w:tcPr>
          <w:p w:rsidR="00F94942" w:rsidRPr="00532523" w:rsidRDefault="00E734AA" w:rsidP="00152FD6">
            <w:pPr>
              <w:pStyle w:val="af1"/>
              <w:jc w:val="center"/>
              <w:rPr>
                <w:rFonts w:ascii="Times New Roman" w:hAnsi="Times New Roman"/>
              </w:rPr>
            </w:pPr>
            <w:r>
              <w:rPr>
                <w:rFonts w:ascii="Times New Roman" w:hAnsi="Times New Roman"/>
              </w:rPr>
              <w:t>4.1</w:t>
            </w:r>
            <w:r w:rsidR="00F94942" w:rsidRPr="00532523">
              <w:rPr>
                <w:rFonts w:ascii="Times New Roman" w:hAnsi="Times New Roman"/>
              </w:rPr>
              <w:t>.</w:t>
            </w:r>
          </w:p>
        </w:tc>
        <w:tc>
          <w:tcPr>
            <w:tcW w:w="4793" w:type="dxa"/>
          </w:tcPr>
          <w:p w:rsidR="00F94942" w:rsidRPr="00532523" w:rsidRDefault="00F94942" w:rsidP="00152FD6">
            <w:pPr>
              <w:pStyle w:val="af1"/>
              <w:jc w:val="both"/>
              <w:rPr>
                <w:rFonts w:ascii="Times New Roman" w:hAnsi="Times New Roman"/>
              </w:rPr>
            </w:pPr>
            <w:r w:rsidRPr="00532523">
              <w:rPr>
                <w:rFonts w:ascii="Times New Roman" w:hAnsi="Times New Roman"/>
              </w:rPr>
              <w:t>Надежность и бесперебойность водоотведения</w:t>
            </w:r>
          </w:p>
        </w:tc>
        <w:tc>
          <w:tcPr>
            <w:tcW w:w="2084" w:type="dxa"/>
          </w:tcPr>
          <w:p w:rsidR="00F94942" w:rsidRDefault="00F94942" w:rsidP="00152FD6">
            <w:pPr>
              <w:pStyle w:val="af1"/>
              <w:jc w:val="center"/>
              <w:rPr>
                <w:rFonts w:ascii="Times New Roman" w:hAnsi="Times New Roman"/>
                <w:sz w:val="24"/>
                <w:szCs w:val="24"/>
              </w:rPr>
            </w:pPr>
            <w:r>
              <w:rPr>
                <w:rFonts w:ascii="Times New Roman" w:hAnsi="Times New Roman"/>
                <w:sz w:val="24"/>
                <w:szCs w:val="24"/>
              </w:rPr>
              <w:t>Часов в сутки</w:t>
            </w:r>
          </w:p>
        </w:tc>
        <w:tc>
          <w:tcPr>
            <w:tcW w:w="2361" w:type="dxa"/>
          </w:tcPr>
          <w:p w:rsidR="00F94942" w:rsidRDefault="00F94942" w:rsidP="00152FD6">
            <w:pPr>
              <w:pStyle w:val="af1"/>
              <w:jc w:val="center"/>
              <w:rPr>
                <w:rFonts w:ascii="Times New Roman" w:hAnsi="Times New Roman"/>
                <w:sz w:val="24"/>
                <w:szCs w:val="24"/>
              </w:rPr>
            </w:pPr>
            <w:r>
              <w:rPr>
                <w:rFonts w:ascii="Times New Roman" w:hAnsi="Times New Roman"/>
                <w:sz w:val="24"/>
                <w:szCs w:val="24"/>
              </w:rPr>
              <w:t>24</w:t>
            </w:r>
          </w:p>
        </w:tc>
      </w:tr>
    </w:tbl>
    <w:p w:rsidR="00956332" w:rsidRDefault="00956332" w:rsidP="0013685C">
      <w:pPr>
        <w:spacing w:line="360" w:lineRule="auto"/>
        <w:jc w:val="both"/>
      </w:pPr>
    </w:p>
    <w:p w:rsidR="007836C2" w:rsidRDefault="007836C2" w:rsidP="0013685C">
      <w:pPr>
        <w:spacing w:line="360" w:lineRule="auto"/>
        <w:jc w:val="both"/>
        <w:rPr>
          <w:b/>
        </w:rPr>
      </w:pPr>
      <w:r>
        <w:rPr>
          <w:b/>
        </w:rPr>
        <w:t>1.</w:t>
      </w:r>
      <w:r w:rsidR="003C35B0">
        <w:rPr>
          <w:b/>
        </w:rPr>
        <w:t>8</w:t>
      </w:r>
      <w:r>
        <w:rPr>
          <w:b/>
        </w:rPr>
        <w:t>. Оценка воздействия централизованных систем водоотведения на окружающую среду.</w:t>
      </w:r>
    </w:p>
    <w:p w:rsidR="00956332" w:rsidRPr="007836C2" w:rsidRDefault="00956332" w:rsidP="004F1901">
      <w:pPr>
        <w:pStyle w:val="af1"/>
        <w:ind w:firstLine="709"/>
        <w:jc w:val="both"/>
        <w:rPr>
          <w:rFonts w:ascii="Times New Roman" w:hAnsi="Times New Roman"/>
          <w:sz w:val="24"/>
          <w:szCs w:val="24"/>
        </w:rPr>
      </w:pPr>
      <w:r w:rsidRPr="007836C2">
        <w:rPr>
          <w:rFonts w:ascii="Times New Roman" w:hAnsi="Times New Roman"/>
          <w:sz w:val="24"/>
          <w:szCs w:val="24"/>
        </w:rPr>
        <w:t xml:space="preserve">Хозяйственно-бытовые сточные воды после очистных сооружений сбрасываются в реки Кондома, </w:t>
      </w:r>
      <w:proofErr w:type="spellStart"/>
      <w:r w:rsidRPr="007836C2">
        <w:rPr>
          <w:rFonts w:ascii="Times New Roman" w:hAnsi="Times New Roman"/>
          <w:sz w:val="24"/>
          <w:szCs w:val="24"/>
        </w:rPr>
        <w:t>Красенка</w:t>
      </w:r>
      <w:proofErr w:type="spellEnd"/>
      <w:r w:rsidRPr="007836C2">
        <w:rPr>
          <w:rFonts w:ascii="Times New Roman" w:hAnsi="Times New Roman"/>
          <w:sz w:val="24"/>
          <w:szCs w:val="24"/>
        </w:rPr>
        <w:t xml:space="preserve">, </w:t>
      </w:r>
      <w:proofErr w:type="spellStart"/>
      <w:r w:rsidRPr="007836C2">
        <w:rPr>
          <w:rFonts w:ascii="Times New Roman" w:hAnsi="Times New Roman"/>
          <w:sz w:val="24"/>
          <w:szCs w:val="24"/>
        </w:rPr>
        <w:t>Кинерка</w:t>
      </w:r>
      <w:proofErr w:type="spellEnd"/>
      <w:r w:rsidRPr="007836C2">
        <w:rPr>
          <w:rFonts w:ascii="Times New Roman" w:hAnsi="Times New Roman"/>
          <w:sz w:val="24"/>
          <w:szCs w:val="24"/>
        </w:rPr>
        <w:t xml:space="preserve">. Все очистные сооружения городского округа с очисткой в соответствии с современными требованиями не справляются. </w:t>
      </w:r>
    </w:p>
    <w:p w:rsidR="00956332" w:rsidRPr="007836C2" w:rsidRDefault="00956332" w:rsidP="004F1901">
      <w:pPr>
        <w:pStyle w:val="af1"/>
        <w:ind w:firstLine="709"/>
        <w:jc w:val="both"/>
        <w:rPr>
          <w:rFonts w:ascii="Times New Roman" w:hAnsi="Times New Roman"/>
          <w:sz w:val="24"/>
          <w:szCs w:val="24"/>
        </w:rPr>
      </w:pPr>
      <w:r w:rsidRPr="007836C2">
        <w:rPr>
          <w:rFonts w:ascii="Times New Roman" w:hAnsi="Times New Roman"/>
          <w:sz w:val="24"/>
          <w:szCs w:val="24"/>
        </w:rPr>
        <w:t xml:space="preserve">Для снижения негативного воздействия на р. Кондома и улучшения качества очистки сточных вод необходимо выполнить </w:t>
      </w:r>
      <w:r w:rsidR="005A3EAA" w:rsidRPr="007836C2">
        <w:rPr>
          <w:rFonts w:ascii="Times New Roman" w:hAnsi="Times New Roman"/>
          <w:sz w:val="24"/>
          <w:szCs w:val="24"/>
        </w:rPr>
        <w:t>реконструкцию</w:t>
      </w:r>
      <w:r w:rsidRPr="007836C2">
        <w:rPr>
          <w:rFonts w:ascii="Times New Roman" w:hAnsi="Times New Roman"/>
          <w:sz w:val="24"/>
          <w:szCs w:val="24"/>
        </w:rPr>
        <w:t xml:space="preserve"> очистных сооружений п. Постоянный.</w:t>
      </w:r>
    </w:p>
    <w:p w:rsidR="00956332" w:rsidRPr="007836C2" w:rsidRDefault="00956332" w:rsidP="004F1901">
      <w:pPr>
        <w:pStyle w:val="af1"/>
        <w:ind w:firstLine="709"/>
        <w:jc w:val="both"/>
        <w:rPr>
          <w:rFonts w:ascii="Times New Roman" w:hAnsi="Times New Roman"/>
          <w:sz w:val="24"/>
          <w:szCs w:val="24"/>
        </w:rPr>
      </w:pPr>
      <w:r w:rsidRPr="007836C2">
        <w:rPr>
          <w:rFonts w:ascii="Times New Roman" w:hAnsi="Times New Roman"/>
          <w:sz w:val="24"/>
          <w:szCs w:val="24"/>
        </w:rPr>
        <w:t xml:space="preserve">Строительство новых очистных сооружений канализации в г. Калтан производительностью </w:t>
      </w:r>
      <w:r w:rsidR="00325D5A" w:rsidRPr="007836C2">
        <w:rPr>
          <w:rFonts w:ascii="Times New Roman" w:hAnsi="Times New Roman"/>
          <w:sz w:val="24"/>
          <w:szCs w:val="24"/>
        </w:rPr>
        <w:t>7 4</w:t>
      </w:r>
      <w:r w:rsidRPr="007836C2">
        <w:rPr>
          <w:rFonts w:ascii="Times New Roman" w:hAnsi="Times New Roman"/>
          <w:sz w:val="24"/>
          <w:szCs w:val="24"/>
        </w:rPr>
        <w:t>00 м³/</w:t>
      </w:r>
      <w:proofErr w:type="spellStart"/>
      <w:r w:rsidRPr="007836C2">
        <w:rPr>
          <w:rFonts w:ascii="Times New Roman" w:hAnsi="Times New Roman"/>
          <w:sz w:val="24"/>
          <w:szCs w:val="24"/>
        </w:rPr>
        <w:t>сут</w:t>
      </w:r>
      <w:proofErr w:type="spellEnd"/>
      <w:r w:rsidRPr="007836C2">
        <w:rPr>
          <w:rFonts w:ascii="Times New Roman" w:hAnsi="Times New Roman"/>
          <w:sz w:val="24"/>
          <w:szCs w:val="24"/>
        </w:rPr>
        <w:t xml:space="preserve"> с применением современных технологий очистки позволит снизить негативное воздействие на р. </w:t>
      </w:r>
      <w:proofErr w:type="spellStart"/>
      <w:r w:rsidRPr="007836C2">
        <w:rPr>
          <w:rFonts w:ascii="Times New Roman" w:hAnsi="Times New Roman"/>
          <w:sz w:val="24"/>
          <w:szCs w:val="24"/>
        </w:rPr>
        <w:t>Красенка</w:t>
      </w:r>
      <w:proofErr w:type="spellEnd"/>
      <w:r w:rsidRPr="007836C2">
        <w:rPr>
          <w:rFonts w:ascii="Times New Roman" w:hAnsi="Times New Roman"/>
          <w:sz w:val="24"/>
          <w:szCs w:val="24"/>
        </w:rPr>
        <w:t>.</w:t>
      </w:r>
    </w:p>
    <w:p w:rsidR="00956332" w:rsidRPr="007836C2" w:rsidRDefault="00956332" w:rsidP="004F1901">
      <w:pPr>
        <w:pStyle w:val="af1"/>
        <w:ind w:firstLine="709"/>
        <w:jc w:val="both"/>
        <w:rPr>
          <w:rFonts w:ascii="Times New Roman" w:hAnsi="Times New Roman"/>
          <w:sz w:val="24"/>
          <w:szCs w:val="24"/>
        </w:rPr>
      </w:pPr>
      <w:r w:rsidRPr="007836C2">
        <w:rPr>
          <w:rFonts w:ascii="Times New Roman" w:hAnsi="Times New Roman"/>
          <w:sz w:val="24"/>
          <w:szCs w:val="24"/>
        </w:rPr>
        <w:t xml:space="preserve">Проектирование и строительство напорного коллектора для отведения </w:t>
      </w:r>
      <w:proofErr w:type="spellStart"/>
      <w:r w:rsidRPr="007836C2">
        <w:rPr>
          <w:rFonts w:ascii="Times New Roman" w:hAnsi="Times New Roman"/>
          <w:sz w:val="24"/>
          <w:szCs w:val="24"/>
        </w:rPr>
        <w:t>хоз-бытовых</w:t>
      </w:r>
      <w:proofErr w:type="spellEnd"/>
      <w:r w:rsidRPr="007836C2">
        <w:rPr>
          <w:rFonts w:ascii="Times New Roman" w:hAnsi="Times New Roman"/>
          <w:sz w:val="24"/>
          <w:szCs w:val="24"/>
        </w:rPr>
        <w:t xml:space="preserve"> стоков п. Малиновка на очистные сооружения г. Калтан либо проектирование и строительство новых очистных сооружений канализации в п. Малиновка производительностью 3 000 м³/</w:t>
      </w:r>
      <w:proofErr w:type="spellStart"/>
      <w:r w:rsidRPr="007836C2">
        <w:rPr>
          <w:rFonts w:ascii="Times New Roman" w:hAnsi="Times New Roman"/>
          <w:sz w:val="24"/>
          <w:szCs w:val="24"/>
        </w:rPr>
        <w:t>сут</w:t>
      </w:r>
      <w:proofErr w:type="spellEnd"/>
      <w:r w:rsidRPr="007836C2">
        <w:rPr>
          <w:rFonts w:ascii="Times New Roman" w:hAnsi="Times New Roman"/>
          <w:sz w:val="24"/>
          <w:szCs w:val="24"/>
        </w:rPr>
        <w:t xml:space="preserve"> позволит снизить негативное воздействие на р. </w:t>
      </w:r>
      <w:proofErr w:type="spellStart"/>
      <w:r w:rsidRPr="007836C2">
        <w:rPr>
          <w:rFonts w:ascii="Times New Roman" w:hAnsi="Times New Roman"/>
          <w:sz w:val="24"/>
          <w:szCs w:val="24"/>
        </w:rPr>
        <w:t>Кинерка</w:t>
      </w:r>
      <w:proofErr w:type="spellEnd"/>
      <w:r w:rsidRPr="007836C2">
        <w:rPr>
          <w:rFonts w:ascii="Times New Roman" w:hAnsi="Times New Roman"/>
          <w:sz w:val="24"/>
          <w:szCs w:val="24"/>
        </w:rPr>
        <w:t>.</w:t>
      </w:r>
    </w:p>
    <w:p w:rsidR="00956332" w:rsidRDefault="00956332" w:rsidP="004F1901">
      <w:pPr>
        <w:pStyle w:val="af1"/>
        <w:ind w:firstLine="709"/>
        <w:jc w:val="both"/>
        <w:rPr>
          <w:rFonts w:ascii="Times New Roman" w:hAnsi="Times New Roman"/>
          <w:sz w:val="24"/>
          <w:szCs w:val="24"/>
        </w:rPr>
      </w:pPr>
      <w:r w:rsidRPr="007836C2">
        <w:rPr>
          <w:rFonts w:ascii="Times New Roman" w:hAnsi="Times New Roman"/>
          <w:sz w:val="24"/>
          <w:szCs w:val="24"/>
        </w:rPr>
        <w:t xml:space="preserve">Для снижения нагрузки на систему </w:t>
      </w:r>
      <w:proofErr w:type="spellStart"/>
      <w:r w:rsidRPr="007836C2">
        <w:rPr>
          <w:rFonts w:ascii="Times New Roman" w:hAnsi="Times New Roman"/>
          <w:sz w:val="24"/>
          <w:szCs w:val="24"/>
        </w:rPr>
        <w:t>хоз-бытовой</w:t>
      </w:r>
      <w:proofErr w:type="spellEnd"/>
      <w:r w:rsidRPr="007836C2">
        <w:rPr>
          <w:rFonts w:ascii="Times New Roman" w:hAnsi="Times New Roman"/>
          <w:sz w:val="24"/>
          <w:szCs w:val="24"/>
        </w:rPr>
        <w:t xml:space="preserve"> канализации необходимо выполнить мероприятия по проектированию и строительству отдельной </w:t>
      </w:r>
      <w:r w:rsidR="00D66035" w:rsidRPr="007836C2">
        <w:rPr>
          <w:rFonts w:ascii="Times New Roman" w:hAnsi="Times New Roman"/>
          <w:sz w:val="24"/>
          <w:szCs w:val="24"/>
        </w:rPr>
        <w:t xml:space="preserve">системы </w:t>
      </w:r>
      <w:r w:rsidRPr="007836C2">
        <w:rPr>
          <w:rFonts w:ascii="Times New Roman" w:hAnsi="Times New Roman"/>
          <w:sz w:val="24"/>
          <w:szCs w:val="24"/>
        </w:rPr>
        <w:t>ливневой канализации и локальных очистных сооружений для поверхностных стоков, а также мероприятия по проектированию и строительству отдельной дренажной системы для отвода грунтовых вод с территории Калтанского городского округа.</w:t>
      </w:r>
      <w:r w:rsidR="00D66035" w:rsidRPr="007836C2">
        <w:rPr>
          <w:rFonts w:ascii="Times New Roman" w:hAnsi="Times New Roman"/>
          <w:sz w:val="24"/>
          <w:szCs w:val="24"/>
        </w:rPr>
        <w:t xml:space="preserve"> Либо возможен вариант </w:t>
      </w:r>
      <w:r w:rsidR="001444E7" w:rsidRPr="007836C2">
        <w:rPr>
          <w:rFonts w:ascii="Times New Roman" w:hAnsi="Times New Roman"/>
          <w:sz w:val="24"/>
          <w:szCs w:val="24"/>
        </w:rPr>
        <w:t>проектирования и строительства</w:t>
      </w:r>
      <w:r w:rsidR="00D66035" w:rsidRPr="007836C2">
        <w:rPr>
          <w:rFonts w:ascii="Times New Roman" w:hAnsi="Times New Roman"/>
          <w:sz w:val="24"/>
          <w:szCs w:val="24"/>
        </w:rPr>
        <w:t xml:space="preserve"> </w:t>
      </w:r>
      <w:r w:rsidR="001444E7" w:rsidRPr="007836C2">
        <w:rPr>
          <w:rFonts w:ascii="Times New Roman" w:hAnsi="Times New Roman"/>
          <w:sz w:val="24"/>
          <w:szCs w:val="24"/>
        </w:rPr>
        <w:t xml:space="preserve">сооружений для </w:t>
      </w:r>
      <w:r w:rsidR="00D66035" w:rsidRPr="007836C2">
        <w:rPr>
          <w:rFonts w:ascii="Times New Roman" w:hAnsi="Times New Roman"/>
          <w:sz w:val="24"/>
          <w:szCs w:val="24"/>
        </w:rPr>
        <w:t>совместн</w:t>
      </w:r>
      <w:r w:rsidR="001444E7" w:rsidRPr="007836C2">
        <w:rPr>
          <w:rFonts w:ascii="Times New Roman" w:hAnsi="Times New Roman"/>
          <w:sz w:val="24"/>
          <w:szCs w:val="24"/>
        </w:rPr>
        <w:t>ой</w:t>
      </w:r>
      <w:r w:rsidR="00D66035" w:rsidRPr="007836C2">
        <w:rPr>
          <w:rFonts w:ascii="Times New Roman" w:hAnsi="Times New Roman"/>
          <w:sz w:val="24"/>
          <w:szCs w:val="24"/>
        </w:rPr>
        <w:t xml:space="preserve"> очистк</w:t>
      </w:r>
      <w:r w:rsidR="001444E7" w:rsidRPr="007836C2">
        <w:rPr>
          <w:rFonts w:ascii="Times New Roman" w:hAnsi="Times New Roman"/>
          <w:sz w:val="24"/>
          <w:szCs w:val="24"/>
        </w:rPr>
        <w:t>и</w:t>
      </w:r>
      <w:r w:rsidR="00D66035" w:rsidRPr="007836C2">
        <w:rPr>
          <w:rFonts w:ascii="Times New Roman" w:hAnsi="Times New Roman"/>
          <w:sz w:val="24"/>
          <w:szCs w:val="24"/>
        </w:rPr>
        <w:t xml:space="preserve"> поверхностных, дренажных и </w:t>
      </w:r>
      <w:proofErr w:type="spellStart"/>
      <w:r w:rsidR="00D66035" w:rsidRPr="007836C2">
        <w:rPr>
          <w:rFonts w:ascii="Times New Roman" w:hAnsi="Times New Roman"/>
          <w:sz w:val="24"/>
          <w:szCs w:val="24"/>
        </w:rPr>
        <w:t>хоз-бытовых</w:t>
      </w:r>
      <w:proofErr w:type="spellEnd"/>
      <w:r w:rsidR="00D66035" w:rsidRPr="007836C2">
        <w:rPr>
          <w:rFonts w:ascii="Times New Roman" w:hAnsi="Times New Roman"/>
          <w:sz w:val="24"/>
          <w:szCs w:val="24"/>
        </w:rPr>
        <w:t xml:space="preserve"> сточных вод.</w:t>
      </w:r>
      <w:r w:rsidR="001444E7" w:rsidRPr="007836C2">
        <w:rPr>
          <w:rFonts w:ascii="Times New Roman" w:hAnsi="Times New Roman"/>
          <w:sz w:val="24"/>
          <w:szCs w:val="24"/>
        </w:rPr>
        <w:t xml:space="preserve"> В этом случае должен быть предусмотрен физико-химический метод очистки сточных вод.</w:t>
      </w:r>
    </w:p>
    <w:p w:rsidR="004F1901" w:rsidRDefault="004F1901" w:rsidP="004F1901">
      <w:pPr>
        <w:pStyle w:val="af1"/>
        <w:jc w:val="both"/>
        <w:rPr>
          <w:rFonts w:ascii="Times New Roman" w:hAnsi="Times New Roman"/>
          <w:sz w:val="24"/>
          <w:szCs w:val="24"/>
        </w:rPr>
      </w:pPr>
    </w:p>
    <w:p w:rsidR="004F1901" w:rsidRDefault="003C35B0" w:rsidP="004F1901">
      <w:pPr>
        <w:pStyle w:val="af1"/>
        <w:jc w:val="both"/>
        <w:rPr>
          <w:rFonts w:ascii="Times New Roman" w:hAnsi="Times New Roman"/>
          <w:b/>
          <w:sz w:val="24"/>
          <w:szCs w:val="24"/>
        </w:rPr>
      </w:pPr>
      <w:r>
        <w:rPr>
          <w:rFonts w:ascii="Times New Roman" w:hAnsi="Times New Roman"/>
          <w:b/>
          <w:sz w:val="24"/>
          <w:szCs w:val="24"/>
        </w:rPr>
        <w:t>1.9</w:t>
      </w:r>
      <w:r w:rsidR="004F1901">
        <w:rPr>
          <w:rFonts w:ascii="Times New Roman" w:hAnsi="Times New Roman"/>
          <w:b/>
          <w:sz w:val="24"/>
          <w:szCs w:val="24"/>
        </w:rPr>
        <w:t>. Описание существующих технических и технологических проблем в системе водоотведения Калтанского городского округа.</w:t>
      </w:r>
    </w:p>
    <w:p w:rsidR="004F1901" w:rsidRPr="009116C7" w:rsidRDefault="004F1901" w:rsidP="004F1901">
      <w:pPr>
        <w:pStyle w:val="af1"/>
        <w:jc w:val="both"/>
        <w:rPr>
          <w:rFonts w:ascii="Times New Roman" w:hAnsi="Times New Roman"/>
          <w:sz w:val="24"/>
          <w:szCs w:val="24"/>
        </w:rPr>
      </w:pPr>
    </w:p>
    <w:p w:rsidR="006D54EB" w:rsidRPr="006D54EB" w:rsidRDefault="00956332" w:rsidP="006D54EB">
      <w:pPr>
        <w:pStyle w:val="af1"/>
        <w:jc w:val="both"/>
        <w:rPr>
          <w:rFonts w:ascii="Times New Roman" w:hAnsi="Times New Roman"/>
          <w:b/>
          <w:sz w:val="24"/>
          <w:szCs w:val="24"/>
        </w:rPr>
      </w:pPr>
      <w:r w:rsidRPr="006D54EB">
        <w:rPr>
          <w:rFonts w:ascii="Times New Roman" w:hAnsi="Times New Roman"/>
          <w:b/>
          <w:sz w:val="24"/>
          <w:szCs w:val="24"/>
        </w:rPr>
        <w:t xml:space="preserve">1. </w:t>
      </w:r>
      <w:r w:rsidR="006D54EB">
        <w:rPr>
          <w:rFonts w:ascii="Times New Roman" w:hAnsi="Times New Roman"/>
          <w:b/>
          <w:sz w:val="24"/>
          <w:szCs w:val="24"/>
        </w:rPr>
        <w:t>Дефицит мощности очистных сооружений</w:t>
      </w:r>
      <w:r w:rsidRPr="006D54EB">
        <w:rPr>
          <w:rFonts w:ascii="Times New Roman" w:hAnsi="Times New Roman"/>
          <w:b/>
          <w:sz w:val="24"/>
          <w:szCs w:val="24"/>
        </w:rPr>
        <w:t xml:space="preserve"> г. Калтан </w:t>
      </w:r>
    </w:p>
    <w:p w:rsidR="00956332" w:rsidRDefault="006D54EB" w:rsidP="006D54EB">
      <w:pPr>
        <w:pStyle w:val="af1"/>
        <w:ind w:firstLine="709"/>
        <w:jc w:val="both"/>
        <w:rPr>
          <w:rFonts w:ascii="Times New Roman" w:hAnsi="Times New Roman"/>
          <w:sz w:val="24"/>
          <w:szCs w:val="24"/>
        </w:rPr>
      </w:pPr>
      <w:r>
        <w:rPr>
          <w:rFonts w:ascii="Times New Roman" w:hAnsi="Times New Roman"/>
          <w:sz w:val="24"/>
          <w:szCs w:val="24"/>
        </w:rPr>
        <w:t>В</w:t>
      </w:r>
      <w:r w:rsidR="00956332" w:rsidRPr="006D54EB">
        <w:rPr>
          <w:rFonts w:ascii="Times New Roman" w:hAnsi="Times New Roman"/>
          <w:sz w:val="24"/>
          <w:szCs w:val="24"/>
        </w:rPr>
        <w:t>ведены в эксплуатацию в 1953г., в 1972г. была проведена реконструкция. Проектная производительность составляет 7 400 м³/</w:t>
      </w:r>
      <w:proofErr w:type="spellStart"/>
      <w:r w:rsidR="00956332" w:rsidRPr="006D54EB">
        <w:rPr>
          <w:rFonts w:ascii="Times New Roman" w:hAnsi="Times New Roman"/>
          <w:sz w:val="24"/>
          <w:szCs w:val="24"/>
        </w:rPr>
        <w:t>сут</w:t>
      </w:r>
      <w:proofErr w:type="spellEnd"/>
      <w:r w:rsidR="00956332" w:rsidRPr="006D54EB">
        <w:rPr>
          <w:rFonts w:ascii="Times New Roman" w:hAnsi="Times New Roman"/>
          <w:sz w:val="24"/>
          <w:szCs w:val="24"/>
        </w:rPr>
        <w:t xml:space="preserve">, </w:t>
      </w:r>
      <w:r>
        <w:rPr>
          <w:rFonts w:ascii="Times New Roman" w:hAnsi="Times New Roman"/>
          <w:sz w:val="24"/>
          <w:szCs w:val="24"/>
        </w:rPr>
        <w:t>Ф</w:t>
      </w:r>
      <w:r w:rsidR="00956332" w:rsidRPr="006D54EB">
        <w:rPr>
          <w:rFonts w:ascii="Times New Roman" w:hAnsi="Times New Roman"/>
          <w:sz w:val="24"/>
          <w:szCs w:val="24"/>
        </w:rPr>
        <w:t>актическая производительность</w:t>
      </w:r>
      <w:r>
        <w:rPr>
          <w:rFonts w:ascii="Times New Roman" w:hAnsi="Times New Roman"/>
          <w:sz w:val="24"/>
          <w:szCs w:val="24"/>
        </w:rPr>
        <w:t xml:space="preserve"> </w:t>
      </w:r>
      <w:r w:rsidR="00A362D0">
        <w:rPr>
          <w:rFonts w:ascii="Times New Roman" w:hAnsi="Times New Roman"/>
          <w:sz w:val="24"/>
          <w:szCs w:val="24"/>
        </w:rPr>
        <w:t>– 6882,1 м³/</w:t>
      </w:r>
      <w:proofErr w:type="spellStart"/>
      <w:r w:rsidR="00A362D0">
        <w:rPr>
          <w:rFonts w:ascii="Times New Roman" w:hAnsi="Times New Roman"/>
          <w:sz w:val="24"/>
          <w:szCs w:val="24"/>
        </w:rPr>
        <w:t>сут</w:t>
      </w:r>
      <w:proofErr w:type="spellEnd"/>
      <w:r w:rsidR="00A362D0">
        <w:rPr>
          <w:rFonts w:ascii="Times New Roman" w:hAnsi="Times New Roman"/>
          <w:sz w:val="24"/>
          <w:szCs w:val="24"/>
        </w:rPr>
        <w:t xml:space="preserve">.  Очистные сооружения работают на пределе своей </w:t>
      </w:r>
      <w:r w:rsidR="00966090">
        <w:rPr>
          <w:rFonts w:ascii="Times New Roman" w:hAnsi="Times New Roman"/>
          <w:sz w:val="24"/>
          <w:szCs w:val="24"/>
        </w:rPr>
        <w:t>мощности,</w:t>
      </w:r>
      <w:r w:rsidR="00956332" w:rsidRPr="006D54EB">
        <w:rPr>
          <w:rFonts w:ascii="Times New Roman" w:hAnsi="Times New Roman"/>
          <w:sz w:val="24"/>
          <w:szCs w:val="24"/>
        </w:rPr>
        <w:t xml:space="preserve"> имеют высокий процент износа, оборудование сооружений морально и физически устарело, и</w:t>
      </w:r>
      <w:r w:rsidR="00A10FE2">
        <w:rPr>
          <w:rFonts w:ascii="Times New Roman" w:hAnsi="Times New Roman"/>
          <w:sz w:val="24"/>
          <w:szCs w:val="24"/>
        </w:rPr>
        <w:t>,</w:t>
      </w:r>
      <w:r w:rsidR="00956332" w:rsidRPr="006D54EB">
        <w:rPr>
          <w:rFonts w:ascii="Times New Roman" w:hAnsi="Times New Roman"/>
          <w:sz w:val="24"/>
          <w:szCs w:val="24"/>
        </w:rPr>
        <w:t xml:space="preserve"> как следствие</w:t>
      </w:r>
      <w:r w:rsidR="00A10FE2">
        <w:rPr>
          <w:rFonts w:ascii="Times New Roman" w:hAnsi="Times New Roman"/>
          <w:sz w:val="24"/>
          <w:szCs w:val="24"/>
        </w:rPr>
        <w:t>,</w:t>
      </w:r>
      <w:r w:rsidR="00956332" w:rsidRPr="006D54EB">
        <w:rPr>
          <w:rFonts w:ascii="Times New Roman" w:hAnsi="Times New Roman"/>
          <w:sz w:val="24"/>
          <w:szCs w:val="24"/>
        </w:rPr>
        <w:t xml:space="preserve"> сооружения с очисткой в соответствии с современными требованиями не справляются.</w:t>
      </w:r>
    </w:p>
    <w:p w:rsidR="00774F75" w:rsidRPr="006D54EB" w:rsidRDefault="00774F75" w:rsidP="006D54EB">
      <w:pPr>
        <w:pStyle w:val="af1"/>
        <w:ind w:firstLine="709"/>
        <w:jc w:val="both"/>
        <w:rPr>
          <w:rFonts w:ascii="Times New Roman" w:hAnsi="Times New Roman"/>
          <w:sz w:val="24"/>
          <w:szCs w:val="24"/>
        </w:rPr>
      </w:pPr>
    </w:p>
    <w:p w:rsidR="006D54EB" w:rsidRPr="006D54EB" w:rsidRDefault="00325D5A" w:rsidP="006D54EB">
      <w:pPr>
        <w:pStyle w:val="af1"/>
        <w:jc w:val="both"/>
        <w:rPr>
          <w:rFonts w:ascii="Times New Roman" w:hAnsi="Times New Roman"/>
          <w:b/>
          <w:sz w:val="24"/>
          <w:szCs w:val="24"/>
        </w:rPr>
      </w:pPr>
      <w:r w:rsidRPr="006D54EB">
        <w:rPr>
          <w:rFonts w:ascii="Times New Roman" w:hAnsi="Times New Roman"/>
          <w:b/>
          <w:sz w:val="24"/>
          <w:szCs w:val="24"/>
        </w:rPr>
        <w:t xml:space="preserve">2. </w:t>
      </w:r>
      <w:r w:rsidR="006D54EB">
        <w:rPr>
          <w:rFonts w:ascii="Times New Roman" w:hAnsi="Times New Roman"/>
          <w:b/>
          <w:sz w:val="24"/>
          <w:szCs w:val="24"/>
        </w:rPr>
        <w:t>Периодический дефицит мощности о</w:t>
      </w:r>
      <w:r w:rsidRPr="006D54EB">
        <w:rPr>
          <w:rFonts w:ascii="Times New Roman" w:hAnsi="Times New Roman"/>
          <w:b/>
          <w:sz w:val="24"/>
          <w:szCs w:val="24"/>
        </w:rPr>
        <w:t>чистны</w:t>
      </w:r>
      <w:r w:rsidR="006D54EB">
        <w:rPr>
          <w:rFonts w:ascii="Times New Roman" w:hAnsi="Times New Roman"/>
          <w:b/>
          <w:sz w:val="24"/>
          <w:szCs w:val="24"/>
        </w:rPr>
        <w:t>х</w:t>
      </w:r>
      <w:r w:rsidRPr="006D54EB">
        <w:rPr>
          <w:rFonts w:ascii="Times New Roman" w:hAnsi="Times New Roman"/>
          <w:b/>
          <w:sz w:val="24"/>
          <w:szCs w:val="24"/>
        </w:rPr>
        <w:t xml:space="preserve"> сооружени</w:t>
      </w:r>
      <w:r w:rsidR="006D54EB">
        <w:rPr>
          <w:rFonts w:ascii="Times New Roman" w:hAnsi="Times New Roman"/>
          <w:b/>
          <w:sz w:val="24"/>
          <w:szCs w:val="24"/>
        </w:rPr>
        <w:t>й</w:t>
      </w:r>
      <w:r w:rsidRPr="006D54EB">
        <w:rPr>
          <w:rFonts w:ascii="Times New Roman" w:hAnsi="Times New Roman"/>
          <w:b/>
          <w:sz w:val="24"/>
          <w:szCs w:val="24"/>
        </w:rPr>
        <w:t xml:space="preserve"> п. Постоянный</w:t>
      </w:r>
      <w:r w:rsidR="006D54EB">
        <w:rPr>
          <w:rFonts w:ascii="Times New Roman" w:hAnsi="Times New Roman"/>
          <w:b/>
          <w:sz w:val="24"/>
          <w:szCs w:val="24"/>
        </w:rPr>
        <w:t>.</w:t>
      </w:r>
      <w:r w:rsidRPr="006D54EB">
        <w:rPr>
          <w:rFonts w:ascii="Times New Roman" w:hAnsi="Times New Roman"/>
          <w:b/>
          <w:sz w:val="24"/>
          <w:szCs w:val="24"/>
        </w:rPr>
        <w:t xml:space="preserve"> </w:t>
      </w:r>
    </w:p>
    <w:p w:rsidR="00300975" w:rsidRDefault="006D54EB" w:rsidP="006D54EB">
      <w:pPr>
        <w:pStyle w:val="af1"/>
        <w:ind w:firstLine="709"/>
        <w:jc w:val="both"/>
        <w:rPr>
          <w:rFonts w:ascii="Times New Roman" w:hAnsi="Times New Roman"/>
          <w:sz w:val="24"/>
          <w:szCs w:val="24"/>
        </w:rPr>
      </w:pPr>
      <w:r>
        <w:rPr>
          <w:rFonts w:ascii="Times New Roman" w:hAnsi="Times New Roman"/>
          <w:sz w:val="24"/>
          <w:szCs w:val="24"/>
        </w:rPr>
        <w:t>В</w:t>
      </w:r>
      <w:r w:rsidR="00325D5A" w:rsidRPr="006D54EB">
        <w:rPr>
          <w:rFonts w:ascii="Times New Roman" w:hAnsi="Times New Roman"/>
          <w:sz w:val="24"/>
          <w:szCs w:val="24"/>
        </w:rPr>
        <w:t xml:space="preserve">ведены в эксплуатацию в 1991г. Проектная производительность составляет </w:t>
      </w:r>
      <w:r>
        <w:rPr>
          <w:rFonts w:ascii="Times New Roman" w:hAnsi="Times New Roman"/>
          <w:sz w:val="24"/>
          <w:szCs w:val="24"/>
        </w:rPr>
        <w:t>4</w:t>
      </w:r>
      <w:r w:rsidR="00325D5A" w:rsidRPr="006D54EB">
        <w:rPr>
          <w:rFonts w:ascii="Times New Roman" w:hAnsi="Times New Roman"/>
          <w:sz w:val="24"/>
          <w:szCs w:val="24"/>
        </w:rPr>
        <w:t>200м3/</w:t>
      </w:r>
      <w:proofErr w:type="spellStart"/>
      <w:r w:rsidR="00325D5A" w:rsidRPr="006D54EB">
        <w:rPr>
          <w:rFonts w:ascii="Times New Roman" w:hAnsi="Times New Roman"/>
          <w:sz w:val="24"/>
          <w:szCs w:val="24"/>
        </w:rPr>
        <w:t>сут</w:t>
      </w:r>
      <w:proofErr w:type="spellEnd"/>
      <w:r w:rsidR="00325D5A" w:rsidRPr="006D54EB">
        <w:rPr>
          <w:rFonts w:ascii="Times New Roman" w:hAnsi="Times New Roman"/>
          <w:sz w:val="24"/>
          <w:szCs w:val="24"/>
        </w:rPr>
        <w:t xml:space="preserve">. </w:t>
      </w:r>
      <w:r w:rsidR="00043633" w:rsidRPr="006D54EB">
        <w:rPr>
          <w:rFonts w:ascii="Times New Roman" w:hAnsi="Times New Roman"/>
          <w:sz w:val="24"/>
          <w:szCs w:val="24"/>
        </w:rPr>
        <w:t xml:space="preserve">В </w:t>
      </w:r>
      <w:r w:rsidR="00CD5B4E" w:rsidRPr="006D54EB">
        <w:rPr>
          <w:rFonts w:ascii="Times New Roman" w:hAnsi="Times New Roman"/>
          <w:sz w:val="24"/>
          <w:szCs w:val="24"/>
        </w:rPr>
        <w:t>паводковый период</w:t>
      </w:r>
      <w:r w:rsidR="00043633" w:rsidRPr="006D54EB">
        <w:rPr>
          <w:rFonts w:ascii="Times New Roman" w:hAnsi="Times New Roman"/>
          <w:sz w:val="24"/>
          <w:szCs w:val="24"/>
        </w:rPr>
        <w:t xml:space="preserve"> резерва мощности не имеется.</w:t>
      </w:r>
      <w:r w:rsidR="00300975" w:rsidRPr="006D54EB">
        <w:rPr>
          <w:rFonts w:ascii="Times New Roman" w:hAnsi="Times New Roman"/>
          <w:sz w:val="24"/>
          <w:szCs w:val="24"/>
        </w:rPr>
        <w:t xml:space="preserve"> С очисткой в соответствии с современными требованиями не справляются.</w:t>
      </w:r>
    </w:p>
    <w:p w:rsidR="00774F75" w:rsidRPr="006D54EB" w:rsidRDefault="00774F75" w:rsidP="006D54EB">
      <w:pPr>
        <w:pStyle w:val="af1"/>
        <w:ind w:firstLine="709"/>
        <w:jc w:val="both"/>
        <w:rPr>
          <w:rFonts w:ascii="Times New Roman" w:hAnsi="Times New Roman"/>
          <w:sz w:val="24"/>
          <w:szCs w:val="24"/>
        </w:rPr>
      </w:pPr>
    </w:p>
    <w:p w:rsidR="00605625" w:rsidRDefault="00043633" w:rsidP="006D54EB">
      <w:pPr>
        <w:pStyle w:val="af1"/>
        <w:jc w:val="both"/>
        <w:rPr>
          <w:rFonts w:ascii="Times New Roman" w:hAnsi="Times New Roman"/>
          <w:b/>
          <w:color w:val="000000"/>
          <w:sz w:val="24"/>
          <w:szCs w:val="24"/>
        </w:rPr>
      </w:pPr>
      <w:r w:rsidRPr="00605625">
        <w:rPr>
          <w:rFonts w:ascii="Times New Roman" w:hAnsi="Times New Roman"/>
          <w:b/>
          <w:sz w:val="24"/>
          <w:szCs w:val="24"/>
        </w:rPr>
        <w:t>3</w:t>
      </w:r>
      <w:r w:rsidR="00956332" w:rsidRPr="00605625">
        <w:rPr>
          <w:rFonts w:ascii="Times New Roman" w:hAnsi="Times New Roman"/>
          <w:b/>
          <w:sz w:val="24"/>
          <w:szCs w:val="24"/>
        </w:rPr>
        <w:t xml:space="preserve">. Аварийное состояние </w:t>
      </w:r>
      <w:r w:rsidR="00956332" w:rsidRPr="00605625">
        <w:rPr>
          <w:rFonts w:ascii="Times New Roman" w:hAnsi="Times New Roman"/>
          <w:b/>
          <w:color w:val="000000"/>
          <w:sz w:val="24"/>
          <w:szCs w:val="24"/>
        </w:rPr>
        <w:t>очистных сооружений п. Малиновка</w:t>
      </w:r>
      <w:r w:rsidR="00605625">
        <w:rPr>
          <w:rFonts w:ascii="Times New Roman" w:hAnsi="Times New Roman"/>
          <w:b/>
          <w:color w:val="000000"/>
          <w:sz w:val="24"/>
          <w:szCs w:val="24"/>
        </w:rPr>
        <w:t>.</w:t>
      </w:r>
    </w:p>
    <w:p w:rsidR="00956332" w:rsidRDefault="00956332" w:rsidP="00605625">
      <w:pPr>
        <w:pStyle w:val="af1"/>
        <w:ind w:firstLine="709"/>
        <w:jc w:val="both"/>
        <w:rPr>
          <w:rFonts w:ascii="Times New Roman" w:hAnsi="Times New Roman"/>
          <w:sz w:val="24"/>
          <w:szCs w:val="24"/>
        </w:rPr>
      </w:pPr>
      <w:r w:rsidRPr="006D54EB">
        <w:rPr>
          <w:rFonts w:ascii="Times New Roman" w:hAnsi="Times New Roman"/>
          <w:sz w:val="24"/>
          <w:szCs w:val="24"/>
        </w:rPr>
        <w:t>Очистные сооружения введены в эксплуатацию в 1965г., реконструкция не проводилась. Очистные сооружения имеют высокий процент износа, с очисткой в соответствии с современными требованиями не справляются.</w:t>
      </w:r>
    </w:p>
    <w:p w:rsidR="00774F75" w:rsidRPr="006D54EB" w:rsidRDefault="00774F75" w:rsidP="00605625">
      <w:pPr>
        <w:pStyle w:val="af1"/>
        <w:ind w:firstLine="709"/>
        <w:jc w:val="both"/>
        <w:rPr>
          <w:rFonts w:ascii="Times New Roman" w:hAnsi="Times New Roman"/>
          <w:sz w:val="24"/>
          <w:szCs w:val="24"/>
        </w:rPr>
      </w:pPr>
    </w:p>
    <w:p w:rsidR="00605625" w:rsidRDefault="00043633" w:rsidP="006D54EB">
      <w:pPr>
        <w:pStyle w:val="af1"/>
        <w:jc w:val="both"/>
        <w:rPr>
          <w:rFonts w:ascii="Times New Roman" w:hAnsi="Times New Roman"/>
          <w:sz w:val="24"/>
          <w:szCs w:val="24"/>
        </w:rPr>
      </w:pPr>
      <w:r w:rsidRPr="00605625">
        <w:rPr>
          <w:rFonts w:ascii="Times New Roman" w:hAnsi="Times New Roman"/>
          <w:b/>
          <w:sz w:val="24"/>
          <w:szCs w:val="24"/>
        </w:rPr>
        <w:lastRenderedPageBreak/>
        <w:t>4</w:t>
      </w:r>
      <w:r w:rsidR="00956332" w:rsidRPr="00605625">
        <w:rPr>
          <w:rFonts w:ascii="Times New Roman" w:hAnsi="Times New Roman"/>
          <w:b/>
          <w:sz w:val="24"/>
          <w:szCs w:val="24"/>
        </w:rPr>
        <w:t>. Централизованная система ливневой канализации на территории городского округа отсутствует</w:t>
      </w:r>
      <w:r w:rsidR="00956332" w:rsidRPr="006D54EB">
        <w:rPr>
          <w:rFonts w:ascii="Times New Roman" w:hAnsi="Times New Roman"/>
          <w:sz w:val="24"/>
          <w:szCs w:val="24"/>
        </w:rPr>
        <w:t xml:space="preserve">. </w:t>
      </w:r>
    </w:p>
    <w:p w:rsidR="00956332" w:rsidRDefault="00956332" w:rsidP="00605625">
      <w:pPr>
        <w:pStyle w:val="af1"/>
        <w:ind w:firstLine="709"/>
        <w:jc w:val="both"/>
        <w:rPr>
          <w:rFonts w:ascii="Times New Roman" w:hAnsi="Times New Roman"/>
          <w:sz w:val="24"/>
          <w:szCs w:val="24"/>
        </w:rPr>
      </w:pPr>
      <w:r w:rsidRPr="006D54EB">
        <w:rPr>
          <w:rFonts w:ascii="Times New Roman" w:hAnsi="Times New Roman"/>
          <w:sz w:val="24"/>
          <w:szCs w:val="24"/>
        </w:rPr>
        <w:t>Поверхностный сток собирается системой открытых водосборных лотков и канав и сбрасывается в систему хозяйственно-бытовой канализации. Также из-за высокого уровня грунтовых вод и отсутствия гидроизоляции трубопроводов и сооружений хозяйственно-бытовой канализации в систему поступают грунтовые воды. Талые, ливневые и грунтовые воды, поступая в систему хозяйственно-бытовой канализации, перегружают ее и разбавляют хозяйственно-бытовой сток, нарушая процессы биологической очистки.</w:t>
      </w:r>
    </w:p>
    <w:p w:rsidR="00605625" w:rsidRDefault="00605625" w:rsidP="00605625">
      <w:pPr>
        <w:pStyle w:val="af1"/>
        <w:ind w:firstLine="360"/>
        <w:jc w:val="both"/>
        <w:rPr>
          <w:rFonts w:ascii="Times New Roman" w:hAnsi="Times New Roman"/>
          <w:sz w:val="24"/>
          <w:szCs w:val="24"/>
        </w:rPr>
      </w:pPr>
      <w:r>
        <w:rPr>
          <w:rFonts w:ascii="Times New Roman" w:hAnsi="Times New Roman"/>
          <w:sz w:val="24"/>
          <w:szCs w:val="24"/>
        </w:rPr>
        <w:t>Так же в систему коллекторов поступают и стоки с промышленных предприятий. Поэтому система водоотведения в Калтанском городском округе является общесплавной на всех канализованных территориях.</w:t>
      </w:r>
    </w:p>
    <w:p w:rsidR="00605625" w:rsidRDefault="00605625" w:rsidP="00605625">
      <w:pPr>
        <w:pStyle w:val="af1"/>
        <w:ind w:firstLine="360"/>
        <w:jc w:val="both"/>
        <w:rPr>
          <w:rFonts w:ascii="Times New Roman" w:hAnsi="Times New Roman"/>
          <w:sz w:val="24"/>
          <w:szCs w:val="24"/>
        </w:rPr>
      </w:pPr>
      <w:r>
        <w:rPr>
          <w:rFonts w:ascii="Times New Roman" w:hAnsi="Times New Roman"/>
          <w:sz w:val="24"/>
          <w:szCs w:val="24"/>
        </w:rPr>
        <w:t xml:space="preserve">Такая ситуация </w:t>
      </w:r>
      <w:r w:rsidRPr="006B4B52">
        <w:rPr>
          <w:rFonts w:ascii="Times New Roman" w:hAnsi="Times New Roman"/>
          <w:b/>
          <w:sz w:val="24"/>
          <w:szCs w:val="24"/>
        </w:rPr>
        <w:t>в г. Калтан</w:t>
      </w:r>
      <w:r>
        <w:rPr>
          <w:rFonts w:ascii="Times New Roman" w:hAnsi="Times New Roman"/>
          <w:sz w:val="24"/>
          <w:szCs w:val="24"/>
        </w:rPr>
        <w:t xml:space="preserve"> принимает масштабы бедствия ежегодно, в паводковый период времени, когда уровень грунтовых и талых вод неизмеримо высок. Существующий главный коллектор не справляется с объемом поступающей воды. Уровень воды в смотровых колодцах колеблется от 1м до 2,5м, тем самым создавая подпор на квартальных и дворовых сетях города. Происходит подтопление подвальных помещений жилых домов и придомовых территорий Такая ситуация сохраняется на протяжении нескольких месяцев (в зависимости от времени прохождения паводка) и становится из года в год все сложней.</w:t>
      </w:r>
    </w:p>
    <w:p w:rsidR="00605625" w:rsidRDefault="00605625" w:rsidP="00605625">
      <w:pPr>
        <w:pStyle w:val="af1"/>
        <w:ind w:firstLine="360"/>
        <w:jc w:val="both"/>
        <w:rPr>
          <w:rFonts w:ascii="Times New Roman" w:hAnsi="Times New Roman"/>
          <w:sz w:val="24"/>
          <w:szCs w:val="24"/>
        </w:rPr>
      </w:pPr>
      <w:r>
        <w:rPr>
          <w:rFonts w:ascii="Times New Roman" w:hAnsi="Times New Roman"/>
          <w:sz w:val="24"/>
          <w:szCs w:val="24"/>
        </w:rPr>
        <w:t xml:space="preserve">В </w:t>
      </w:r>
      <w:r>
        <w:rPr>
          <w:rFonts w:ascii="Times New Roman" w:hAnsi="Times New Roman"/>
          <w:b/>
          <w:sz w:val="24"/>
          <w:szCs w:val="24"/>
        </w:rPr>
        <w:t>п. Постоянный</w:t>
      </w:r>
      <w:r>
        <w:rPr>
          <w:rFonts w:ascii="Times New Roman" w:hAnsi="Times New Roman"/>
          <w:sz w:val="24"/>
          <w:szCs w:val="24"/>
        </w:rPr>
        <w:t xml:space="preserve"> складывается похожая, хотя и не такая критичная</w:t>
      </w:r>
      <w:r w:rsidR="00A10FE2">
        <w:rPr>
          <w:rFonts w:ascii="Times New Roman" w:hAnsi="Times New Roman"/>
          <w:sz w:val="24"/>
          <w:szCs w:val="24"/>
        </w:rPr>
        <w:t>,</w:t>
      </w:r>
      <w:r>
        <w:rPr>
          <w:rFonts w:ascii="Times New Roman" w:hAnsi="Times New Roman"/>
          <w:sz w:val="24"/>
          <w:szCs w:val="24"/>
        </w:rPr>
        <w:t xml:space="preserve"> ситуация, ввиду того, что здесь располагается меньшее количество абонентов, пользующихся услугой водоотведения, чем в г. Калтан. Поэтому диаметры главного коллектора позволяют пропустить поступающее в паводковый период количество сточных вод, хотя и с небольшими затруднениями. Подтопление подвальных помещений жилых домов происходит периодически (в основном из-за отсутствия гидроизоляции выпусков) и не носит такого глобального масштаба как в г. Калтан.</w:t>
      </w:r>
    </w:p>
    <w:p w:rsidR="00605625" w:rsidRDefault="00605625" w:rsidP="00605625">
      <w:pPr>
        <w:pStyle w:val="af1"/>
        <w:ind w:firstLine="360"/>
        <w:jc w:val="both"/>
        <w:rPr>
          <w:rFonts w:ascii="Times New Roman" w:hAnsi="Times New Roman"/>
          <w:sz w:val="24"/>
          <w:szCs w:val="24"/>
        </w:rPr>
      </w:pPr>
      <w:r>
        <w:rPr>
          <w:rFonts w:ascii="Times New Roman" w:hAnsi="Times New Roman"/>
          <w:sz w:val="24"/>
          <w:szCs w:val="24"/>
        </w:rPr>
        <w:t xml:space="preserve">Так как </w:t>
      </w:r>
      <w:r>
        <w:rPr>
          <w:rFonts w:ascii="Times New Roman" w:hAnsi="Times New Roman"/>
          <w:b/>
          <w:sz w:val="24"/>
          <w:szCs w:val="24"/>
        </w:rPr>
        <w:t>п. Малиновка</w:t>
      </w:r>
      <w:r>
        <w:rPr>
          <w:rFonts w:ascii="Times New Roman" w:hAnsi="Times New Roman"/>
          <w:sz w:val="24"/>
          <w:szCs w:val="24"/>
        </w:rPr>
        <w:t xml:space="preserve"> расположен на возвышенной местности, уровень грунтовых вод, даже в паводковый период времени, здесь остается наиболее низким по сравнению с другими территориями Калтанского городского округа. Объем сточных вод здесь, конечно же, возрастает с приходом паводка, но главный коллектор справляется с его пропуском.  К тому же, в п. Малиновка канализован только центральный район (многоэтажная застройка, объекты общественного и делового назначения). Обширный район частного сектора не имеет сетей канализации.</w:t>
      </w:r>
    </w:p>
    <w:p w:rsidR="00605625" w:rsidRPr="006D54EB" w:rsidRDefault="00605625" w:rsidP="00605625">
      <w:pPr>
        <w:pStyle w:val="af1"/>
        <w:ind w:firstLine="709"/>
        <w:jc w:val="both"/>
        <w:rPr>
          <w:rFonts w:ascii="Times New Roman" w:hAnsi="Times New Roman"/>
          <w:sz w:val="24"/>
          <w:szCs w:val="24"/>
        </w:rPr>
      </w:pPr>
    </w:p>
    <w:p w:rsidR="00774F75" w:rsidRDefault="00043633" w:rsidP="006D54EB">
      <w:pPr>
        <w:pStyle w:val="af1"/>
        <w:jc w:val="both"/>
        <w:rPr>
          <w:rFonts w:ascii="Times New Roman" w:hAnsi="Times New Roman"/>
          <w:sz w:val="24"/>
          <w:szCs w:val="24"/>
        </w:rPr>
      </w:pPr>
      <w:r w:rsidRPr="00605625">
        <w:rPr>
          <w:rFonts w:ascii="Times New Roman" w:hAnsi="Times New Roman"/>
          <w:b/>
          <w:sz w:val="24"/>
          <w:szCs w:val="24"/>
        </w:rPr>
        <w:t>5</w:t>
      </w:r>
      <w:r w:rsidR="00956332" w:rsidRPr="00605625">
        <w:rPr>
          <w:rFonts w:ascii="Times New Roman" w:hAnsi="Times New Roman"/>
          <w:b/>
          <w:sz w:val="24"/>
          <w:szCs w:val="24"/>
        </w:rPr>
        <w:t>. Сети и сооружения городской канализации имеют неудовлетворительное техническое состояние:</w:t>
      </w:r>
      <w:r w:rsidR="00956332" w:rsidRPr="006D54EB">
        <w:rPr>
          <w:rFonts w:ascii="Times New Roman" w:hAnsi="Times New Roman"/>
          <w:sz w:val="24"/>
          <w:szCs w:val="24"/>
        </w:rPr>
        <w:t xml:space="preserve"> </w:t>
      </w:r>
    </w:p>
    <w:p w:rsidR="00774F75" w:rsidRPr="00774F75" w:rsidRDefault="002101B7" w:rsidP="00774F75">
      <w:pPr>
        <w:pStyle w:val="af1"/>
        <w:ind w:firstLine="709"/>
        <w:jc w:val="both"/>
        <w:rPr>
          <w:rFonts w:ascii="Times New Roman" w:hAnsi="Times New Roman"/>
          <w:sz w:val="24"/>
          <w:szCs w:val="24"/>
        </w:rPr>
      </w:pPr>
      <w:r>
        <w:rPr>
          <w:rFonts w:ascii="Times New Roman" w:hAnsi="Times New Roman"/>
          <w:sz w:val="24"/>
          <w:szCs w:val="24"/>
        </w:rPr>
        <w:t xml:space="preserve">Наружные канализационные </w:t>
      </w:r>
      <w:r w:rsidR="004C2F72">
        <w:rPr>
          <w:rFonts w:ascii="Times New Roman" w:hAnsi="Times New Roman"/>
          <w:sz w:val="24"/>
          <w:szCs w:val="24"/>
        </w:rPr>
        <w:t xml:space="preserve">сети </w:t>
      </w:r>
      <w:r w:rsidR="00774F75" w:rsidRPr="00774F75">
        <w:rPr>
          <w:rFonts w:ascii="Times New Roman" w:hAnsi="Times New Roman"/>
          <w:sz w:val="24"/>
          <w:szCs w:val="24"/>
        </w:rPr>
        <w:t xml:space="preserve">и сооружения </w:t>
      </w:r>
      <w:r>
        <w:rPr>
          <w:rFonts w:ascii="Times New Roman" w:hAnsi="Times New Roman"/>
          <w:sz w:val="24"/>
          <w:szCs w:val="24"/>
        </w:rPr>
        <w:t xml:space="preserve">системы водоотведения Калтанского городского </w:t>
      </w:r>
      <w:r w:rsidR="00F44243">
        <w:rPr>
          <w:rFonts w:ascii="Times New Roman" w:hAnsi="Times New Roman"/>
          <w:sz w:val="24"/>
          <w:szCs w:val="24"/>
        </w:rPr>
        <w:t>округа имеют</w:t>
      </w:r>
      <w:r w:rsidR="00774F75" w:rsidRPr="00774F75">
        <w:rPr>
          <w:rFonts w:ascii="Times New Roman" w:hAnsi="Times New Roman"/>
          <w:sz w:val="24"/>
          <w:szCs w:val="24"/>
        </w:rPr>
        <w:t xml:space="preserve"> неудовлетворительное техническое состояние: </w:t>
      </w:r>
    </w:p>
    <w:p w:rsidR="00774F75" w:rsidRPr="00774F75" w:rsidRDefault="00774F75" w:rsidP="00774F75">
      <w:pPr>
        <w:pStyle w:val="af1"/>
        <w:ind w:firstLine="709"/>
        <w:jc w:val="both"/>
        <w:rPr>
          <w:rFonts w:ascii="Times New Roman" w:hAnsi="Times New Roman"/>
          <w:sz w:val="24"/>
          <w:szCs w:val="24"/>
        </w:rPr>
      </w:pPr>
      <w:r w:rsidRPr="00774F75">
        <w:rPr>
          <w:rFonts w:ascii="Times New Roman" w:hAnsi="Times New Roman"/>
          <w:sz w:val="24"/>
          <w:szCs w:val="24"/>
        </w:rPr>
        <w:t>Насосное оборудование канализационных насосных станций устарело и требует замены.</w:t>
      </w:r>
    </w:p>
    <w:p w:rsidR="00774F75" w:rsidRPr="00774F75" w:rsidRDefault="00774F75" w:rsidP="00774F75">
      <w:pPr>
        <w:pStyle w:val="af1"/>
        <w:ind w:firstLine="709"/>
        <w:jc w:val="both"/>
        <w:rPr>
          <w:rFonts w:ascii="Times New Roman" w:hAnsi="Times New Roman"/>
          <w:sz w:val="24"/>
          <w:szCs w:val="24"/>
        </w:rPr>
      </w:pPr>
      <w:r w:rsidRPr="00774F75">
        <w:rPr>
          <w:rFonts w:ascii="Times New Roman" w:hAnsi="Times New Roman"/>
          <w:sz w:val="24"/>
          <w:szCs w:val="24"/>
        </w:rPr>
        <w:t xml:space="preserve">Канализационный коллектор по ул. Комсомольская в г. Калтан не обеспечивает нормативную пропускную способность; большая часть сетей водоотведения выработала нормативный срок эксплуатации. </w:t>
      </w:r>
    </w:p>
    <w:p w:rsidR="00774F75" w:rsidRPr="007836C2" w:rsidRDefault="00774F75" w:rsidP="00774F75">
      <w:pPr>
        <w:pStyle w:val="af1"/>
        <w:ind w:firstLine="709"/>
        <w:jc w:val="both"/>
        <w:rPr>
          <w:rFonts w:ascii="Times New Roman" w:hAnsi="Times New Roman"/>
          <w:color w:val="FF0000"/>
          <w:sz w:val="24"/>
          <w:szCs w:val="24"/>
        </w:rPr>
      </w:pPr>
      <w:r w:rsidRPr="00774F75">
        <w:rPr>
          <w:rFonts w:ascii="Times New Roman" w:hAnsi="Times New Roman"/>
          <w:sz w:val="24"/>
          <w:szCs w:val="24"/>
        </w:rPr>
        <w:t>Напорные канализационные трубопроводы от КНС г. Калтан до городских очистных соо</w:t>
      </w:r>
      <w:r w:rsidR="00A362D0">
        <w:rPr>
          <w:rFonts w:ascii="Times New Roman" w:hAnsi="Times New Roman"/>
          <w:sz w:val="24"/>
          <w:szCs w:val="24"/>
        </w:rPr>
        <w:t>ружений канализации и от КНС п. Малиновка</w:t>
      </w:r>
      <w:r w:rsidRPr="00774F75">
        <w:rPr>
          <w:rFonts w:ascii="Times New Roman" w:hAnsi="Times New Roman"/>
          <w:sz w:val="24"/>
          <w:szCs w:val="24"/>
        </w:rPr>
        <w:t xml:space="preserve"> до очистных сооружений п. Малиновка </w:t>
      </w:r>
      <w:r w:rsidR="004C2F72">
        <w:rPr>
          <w:rFonts w:ascii="Times New Roman" w:hAnsi="Times New Roman"/>
          <w:sz w:val="24"/>
          <w:szCs w:val="24"/>
        </w:rPr>
        <w:t>находятся в удовлетворительном</w:t>
      </w:r>
      <w:r w:rsidRPr="00774F75">
        <w:rPr>
          <w:rFonts w:ascii="Times New Roman" w:hAnsi="Times New Roman"/>
          <w:sz w:val="24"/>
          <w:szCs w:val="24"/>
        </w:rPr>
        <w:t xml:space="preserve"> сос</w:t>
      </w:r>
      <w:r w:rsidR="004C2F72">
        <w:rPr>
          <w:rFonts w:ascii="Times New Roman" w:hAnsi="Times New Roman"/>
          <w:sz w:val="24"/>
          <w:szCs w:val="24"/>
        </w:rPr>
        <w:t>тоянии, но требуют</w:t>
      </w:r>
      <w:r w:rsidRPr="00774F75">
        <w:rPr>
          <w:rFonts w:ascii="Times New Roman" w:hAnsi="Times New Roman"/>
          <w:sz w:val="24"/>
          <w:szCs w:val="24"/>
        </w:rPr>
        <w:t xml:space="preserve"> замены. При такой изношенности существует большая вероятность возникновения аварийных ситуаций</w:t>
      </w:r>
      <w:r w:rsidRPr="007836C2">
        <w:rPr>
          <w:rFonts w:ascii="Times New Roman" w:hAnsi="Times New Roman"/>
          <w:color w:val="FF0000"/>
          <w:sz w:val="24"/>
          <w:szCs w:val="24"/>
        </w:rPr>
        <w:t>.</w:t>
      </w:r>
    </w:p>
    <w:p w:rsidR="00774F75" w:rsidRDefault="00774F75" w:rsidP="00422D9B">
      <w:pPr>
        <w:spacing w:line="360" w:lineRule="auto"/>
        <w:ind w:firstLine="709"/>
        <w:jc w:val="both"/>
        <w:outlineLvl w:val="0"/>
        <w:rPr>
          <w:b/>
          <w:sz w:val="28"/>
          <w:szCs w:val="28"/>
          <w:lang w:eastAsia="en-US"/>
        </w:rPr>
      </w:pPr>
      <w:bookmarkStart w:id="6" w:name="_Toc396212659"/>
      <w:bookmarkStart w:id="7" w:name="_Toc422399634"/>
    </w:p>
    <w:p w:rsidR="00774F75" w:rsidRDefault="00774F75" w:rsidP="00422D9B">
      <w:pPr>
        <w:spacing w:line="360" w:lineRule="auto"/>
        <w:ind w:firstLine="709"/>
        <w:jc w:val="both"/>
        <w:outlineLvl w:val="0"/>
        <w:rPr>
          <w:b/>
          <w:sz w:val="28"/>
          <w:szCs w:val="28"/>
          <w:lang w:eastAsia="en-US"/>
        </w:rPr>
      </w:pPr>
    </w:p>
    <w:p w:rsidR="00774F75" w:rsidRDefault="00774F75" w:rsidP="00422D9B">
      <w:pPr>
        <w:spacing w:line="360" w:lineRule="auto"/>
        <w:ind w:firstLine="709"/>
        <w:jc w:val="both"/>
        <w:outlineLvl w:val="0"/>
        <w:rPr>
          <w:b/>
          <w:sz w:val="28"/>
          <w:szCs w:val="28"/>
          <w:lang w:eastAsia="en-US"/>
        </w:rPr>
      </w:pPr>
    </w:p>
    <w:p w:rsidR="00774F75" w:rsidRDefault="00774F75" w:rsidP="00422D9B">
      <w:pPr>
        <w:spacing w:line="360" w:lineRule="auto"/>
        <w:ind w:firstLine="709"/>
        <w:jc w:val="both"/>
        <w:outlineLvl w:val="0"/>
        <w:rPr>
          <w:b/>
          <w:sz w:val="28"/>
          <w:szCs w:val="28"/>
          <w:lang w:eastAsia="en-US"/>
        </w:rPr>
      </w:pPr>
    </w:p>
    <w:p w:rsidR="00774F75" w:rsidRDefault="00774F75" w:rsidP="00422D9B">
      <w:pPr>
        <w:spacing w:line="360" w:lineRule="auto"/>
        <w:ind w:firstLine="709"/>
        <w:jc w:val="both"/>
        <w:outlineLvl w:val="0"/>
        <w:rPr>
          <w:b/>
          <w:sz w:val="28"/>
          <w:szCs w:val="28"/>
          <w:lang w:eastAsia="en-US"/>
        </w:rPr>
      </w:pPr>
    </w:p>
    <w:p w:rsidR="00A10FE2" w:rsidRDefault="00A10FE2" w:rsidP="009116C7">
      <w:pPr>
        <w:pStyle w:val="af1"/>
        <w:jc w:val="both"/>
        <w:rPr>
          <w:rFonts w:ascii="Times New Roman" w:hAnsi="Times New Roman"/>
          <w:b/>
          <w:sz w:val="28"/>
          <w:szCs w:val="28"/>
        </w:rPr>
      </w:pPr>
    </w:p>
    <w:p w:rsidR="00A10FE2" w:rsidRDefault="00A10FE2" w:rsidP="009116C7">
      <w:pPr>
        <w:pStyle w:val="af1"/>
        <w:jc w:val="both"/>
        <w:rPr>
          <w:rFonts w:ascii="Times New Roman" w:hAnsi="Times New Roman"/>
          <w:b/>
          <w:sz w:val="28"/>
          <w:szCs w:val="28"/>
        </w:rPr>
      </w:pPr>
    </w:p>
    <w:p w:rsidR="00956332" w:rsidRDefault="00956332" w:rsidP="009116C7">
      <w:pPr>
        <w:pStyle w:val="af1"/>
        <w:jc w:val="both"/>
        <w:rPr>
          <w:rFonts w:ascii="Times New Roman" w:hAnsi="Times New Roman"/>
          <w:b/>
          <w:sz w:val="28"/>
          <w:szCs w:val="28"/>
        </w:rPr>
      </w:pPr>
      <w:r w:rsidRPr="009116C7">
        <w:rPr>
          <w:rFonts w:ascii="Times New Roman" w:hAnsi="Times New Roman"/>
          <w:b/>
          <w:sz w:val="28"/>
          <w:szCs w:val="28"/>
        </w:rPr>
        <w:t xml:space="preserve">2. </w:t>
      </w:r>
      <w:r w:rsidR="009116C7">
        <w:rPr>
          <w:rFonts w:ascii="Times New Roman" w:hAnsi="Times New Roman"/>
          <w:b/>
          <w:sz w:val="28"/>
          <w:szCs w:val="28"/>
        </w:rPr>
        <w:t>Существующие б</w:t>
      </w:r>
      <w:r w:rsidRPr="009116C7">
        <w:rPr>
          <w:rFonts w:ascii="Times New Roman" w:hAnsi="Times New Roman"/>
          <w:b/>
          <w:sz w:val="28"/>
          <w:szCs w:val="28"/>
        </w:rPr>
        <w:t xml:space="preserve">алансы </w:t>
      </w:r>
      <w:bookmarkEnd w:id="6"/>
      <w:bookmarkEnd w:id="7"/>
      <w:r w:rsidR="009116C7">
        <w:rPr>
          <w:rFonts w:ascii="Times New Roman" w:hAnsi="Times New Roman"/>
          <w:b/>
          <w:sz w:val="28"/>
          <w:szCs w:val="28"/>
        </w:rPr>
        <w:t>производительности сооружений системы водоотведения.</w:t>
      </w:r>
    </w:p>
    <w:p w:rsidR="00C22781" w:rsidRPr="009116C7" w:rsidRDefault="00C22781" w:rsidP="009116C7">
      <w:pPr>
        <w:pStyle w:val="af1"/>
        <w:jc w:val="both"/>
        <w:rPr>
          <w:rFonts w:ascii="Times New Roman" w:hAnsi="Times New Roman"/>
          <w:b/>
          <w:sz w:val="28"/>
          <w:szCs w:val="28"/>
        </w:rPr>
      </w:pPr>
    </w:p>
    <w:p w:rsidR="00956332" w:rsidRDefault="00956332" w:rsidP="009116C7">
      <w:pPr>
        <w:pStyle w:val="af1"/>
        <w:jc w:val="both"/>
        <w:rPr>
          <w:rFonts w:ascii="Times New Roman" w:hAnsi="Times New Roman"/>
          <w:b/>
          <w:sz w:val="24"/>
          <w:szCs w:val="24"/>
        </w:rPr>
      </w:pPr>
      <w:bookmarkStart w:id="8" w:name="_Toc396212660"/>
      <w:bookmarkStart w:id="9" w:name="_Toc422399635"/>
      <w:r w:rsidRPr="009116C7">
        <w:rPr>
          <w:rFonts w:ascii="Times New Roman" w:hAnsi="Times New Roman"/>
          <w:b/>
          <w:sz w:val="24"/>
          <w:szCs w:val="24"/>
        </w:rPr>
        <w:t>2.1. Баланс поступления сточных вод в централизованную систему водоот</w:t>
      </w:r>
      <w:r w:rsidRPr="009116C7">
        <w:rPr>
          <w:rFonts w:ascii="Times New Roman" w:hAnsi="Times New Roman"/>
          <w:b/>
          <w:sz w:val="24"/>
          <w:szCs w:val="24"/>
        </w:rPr>
        <w:softHyphen/>
        <w:t>ведения и отведения стоков по технологическим зонам водоотведения</w:t>
      </w:r>
      <w:bookmarkEnd w:id="8"/>
      <w:bookmarkEnd w:id="9"/>
      <w:r w:rsidR="009116C7">
        <w:rPr>
          <w:rFonts w:ascii="Times New Roman" w:hAnsi="Times New Roman"/>
          <w:b/>
          <w:sz w:val="24"/>
          <w:szCs w:val="24"/>
        </w:rPr>
        <w:t>.</w:t>
      </w:r>
    </w:p>
    <w:p w:rsidR="00C22781" w:rsidRPr="009116C7" w:rsidRDefault="00C22781" w:rsidP="009116C7">
      <w:pPr>
        <w:pStyle w:val="af1"/>
        <w:jc w:val="both"/>
        <w:rPr>
          <w:rFonts w:ascii="Times New Roman" w:hAnsi="Times New Roman"/>
          <w:b/>
          <w:sz w:val="24"/>
          <w:szCs w:val="24"/>
        </w:rPr>
      </w:pPr>
    </w:p>
    <w:p w:rsidR="00956332" w:rsidRPr="009116C7" w:rsidRDefault="00956332" w:rsidP="009116C7">
      <w:pPr>
        <w:pStyle w:val="af1"/>
        <w:ind w:firstLine="709"/>
        <w:jc w:val="both"/>
        <w:rPr>
          <w:rFonts w:ascii="Times New Roman" w:hAnsi="Times New Roman"/>
          <w:sz w:val="24"/>
          <w:szCs w:val="24"/>
        </w:rPr>
      </w:pPr>
      <w:r w:rsidRPr="009116C7">
        <w:rPr>
          <w:rFonts w:ascii="Times New Roman" w:hAnsi="Times New Roman"/>
          <w:sz w:val="24"/>
          <w:szCs w:val="24"/>
        </w:rPr>
        <w:t>Основная часть сточных вод от объектов жилья, предприятий и организаций Калтанского городского округа, а также часть поверхностного стока в результате не</w:t>
      </w:r>
      <w:r w:rsidRPr="009116C7">
        <w:rPr>
          <w:rFonts w:ascii="Times New Roman" w:hAnsi="Times New Roman"/>
          <w:sz w:val="24"/>
          <w:szCs w:val="24"/>
        </w:rPr>
        <w:softHyphen/>
        <w:t>организованного поступления с рельефа местности и дренажа грунтовых вод посту</w:t>
      </w:r>
      <w:r w:rsidRPr="009116C7">
        <w:rPr>
          <w:rFonts w:ascii="Times New Roman" w:hAnsi="Times New Roman"/>
          <w:sz w:val="24"/>
          <w:szCs w:val="24"/>
        </w:rPr>
        <w:softHyphen/>
        <w:t>пает в централизованную бытовую систему канализации</w:t>
      </w:r>
      <w:r w:rsidR="00A10FE2">
        <w:rPr>
          <w:rFonts w:ascii="Times New Roman" w:hAnsi="Times New Roman"/>
          <w:sz w:val="24"/>
          <w:szCs w:val="24"/>
        </w:rPr>
        <w:t>.</w:t>
      </w:r>
    </w:p>
    <w:p w:rsidR="00956332" w:rsidRPr="00307D8B" w:rsidRDefault="00956332" w:rsidP="00106C39">
      <w:pPr>
        <w:widowControl w:val="0"/>
        <w:spacing w:line="360" w:lineRule="auto"/>
        <w:ind w:firstLine="426"/>
        <w:jc w:val="both"/>
        <w:rPr>
          <w:b/>
          <w:sz w:val="16"/>
          <w:szCs w:val="16"/>
        </w:rPr>
      </w:pPr>
    </w:p>
    <w:p w:rsidR="00ED1633" w:rsidRDefault="00ED1633" w:rsidP="00ED1633">
      <w:pPr>
        <w:pStyle w:val="af1"/>
        <w:jc w:val="both"/>
        <w:rPr>
          <w:rFonts w:ascii="Times New Roman" w:hAnsi="Times New Roman"/>
          <w:sz w:val="24"/>
          <w:szCs w:val="24"/>
        </w:rPr>
      </w:pPr>
      <w:r>
        <w:rPr>
          <w:rFonts w:ascii="Times New Roman" w:hAnsi="Times New Roman"/>
          <w:sz w:val="24"/>
          <w:szCs w:val="24"/>
        </w:rPr>
        <w:t xml:space="preserve">Таблица </w:t>
      </w:r>
      <w:r w:rsidR="00030A27">
        <w:rPr>
          <w:rFonts w:ascii="Times New Roman" w:hAnsi="Times New Roman"/>
          <w:sz w:val="24"/>
          <w:szCs w:val="24"/>
        </w:rPr>
        <w:t>2.</w:t>
      </w:r>
      <w:r w:rsidR="00A10FE2">
        <w:rPr>
          <w:rFonts w:ascii="Times New Roman" w:hAnsi="Times New Roman"/>
          <w:sz w:val="24"/>
          <w:szCs w:val="24"/>
        </w:rPr>
        <w:t>1</w:t>
      </w:r>
      <w:r>
        <w:rPr>
          <w:rFonts w:ascii="Times New Roman" w:hAnsi="Times New Roman"/>
          <w:sz w:val="24"/>
          <w:szCs w:val="24"/>
        </w:rPr>
        <w:t xml:space="preserve"> – Общий баланс поступления сточных вод в централизован</w:t>
      </w:r>
      <w:r w:rsidR="001F43F2">
        <w:rPr>
          <w:rFonts w:ascii="Times New Roman" w:hAnsi="Times New Roman"/>
          <w:sz w:val="24"/>
          <w:szCs w:val="24"/>
        </w:rPr>
        <w:t xml:space="preserve">ную систему водоотведения за 2020 </w:t>
      </w:r>
      <w:r>
        <w:rPr>
          <w:rFonts w:ascii="Times New Roman" w:hAnsi="Times New Roman"/>
          <w:sz w:val="24"/>
          <w:szCs w:val="24"/>
        </w:rPr>
        <w:t>г. по группам потребителей и эксплуатационным зонам.</w:t>
      </w:r>
    </w:p>
    <w:p w:rsidR="001F43F2" w:rsidRDefault="001F43F2" w:rsidP="00ED1633">
      <w:pPr>
        <w:pStyle w:val="af1"/>
        <w:jc w:val="both"/>
        <w:rPr>
          <w:rFonts w:ascii="Times New Roman" w:hAnsi="Times New Roman"/>
          <w:sz w:val="24"/>
          <w:szCs w:val="24"/>
        </w:rPr>
      </w:pPr>
    </w:p>
    <w:tbl>
      <w:tblPr>
        <w:tblStyle w:val="a4"/>
        <w:tblW w:w="0" w:type="auto"/>
        <w:tblLook w:val="04A0"/>
      </w:tblPr>
      <w:tblGrid>
        <w:gridCol w:w="810"/>
        <w:gridCol w:w="4837"/>
        <w:gridCol w:w="2294"/>
        <w:gridCol w:w="2196"/>
      </w:tblGrid>
      <w:tr w:rsidR="00A10FE2" w:rsidRPr="006B6497" w:rsidTr="00152FD6">
        <w:tc>
          <w:tcPr>
            <w:tcW w:w="810" w:type="dxa"/>
          </w:tcPr>
          <w:p w:rsidR="00A10FE2" w:rsidRPr="006B6497" w:rsidRDefault="00A10FE2" w:rsidP="00152FD6">
            <w:pPr>
              <w:pStyle w:val="af1"/>
              <w:jc w:val="center"/>
              <w:rPr>
                <w:rFonts w:ascii="Times New Roman" w:hAnsi="Times New Roman"/>
                <w:b/>
                <w:sz w:val="24"/>
                <w:szCs w:val="24"/>
              </w:rPr>
            </w:pPr>
            <w:r>
              <w:rPr>
                <w:rFonts w:ascii="Times New Roman" w:hAnsi="Times New Roman"/>
                <w:b/>
                <w:sz w:val="24"/>
                <w:szCs w:val="24"/>
              </w:rPr>
              <w:t>№ п/п</w:t>
            </w:r>
          </w:p>
        </w:tc>
        <w:tc>
          <w:tcPr>
            <w:tcW w:w="4837" w:type="dxa"/>
          </w:tcPr>
          <w:p w:rsidR="00A10FE2" w:rsidRDefault="00A10FE2" w:rsidP="00152FD6">
            <w:pPr>
              <w:pStyle w:val="af1"/>
              <w:jc w:val="center"/>
              <w:rPr>
                <w:rFonts w:ascii="Times New Roman" w:hAnsi="Times New Roman"/>
                <w:b/>
                <w:sz w:val="24"/>
                <w:szCs w:val="24"/>
              </w:rPr>
            </w:pPr>
            <w:r>
              <w:rPr>
                <w:rFonts w:ascii="Times New Roman" w:hAnsi="Times New Roman"/>
                <w:b/>
                <w:sz w:val="24"/>
                <w:szCs w:val="24"/>
              </w:rPr>
              <w:t xml:space="preserve">Наименование групп потребителей </w:t>
            </w:r>
          </w:p>
          <w:p w:rsidR="00A10FE2" w:rsidRPr="006B6497" w:rsidRDefault="00A10FE2" w:rsidP="00152FD6">
            <w:pPr>
              <w:pStyle w:val="af1"/>
              <w:jc w:val="center"/>
              <w:rPr>
                <w:rFonts w:ascii="Times New Roman" w:hAnsi="Times New Roman"/>
                <w:b/>
                <w:sz w:val="24"/>
                <w:szCs w:val="24"/>
              </w:rPr>
            </w:pPr>
            <w:r>
              <w:rPr>
                <w:rFonts w:ascii="Times New Roman" w:hAnsi="Times New Roman"/>
                <w:b/>
                <w:sz w:val="24"/>
                <w:szCs w:val="24"/>
              </w:rPr>
              <w:t>(типов абонентов)</w:t>
            </w:r>
          </w:p>
        </w:tc>
        <w:tc>
          <w:tcPr>
            <w:tcW w:w="2294" w:type="dxa"/>
          </w:tcPr>
          <w:p w:rsidR="00A10FE2" w:rsidRDefault="00A10FE2" w:rsidP="00152FD6">
            <w:pPr>
              <w:jc w:val="center"/>
            </w:pPr>
            <w:r w:rsidRPr="00A43227">
              <w:rPr>
                <w:b/>
                <w:bCs/>
                <w:color w:val="000000"/>
                <w:sz w:val="22"/>
                <w:szCs w:val="22"/>
              </w:rPr>
              <w:t xml:space="preserve">Объем принятых стоков, </w:t>
            </w:r>
            <w:r>
              <w:rPr>
                <w:b/>
                <w:bCs/>
                <w:color w:val="000000"/>
                <w:sz w:val="22"/>
                <w:szCs w:val="22"/>
              </w:rPr>
              <w:t xml:space="preserve">тыс. </w:t>
            </w:r>
            <w:r w:rsidRPr="00A43227">
              <w:rPr>
                <w:b/>
                <w:sz w:val="22"/>
                <w:szCs w:val="22"/>
                <w:lang w:eastAsia="en-US"/>
              </w:rPr>
              <w:t>м</w:t>
            </w:r>
            <w:r w:rsidRPr="00A43227">
              <w:rPr>
                <w:b/>
                <w:sz w:val="22"/>
                <w:szCs w:val="22"/>
                <w:vertAlign w:val="superscript"/>
                <w:lang w:eastAsia="en-US"/>
              </w:rPr>
              <w:t>3</w:t>
            </w:r>
            <w:r w:rsidRPr="00A43227">
              <w:rPr>
                <w:b/>
                <w:sz w:val="22"/>
                <w:szCs w:val="22"/>
                <w:lang w:eastAsia="en-US"/>
              </w:rPr>
              <w:t>/</w:t>
            </w:r>
            <w:r>
              <w:rPr>
                <w:b/>
                <w:sz w:val="22"/>
                <w:szCs w:val="22"/>
                <w:lang w:eastAsia="en-US"/>
              </w:rPr>
              <w:t>год</w:t>
            </w:r>
            <w:r w:rsidRPr="00A43227">
              <w:rPr>
                <w:b/>
                <w:sz w:val="22"/>
                <w:szCs w:val="22"/>
                <w:lang w:eastAsia="en-US"/>
              </w:rPr>
              <w:t>.</w:t>
            </w:r>
          </w:p>
        </w:tc>
        <w:tc>
          <w:tcPr>
            <w:tcW w:w="2196" w:type="dxa"/>
          </w:tcPr>
          <w:p w:rsidR="00A10FE2" w:rsidRDefault="00A10FE2" w:rsidP="00152FD6">
            <w:pPr>
              <w:jc w:val="center"/>
            </w:pPr>
            <w:r w:rsidRPr="00A43227">
              <w:rPr>
                <w:b/>
                <w:bCs/>
                <w:color w:val="000000"/>
                <w:sz w:val="22"/>
                <w:szCs w:val="22"/>
              </w:rPr>
              <w:t xml:space="preserve">Объем принятых стоков, </w:t>
            </w:r>
            <w:r w:rsidRPr="00A43227">
              <w:rPr>
                <w:b/>
                <w:sz w:val="22"/>
                <w:szCs w:val="22"/>
                <w:lang w:eastAsia="en-US"/>
              </w:rPr>
              <w:t>м</w:t>
            </w:r>
            <w:r w:rsidRPr="00A43227">
              <w:rPr>
                <w:b/>
                <w:sz w:val="22"/>
                <w:szCs w:val="22"/>
                <w:vertAlign w:val="superscript"/>
                <w:lang w:eastAsia="en-US"/>
              </w:rPr>
              <w:t>3</w:t>
            </w:r>
            <w:r w:rsidRPr="00A43227">
              <w:rPr>
                <w:b/>
                <w:sz w:val="22"/>
                <w:szCs w:val="22"/>
                <w:lang w:eastAsia="en-US"/>
              </w:rPr>
              <w:t>/</w:t>
            </w:r>
            <w:proofErr w:type="spellStart"/>
            <w:r w:rsidRPr="00A43227">
              <w:rPr>
                <w:b/>
                <w:sz w:val="22"/>
                <w:szCs w:val="22"/>
                <w:lang w:eastAsia="en-US"/>
              </w:rPr>
              <w:t>сут</w:t>
            </w:r>
            <w:proofErr w:type="spellEnd"/>
            <w:r w:rsidRPr="00A43227">
              <w:rPr>
                <w:b/>
                <w:sz w:val="22"/>
                <w:szCs w:val="22"/>
                <w:lang w:eastAsia="en-US"/>
              </w:rPr>
              <w:t>.</w:t>
            </w:r>
          </w:p>
        </w:tc>
      </w:tr>
      <w:tr w:rsidR="00A10FE2" w:rsidRPr="006B6497" w:rsidTr="00152FD6">
        <w:tc>
          <w:tcPr>
            <w:tcW w:w="810" w:type="dxa"/>
          </w:tcPr>
          <w:p w:rsidR="00A10FE2" w:rsidRDefault="00A10FE2" w:rsidP="00152FD6">
            <w:pPr>
              <w:pStyle w:val="af1"/>
              <w:jc w:val="center"/>
              <w:rPr>
                <w:rFonts w:ascii="Times New Roman" w:hAnsi="Times New Roman"/>
                <w:b/>
                <w:sz w:val="24"/>
                <w:szCs w:val="24"/>
              </w:rPr>
            </w:pPr>
          </w:p>
        </w:tc>
        <w:tc>
          <w:tcPr>
            <w:tcW w:w="4837" w:type="dxa"/>
          </w:tcPr>
          <w:p w:rsidR="00A10FE2" w:rsidRDefault="00A10FE2" w:rsidP="00152FD6">
            <w:pPr>
              <w:pStyle w:val="af1"/>
              <w:rPr>
                <w:rFonts w:ascii="Times New Roman" w:hAnsi="Times New Roman"/>
                <w:b/>
                <w:sz w:val="24"/>
                <w:szCs w:val="24"/>
              </w:rPr>
            </w:pPr>
            <w:r>
              <w:rPr>
                <w:rFonts w:ascii="Times New Roman" w:hAnsi="Times New Roman"/>
                <w:b/>
                <w:sz w:val="24"/>
                <w:szCs w:val="24"/>
              </w:rPr>
              <w:t>г. Калтан</w:t>
            </w:r>
          </w:p>
        </w:tc>
        <w:tc>
          <w:tcPr>
            <w:tcW w:w="2294" w:type="dxa"/>
          </w:tcPr>
          <w:p w:rsidR="00A10FE2" w:rsidRDefault="008B6C08" w:rsidP="00152FD6">
            <w:pPr>
              <w:pStyle w:val="af1"/>
              <w:jc w:val="center"/>
              <w:rPr>
                <w:rFonts w:ascii="Times New Roman" w:hAnsi="Times New Roman"/>
                <w:b/>
                <w:sz w:val="24"/>
                <w:szCs w:val="24"/>
              </w:rPr>
            </w:pPr>
            <w:r>
              <w:rPr>
                <w:rFonts w:ascii="Times New Roman" w:hAnsi="Times New Roman"/>
                <w:b/>
                <w:sz w:val="24"/>
                <w:szCs w:val="24"/>
              </w:rPr>
              <w:t xml:space="preserve"> 2512,00</w:t>
            </w:r>
          </w:p>
        </w:tc>
        <w:tc>
          <w:tcPr>
            <w:tcW w:w="2196" w:type="dxa"/>
          </w:tcPr>
          <w:p w:rsidR="00A10FE2" w:rsidRDefault="008B6C08" w:rsidP="00152FD6">
            <w:pPr>
              <w:pStyle w:val="af1"/>
              <w:jc w:val="center"/>
              <w:rPr>
                <w:rFonts w:ascii="Times New Roman" w:hAnsi="Times New Roman"/>
                <w:b/>
                <w:sz w:val="24"/>
                <w:szCs w:val="24"/>
              </w:rPr>
            </w:pPr>
            <w:r>
              <w:rPr>
                <w:rFonts w:ascii="Times New Roman" w:hAnsi="Times New Roman"/>
                <w:b/>
                <w:sz w:val="24"/>
                <w:szCs w:val="24"/>
              </w:rPr>
              <w:t>6882,2</w:t>
            </w:r>
          </w:p>
        </w:tc>
      </w:tr>
      <w:tr w:rsidR="00A10FE2" w:rsidTr="00152FD6">
        <w:tc>
          <w:tcPr>
            <w:tcW w:w="810" w:type="dxa"/>
          </w:tcPr>
          <w:p w:rsidR="00A10FE2" w:rsidRDefault="00A10FE2" w:rsidP="00152FD6">
            <w:pPr>
              <w:pStyle w:val="af1"/>
              <w:jc w:val="center"/>
              <w:rPr>
                <w:rFonts w:ascii="Times New Roman" w:hAnsi="Times New Roman"/>
                <w:sz w:val="24"/>
                <w:szCs w:val="24"/>
              </w:rPr>
            </w:pPr>
            <w:r>
              <w:rPr>
                <w:rFonts w:ascii="Times New Roman" w:hAnsi="Times New Roman"/>
                <w:sz w:val="24"/>
                <w:szCs w:val="24"/>
              </w:rPr>
              <w:t>1.</w:t>
            </w:r>
          </w:p>
        </w:tc>
        <w:tc>
          <w:tcPr>
            <w:tcW w:w="4837" w:type="dxa"/>
          </w:tcPr>
          <w:p w:rsidR="00A10FE2" w:rsidRDefault="00A10FE2" w:rsidP="00152FD6">
            <w:pPr>
              <w:pStyle w:val="af1"/>
              <w:jc w:val="both"/>
              <w:rPr>
                <w:rFonts w:ascii="Times New Roman" w:hAnsi="Times New Roman"/>
                <w:sz w:val="24"/>
                <w:szCs w:val="24"/>
              </w:rPr>
            </w:pPr>
            <w:r>
              <w:rPr>
                <w:rFonts w:ascii="Times New Roman" w:hAnsi="Times New Roman"/>
                <w:sz w:val="24"/>
                <w:szCs w:val="24"/>
              </w:rPr>
              <w:t>Хозяйственно-бытовые стоки (в том числе)</w:t>
            </w:r>
          </w:p>
        </w:tc>
        <w:tc>
          <w:tcPr>
            <w:tcW w:w="2294" w:type="dxa"/>
          </w:tcPr>
          <w:p w:rsidR="00A10FE2" w:rsidRDefault="008B6C08" w:rsidP="00152FD6">
            <w:pPr>
              <w:pStyle w:val="af1"/>
              <w:jc w:val="center"/>
              <w:rPr>
                <w:rFonts w:ascii="Times New Roman" w:hAnsi="Times New Roman"/>
                <w:sz w:val="24"/>
                <w:szCs w:val="24"/>
              </w:rPr>
            </w:pPr>
            <w:r>
              <w:rPr>
                <w:rFonts w:ascii="Times New Roman" w:hAnsi="Times New Roman"/>
                <w:sz w:val="24"/>
                <w:szCs w:val="24"/>
              </w:rPr>
              <w:t xml:space="preserve"> 0,840</w:t>
            </w:r>
          </w:p>
        </w:tc>
        <w:tc>
          <w:tcPr>
            <w:tcW w:w="2196" w:type="dxa"/>
          </w:tcPr>
          <w:p w:rsidR="00A10FE2" w:rsidRDefault="00A10FE2" w:rsidP="00152FD6">
            <w:pPr>
              <w:pStyle w:val="af1"/>
              <w:jc w:val="center"/>
              <w:rPr>
                <w:rFonts w:ascii="Times New Roman" w:hAnsi="Times New Roman"/>
                <w:sz w:val="24"/>
                <w:szCs w:val="24"/>
              </w:rPr>
            </w:pPr>
          </w:p>
        </w:tc>
      </w:tr>
      <w:tr w:rsidR="00A10FE2" w:rsidTr="00152FD6">
        <w:tc>
          <w:tcPr>
            <w:tcW w:w="810"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2</w:t>
            </w:r>
          </w:p>
        </w:tc>
        <w:tc>
          <w:tcPr>
            <w:tcW w:w="4837" w:type="dxa"/>
          </w:tcPr>
          <w:p w:rsidR="00A10FE2" w:rsidRDefault="00A10FE2" w:rsidP="00152FD6">
            <w:pPr>
              <w:pStyle w:val="af1"/>
              <w:jc w:val="both"/>
              <w:rPr>
                <w:rFonts w:ascii="Times New Roman" w:hAnsi="Times New Roman"/>
                <w:sz w:val="24"/>
                <w:szCs w:val="24"/>
              </w:rPr>
            </w:pPr>
            <w:r>
              <w:rPr>
                <w:rFonts w:ascii="Times New Roman" w:hAnsi="Times New Roman"/>
                <w:sz w:val="24"/>
                <w:szCs w:val="24"/>
              </w:rPr>
              <w:t>Население</w:t>
            </w:r>
          </w:p>
        </w:tc>
        <w:tc>
          <w:tcPr>
            <w:tcW w:w="2294"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 xml:space="preserve"> 489,649</w:t>
            </w:r>
          </w:p>
        </w:tc>
        <w:tc>
          <w:tcPr>
            <w:tcW w:w="2196" w:type="dxa"/>
          </w:tcPr>
          <w:p w:rsidR="00A10FE2" w:rsidRDefault="00A10FE2" w:rsidP="00152FD6">
            <w:pPr>
              <w:pStyle w:val="af1"/>
              <w:jc w:val="center"/>
              <w:rPr>
                <w:rFonts w:ascii="Times New Roman" w:hAnsi="Times New Roman"/>
                <w:sz w:val="24"/>
                <w:szCs w:val="24"/>
              </w:rPr>
            </w:pPr>
          </w:p>
        </w:tc>
      </w:tr>
      <w:tr w:rsidR="00A10FE2" w:rsidTr="00152FD6">
        <w:tc>
          <w:tcPr>
            <w:tcW w:w="810"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3</w:t>
            </w:r>
            <w:r w:rsidR="00A10FE2">
              <w:rPr>
                <w:rFonts w:ascii="Times New Roman" w:hAnsi="Times New Roman"/>
                <w:sz w:val="24"/>
                <w:szCs w:val="24"/>
              </w:rPr>
              <w:t>.</w:t>
            </w:r>
          </w:p>
        </w:tc>
        <w:tc>
          <w:tcPr>
            <w:tcW w:w="4837" w:type="dxa"/>
          </w:tcPr>
          <w:p w:rsidR="00A10FE2" w:rsidRDefault="00A10FE2" w:rsidP="00152FD6">
            <w:pPr>
              <w:pStyle w:val="af1"/>
              <w:jc w:val="both"/>
              <w:rPr>
                <w:rFonts w:ascii="Times New Roman" w:hAnsi="Times New Roman"/>
                <w:sz w:val="24"/>
                <w:szCs w:val="24"/>
              </w:rPr>
            </w:pPr>
            <w:r>
              <w:rPr>
                <w:rFonts w:ascii="Times New Roman" w:hAnsi="Times New Roman"/>
                <w:sz w:val="24"/>
                <w:szCs w:val="24"/>
              </w:rPr>
              <w:t>Бюджет</w:t>
            </w:r>
          </w:p>
        </w:tc>
        <w:tc>
          <w:tcPr>
            <w:tcW w:w="2294"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57,7</w:t>
            </w:r>
          </w:p>
        </w:tc>
        <w:tc>
          <w:tcPr>
            <w:tcW w:w="2196" w:type="dxa"/>
          </w:tcPr>
          <w:p w:rsidR="00A10FE2" w:rsidRDefault="00A10FE2" w:rsidP="00152FD6">
            <w:pPr>
              <w:pStyle w:val="af1"/>
              <w:jc w:val="center"/>
              <w:rPr>
                <w:rFonts w:ascii="Times New Roman" w:hAnsi="Times New Roman"/>
                <w:sz w:val="24"/>
                <w:szCs w:val="24"/>
              </w:rPr>
            </w:pPr>
          </w:p>
        </w:tc>
      </w:tr>
      <w:tr w:rsidR="00A10FE2" w:rsidTr="00152FD6">
        <w:tc>
          <w:tcPr>
            <w:tcW w:w="810"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4</w:t>
            </w:r>
            <w:r w:rsidR="00A10FE2">
              <w:rPr>
                <w:rFonts w:ascii="Times New Roman" w:hAnsi="Times New Roman"/>
                <w:sz w:val="24"/>
                <w:szCs w:val="24"/>
              </w:rPr>
              <w:t>.</w:t>
            </w:r>
          </w:p>
        </w:tc>
        <w:tc>
          <w:tcPr>
            <w:tcW w:w="4837" w:type="dxa"/>
          </w:tcPr>
          <w:p w:rsidR="00A10FE2" w:rsidRDefault="001F43F2" w:rsidP="00152FD6">
            <w:pPr>
              <w:pStyle w:val="af1"/>
              <w:jc w:val="both"/>
              <w:rPr>
                <w:rFonts w:ascii="Times New Roman" w:hAnsi="Times New Roman"/>
                <w:sz w:val="24"/>
                <w:szCs w:val="24"/>
              </w:rPr>
            </w:pPr>
            <w:r>
              <w:rPr>
                <w:rFonts w:ascii="Times New Roman" w:hAnsi="Times New Roman"/>
                <w:sz w:val="24"/>
                <w:szCs w:val="24"/>
              </w:rPr>
              <w:t>Прочие потребители</w:t>
            </w:r>
          </w:p>
        </w:tc>
        <w:tc>
          <w:tcPr>
            <w:tcW w:w="2294"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108,503</w:t>
            </w:r>
          </w:p>
        </w:tc>
        <w:tc>
          <w:tcPr>
            <w:tcW w:w="2196" w:type="dxa"/>
          </w:tcPr>
          <w:p w:rsidR="00A10FE2" w:rsidRDefault="00A10FE2" w:rsidP="00152FD6">
            <w:pPr>
              <w:pStyle w:val="af1"/>
              <w:jc w:val="center"/>
              <w:rPr>
                <w:rFonts w:ascii="Times New Roman" w:hAnsi="Times New Roman"/>
                <w:sz w:val="24"/>
                <w:szCs w:val="24"/>
              </w:rPr>
            </w:pPr>
          </w:p>
        </w:tc>
      </w:tr>
      <w:tr w:rsidR="00A10FE2" w:rsidTr="00152FD6">
        <w:tc>
          <w:tcPr>
            <w:tcW w:w="810"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5</w:t>
            </w:r>
            <w:r w:rsidR="00A10FE2">
              <w:rPr>
                <w:rFonts w:ascii="Times New Roman" w:hAnsi="Times New Roman"/>
                <w:sz w:val="24"/>
                <w:szCs w:val="24"/>
              </w:rPr>
              <w:t>.</w:t>
            </w:r>
          </w:p>
        </w:tc>
        <w:tc>
          <w:tcPr>
            <w:tcW w:w="4837" w:type="dxa"/>
          </w:tcPr>
          <w:p w:rsidR="00A10FE2" w:rsidRDefault="00A10FE2" w:rsidP="00152FD6">
            <w:pPr>
              <w:pStyle w:val="af1"/>
              <w:jc w:val="both"/>
              <w:rPr>
                <w:rFonts w:ascii="Times New Roman" w:hAnsi="Times New Roman"/>
                <w:sz w:val="24"/>
                <w:szCs w:val="24"/>
              </w:rPr>
            </w:pPr>
            <w:r>
              <w:rPr>
                <w:rFonts w:ascii="Times New Roman" w:hAnsi="Times New Roman"/>
                <w:sz w:val="24"/>
                <w:szCs w:val="24"/>
              </w:rPr>
              <w:t>Собственные нужды</w:t>
            </w:r>
            <w:r w:rsidR="008B6C08">
              <w:rPr>
                <w:rFonts w:ascii="Times New Roman" w:hAnsi="Times New Roman"/>
                <w:sz w:val="24"/>
                <w:szCs w:val="24"/>
              </w:rPr>
              <w:t xml:space="preserve"> производства</w:t>
            </w:r>
          </w:p>
        </w:tc>
        <w:tc>
          <w:tcPr>
            <w:tcW w:w="2294" w:type="dxa"/>
          </w:tcPr>
          <w:p w:rsidR="00A10FE2" w:rsidRDefault="008B6C08" w:rsidP="00152FD6">
            <w:pPr>
              <w:pStyle w:val="af1"/>
              <w:jc w:val="center"/>
              <w:rPr>
                <w:rFonts w:ascii="Times New Roman" w:hAnsi="Times New Roman"/>
                <w:sz w:val="24"/>
                <w:szCs w:val="24"/>
              </w:rPr>
            </w:pPr>
            <w:r>
              <w:rPr>
                <w:rFonts w:ascii="Times New Roman" w:hAnsi="Times New Roman"/>
                <w:sz w:val="24"/>
                <w:szCs w:val="24"/>
              </w:rPr>
              <w:t>51,264</w:t>
            </w:r>
          </w:p>
        </w:tc>
        <w:tc>
          <w:tcPr>
            <w:tcW w:w="2196" w:type="dxa"/>
          </w:tcPr>
          <w:p w:rsidR="00A10FE2" w:rsidRDefault="00A10FE2" w:rsidP="00152FD6">
            <w:pPr>
              <w:pStyle w:val="af1"/>
              <w:jc w:val="center"/>
              <w:rPr>
                <w:rFonts w:ascii="Times New Roman" w:hAnsi="Times New Roman"/>
                <w:sz w:val="24"/>
                <w:szCs w:val="24"/>
              </w:rPr>
            </w:pPr>
          </w:p>
        </w:tc>
      </w:tr>
      <w:tr w:rsidR="00A10FE2" w:rsidTr="00152FD6">
        <w:tc>
          <w:tcPr>
            <w:tcW w:w="810"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6</w:t>
            </w:r>
            <w:r w:rsidR="00A10FE2">
              <w:rPr>
                <w:rFonts w:ascii="Times New Roman" w:hAnsi="Times New Roman"/>
                <w:sz w:val="24"/>
                <w:szCs w:val="24"/>
              </w:rPr>
              <w:t>.</w:t>
            </w:r>
          </w:p>
        </w:tc>
        <w:tc>
          <w:tcPr>
            <w:tcW w:w="4837" w:type="dxa"/>
          </w:tcPr>
          <w:p w:rsidR="00A10FE2" w:rsidRDefault="00A10FE2" w:rsidP="00152FD6">
            <w:pPr>
              <w:pStyle w:val="af1"/>
              <w:jc w:val="both"/>
              <w:rPr>
                <w:rFonts w:ascii="Times New Roman" w:hAnsi="Times New Roman"/>
                <w:sz w:val="24"/>
                <w:szCs w:val="24"/>
              </w:rPr>
            </w:pPr>
            <w:r>
              <w:rPr>
                <w:rFonts w:ascii="Times New Roman" w:hAnsi="Times New Roman"/>
                <w:sz w:val="24"/>
                <w:szCs w:val="24"/>
              </w:rPr>
              <w:t>Поверхностные стоки (неорганизованные) и дренажные воды</w:t>
            </w:r>
          </w:p>
        </w:tc>
        <w:tc>
          <w:tcPr>
            <w:tcW w:w="2294"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1804,044</w:t>
            </w:r>
          </w:p>
        </w:tc>
        <w:tc>
          <w:tcPr>
            <w:tcW w:w="2196" w:type="dxa"/>
          </w:tcPr>
          <w:p w:rsidR="00A10FE2" w:rsidRDefault="00A10FE2" w:rsidP="00152FD6">
            <w:pPr>
              <w:pStyle w:val="af1"/>
              <w:jc w:val="center"/>
              <w:rPr>
                <w:rFonts w:ascii="Times New Roman" w:hAnsi="Times New Roman"/>
                <w:sz w:val="24"/>
                <w:szCs w:val="24"/>
              </w:rPr>
            </w:pPr>
          </w:p>
        </w:tc>
      </w:tr>
      <w:tr w:rsidR="00A10FE2" w:rsidTr="00152FD6">
        <w:tc>
          <w:tcPr>
            <w:tcW w:w="810" w:type="dxa"/>
            <w:shd w:val="clear" w:color="auto" w:fill="FFFF00"/>
          </w:tcPr>
          <w:p w:rsidR="00A10FE2" w:rsidRPr="00ED1633" w:rsidRDefault="00A10FE2" w:rsidP="00152FD6"/>
        </w:tc>
        <w:tc>
          <w:tcPr>
            <w:tcW w:w="4837" w:type="dxa"/>
            <w:shd w:val="clear" w:color="auto" w:fill="FFFF00"/>
          </w:tcPr>
          <w:p w:rsidR="00A10FE2" w:rsidRPr="00ED1633" w:rsidRDefault="00A10FE2" w:rsidP="00152FD6"/>
        </w:tc>
        <w:tc>
          <w:tcPr>
            <w:tcW w:w="2294" w:type="dxa"/>
            <w:shd w:val="clear" w:color="auto" w:fill="FFFF00"/>
          </w:tcPr>
          <w:p w:rsidR="00A10FE2" w:rsidRPr="00ED1633" w:rsidRDefault="00A10FE2" w:rsidP="00152FD6"/>
        </w:tc>
        <w:tc>
          <w:tcPr>
            <w:tcW w:w="2196" w:type="dxa"/>
            <w:shd w:val="clear" w:color="auto" w:fill="FFFF00"/>
          </w:tcPr>
          <w:p w:rsidR="00A10FE2" w:rsidRPr="00ED1633" w:rsidRDefault="00A10FE2" w:rsidP="00152FD6"/>
        </w:tc>
      </w:tr>
      <w:tr w:rsidR="00A10FE2" w:rsidTr="00152FD6">
        <w:tc>
          <w:tcPr>
            <w:tcW w:w="810" w:type="dxa"/>
          </w:tcPr>
          <w:p w:rsidR="00A10FE2" w:rsidRDefault="00A10FE2" w:rsidP="00152FD6">
            <w:pPr>
              <w:pStyle w:val="af1"/>
              <w:jc w:val="center"/>
              <w:rPr>
                <w:rFonts w:ascii="Times New Roman" w:hAnsi="Times New Roman"/>
                <w:sz w:val="24"/>
                <w:szCs w:val="24"/>
              </w:rPr>
            </w:pPr>
          </w:p>
        </w:tc>
        <w:tc>
          <w:tcPr>
            <w:tcW w:w="4837" w:type="dxa"/>
          </w:tcPr>
          <w:p w:rsidR="00A10FE2" w:rsidRPr="00D7732F" w:rsidRDefault="00A10FE2" w:rsidP="00152FD6">
            <w:pPr>
              <w:pStyle w:val="af1"/>
              <w:jc w:val="both"/>
              <w:rPr>
                <w:rFonts w:ascii="Times New Roman" w:hAnsi="Times New Roman"/>
                <w:b/>
                <w:sz w:val="24"/>
                <w:szCs w:val="24"/>
              </w:rPr>
            </w:pPr>
            <w:r>
              <w:rPr>
                <w:rFonts w:ascii="Times New Roman" w:hAnsi="Times New Roman"/>
                <w:b/>
                <w:sz w:val="24"/>
                <w:szCs w:val="24"/>
              </w:rPr>
              <w:t>п. Постоянный</w:t>
            </w:r>
          </w:p>
        </w:tc>
        <w:tc>
          <w:tcPr>
            <w:tcW w:w="2294" w:type="dxa"/>
          </w:tcPr>
          <w:p w:rsidR="00A10FE2" w:rsidRPr="00ED1633" w:rsidRDefault="008B6C08" w:rsidP="00152FD6">
            <w:pPr>
              <w:pStyle w:val="af1"/>
              <w:jc w:val="center"/>
              <w:rPr>
                <w:rFonts w:ascii="Times New Roman" w:hAnsi="Times New Roman"/>
                <w:b/>
                <w:sz w:val="24"/>
                <w:szCs w:val="24"/>
              </w:rPr>
            </w:pPr>
            <w:r>
              <w:rPr>
                <w:rFonts w:ascii="Times New Roman" w:hAnsi="Times New Roman"/>
                <w:b/>
                <w:sz w:val="24"/>
                <w:szCs w:val="24"/>
              </w:rPr>
              <w:t>526,33</w:t>
            </w:r>
          </w:p>
        </w:tc>
        <w:tc>
          <w:tcPr>
            <w:tcW w:w="2196" w:type="dxa"/>
          </w:tcPr>
          <w:p w:rsidR="00A10FE2" w:rsidRPr="00ED1633" w:rsidRDefault="008B6C08" w:rsidP="00152FD6">
            <w:pPr>
              <w:pStyle w:val="af1"/>
              <w:jc w:val="center"/>
              <w:rPr>
                <w:rFonts w:ascii="Times New Roman" w:hAnsi="Times New Roman"/>
                <w:b/>
                <w:sz w:val="24"/>
                <w:szCs w:val="24"/>
              </w:rPr>
            </w:pPr>
            <w:r>
              <w:rPr>
                <w:rFonts w:ascii="Times New Roman" w:hAnsi="Times New Roman"/>
                <w:b/>
                <w:sz w:val="24"/>
                <w:szCs w:val="24"/>
              </w:rPr>
              <w:t>1441,98</w:t>
            </w:r>
          </w:p>
        </w:tc>
      </w:tr>
      <w:tr w:rsidR="00A10FE2" w:rsidTr="00152FD6">
        <w:tc>
          <w:tcPr>
            <w:tcW w:w="810" w:type="dxa"/>
          </w:tcPr>
          <w:p w:rsidR="00A10FE2" w:rsidRDefault="00A10FE2" w:rsidP="00152FD6">
            <w:pPr>
              <w:pStyle w:val="af1"/>
              <w:jc w:val="center"/>
              <w:rPr>
                <w:rFonts w:ascii="Times New Roman" w:hAnsi="Times New Roman"/>
                <w:sz w:val="24"/>
                <w:szCs w:val="24"/>
              </w:rPr>
            </w:pPr>
            <w:r>
              <w:rPr>
                <w:rFonts w:ascii="Times New Roman" w:hAnsi="Times New Roman"/>
                <w:sz w:val="24"/>
                <w:szCs w:val="24"/>
              </w:rPr>
              <w:t>1.</w:t>
            </w:r>
          </w:p>
        </w:tc>
        <w:tc>
          <w:tcPr>
            <w:tcW w:w="4837" w:type="dxa"/>
          </w:tcPr>
          <w:p w:rsidR="00A10FE2" w:rsidRDefault="00A10FE2" w:rsidP="00152FD6">
            <w:pPr>
              <w:pStyle w:val="af1"/>
              <w:jc w:val="both"/>
              <w:rPr>
                <w:rFonts w:ascii="Times New Roman" w:hAnsi="Times New Roman"/>
                <w:sz w:val="24"/>
                <w:szCs w:val="24"/>
              </w:rPr>
            </w:pPr>
            <w:r>
              <w:rPr>
                <w:rFonts w:ascii="Times New Roman" w:hAnsi="Times New Roman"/>
                <w:sz w:val="24"/>
                <w:szCs w:val="24"/>
              </w:rPr>
              <w:t>Хозяйственно-бытовые стоки (в том числе)</w:t>
            </w:r>
          </w:p>
        </w:tc>
        <w:tc>
          <w:tcPr>
            <w:tcW w:w="2294"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0,792</w:t>
            </w:r>
          </w:p>
        </w:tc>
        <w:tc>
          <w:tcPr>
            <w:tcW w:w="2196" w:type="dxa"/>
          </w:tcPr>
          <w:p w:rsidR="00A10FE2" w:rsidRDefault="00A10FE2" w:rsidP="00152FD6">
            <w:pPr>
              <w:pStyle w:val="af1"/>
              <w:jc w:val="center"/>
              <w:rPr>
                <w:rFonts w:ascii="Times New Roman" w:hAnsi="Times New Roman"/>
                <w:sz w:val="24"/>
                <w:szCs w:val="24"/>
              </w:rPr>
            </w:pPr>
          </w:p>
        </w:tc>
      </w:tr>
      <w:tr w:rsidR="00A10FE2" w:rsidTr="00152FD6">
        <w:tc>
          <w:tcPr>
            <w:tcW w:w="810"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2</w:t>
            </w:r>
            <w:r w:rsidR="00A10FE2">
              <w:rPr>
                <w:rFonts w:ascii="Times New Roman" w:hAnsi="Times New Roman"/>
                <w:sz w:val="24"/>
                <w:szCs w:val="24"/>
              </w:rPr>
              <w:t>.</w:t>
            </w:r>
          </w:p>
        </w:tc>
        <w:tc>
          <w:tcPr>
            <w:tcW w:w="4837" w:type="dxa"/>
          </w:tcPr>
          <w:p w:rsidR="00A10FE2" w:rsidRDefault="00A10FE2" w:rsidP="00152FD6">
            <w:pPr>
              <w:pStyle w:val="af1"/>
              <w:jc w:val="both"/>
              <w:rPr>
                <w:rFonts w:ascii="Times New Roman" w:hAnsi="Times New Roman"/>
                <w:sz w:val="24"/>
                <w:szCs w:val="24"/>
              </w:rPr>
            </w:pPr>
            <w:r>
              <w:rPr>
                <w:rFonts w:ascii="Times New Roman" w:hAnsi="Times New Roman"/>
                <w:sz w:val="24"/>
                <w:szCs w:val="24"/>
              </w:rPr>
              <w:t>Население</w:t>
            </w:r>
          </w:p>
        </w:tc>
        <w:tc>
          <w:tcPr>
            <w:tcW w:w="2294" w:type="dxa"/>
          </w:tcPr>
          <w:p w:rsidR="00A10FE2" w:rsidRDefault="001F43F2" w:rsidP="001F43F2">
            <w:pPr>
              <w:pStyle w:val="af1"/>
              <w:jc w:val="center"/>
              <w:rPr>
                <w:rFonts w:ascii="Times New Roman" w:hAnsi="Times New Roman"/>
                <w:sz w:val="24"/>
                <w:szCs w:val="24"/>
              </w:rPr>
            </w:pPr>
            <w:r>
              <w:rPr>
                <w:rFonts w:ascii="Times New Roman" w:hAnsi="Times New Roman"/>
                <w:sz w:val="24"/>
                <w:szCs w:val="24"/>
              </w:rPr>
              <w:t>170,427</w:t>
            </w:r>
          </w:p>
        </w:tc>
        <w:tc>
          <w:tcPr>
            <w:tcW w:w="2196" w:type="dxa"/>
          </w:tcPr>
          <w:p w:rsidR="00A10FE2" w:rsidRDefault="00A10FE2" w:rsidP="00152FD6">
            <w:pPr>
              <w:pStyle w:val="af1"/>
              <w:jc w:val="center"/>
              <w:rPr>
                <w:rFonts w:ascii="Times New Roman" w:hAnsi="Times New Roman"/>
                <w:sz w:val="24"/>
                <w:szCs w:val="24"/>
              </w:rPr>
            </w:pPr>
          </w:p>
        </w:tc>
      </w:tr>
      <w:tr w:rsidR="00A10FE2" w:rsidTr="00152FD6">
        <w:tc>
          <w:tcPr>
            <w:tcW w:w="810"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3</w:t>
            </w:r>
            <w:r w:rsidR="00A10FE2">
              <w:rPr>
                <w:rFonts w:ascii="Times New Roman" w:hAnsi="Times New Roman"/>
                <w:sz w:val="24"/>
                <w:szCs w:val="24"/>
              </w:rPr>
              <w:t>.</w:t>
            </w:r>
          </w:p>
        </w:tc>
        <w:tc>
          <w:tcPr>
            <w:tcW w:w="4837" w:type="dxa"/>
          </w:tcPr>
          <w:p w:rsidR="00A10FE2" w:rsidRDefault="00A10FE2" w:rsidP="00152FD6">
            <w:pPr>
              <w:pStyle w:val="af1"/>
              <w:jc w:val="both"/>
              <w:rPr>
                <w:rFonts w:ascii="Times New Roman" w:hAnsi="Times New Roman"/>
                <w:sz w:val="24"/>
                <w:szCs w:val="24"/>
              </w:rPr>
            </w:pPr>
            <w:r>
              <w:rPr>
                <w:rFonts w:ascii="Times New Roman" w:hAnsi="Times New Roman"/>
                <w:sz w:val="24"/>
                <w:szCs w:val="24"/>
              </w:rPr>
              <w:t>Бюджет</w:t>
            </w:r>
          </w:p>
        </w:tc>
        <w:tc>
          <w:tcPr>
            <w:tcW w:w="2294"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5,283</w:t>
            </w:r>
          </w:p>
        </w:tc>
        <w:tc>
          <w:tcPr>
            <w:tcW w:w="2196" w:type="dxa"/>
          </w:tcPr>
          <w:p w:rsidR="00A10FE2" w:rsidRDefault="00A10FE2" w:rsidP="00152FD6">
            <w:pPr>
              <w:pStyle w:val="af1"/>
              <w:jc w:val="center"/>
              <w:rPr>
                <w:rFonts w:ascii="Times New Roman" w:hAnsi="Times New Roman"/>
                <w:sz w:val="24"/>
                <w:szCs w:val="24"/>
              </w:rPr>
            </w:pPr>
          </w:p>
        </w:tc>
      </w:tr>
      <w:tr w:rsidR="00A10FE2" w:rsidTr="00152FD6">
        <w:tc>
          <w:tcPr>
            <w:tcW w:w="810"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4</w:t>
            </w:r>
            <w:r w:rsidR="00A10FE2">
              <w:rPr>
                <w:rFonts w:ascii="Times New Roman" w:hAnsi="Times New Roman"/>
                <w:sz w:val="24"/>
                <w:szCs w:val="24"/>
              </w:rPr>
              <w:t>.</w:t>
            </w:r>
          </w:p>
        </w:tc>
        <w:tc>
          <w:tcPr>
            <w:tcW w:w="4837" w:type="dxa"/>
          </w:tcPr>
          <w:p w:rsidR="00A10FE2" w:rsidRDefault="001F43F2" w:rsidP="00152FD6">
            <w:pPr>
              <w:pStyle w:val="af1"/>
              <w:jc w:val="both"/>
              <w:rPr>
                <w:rFonts w:ascii="Times New Roman" w:hAnsi="Times New Roman"/>
                <w:sz w:val="24"/>
                <w:szCs w:val="24"/>
              </w:rPr>
            </w:pPr>
            <w:r w:rsidRPr="001F43F2">
              <w:rPr>
                <w:rFonts w:ascii="Times New Roman" w:hAnsi="Times New Roman"/>
                <w:sz w:val="24"/>
                <w:szCs w:val="24"/>
              </w:rPr>
              <w:t>Прочие потребители</w:t>
            </w:r>
          </w:p>
        </w:tc>
        <w:tc>
          <w:tcPr>
            <w:tcW w:w="2294"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0</w:t>
            </w:r>
          </w:p>
        </w:tc>
        <w:tc>
          <w:tcPr>
            <w:tcW w:w="2196" w:type="dxa"/>
          </w:tcPr>
          <w:p w:rsidR="00A10FE2" w:rsidRDefault="00A10FE2" w:rsidP="00152FD6">
            <w:pPr>
              <w:pStyle w:val="af1"/>
              <w:jc w:val="center"/>
              <w:rPr>
                <w:rFonts w:ascii="Times New Roman" w:hAnsi="Times New Roman"/>
                <w:sz w:val="24"/>
                <w:szCs w:val="24"/>
              </w:rPr>
            </w:pPr>
          </w:p>
        </w:tc>
      </w:tr>
      <w:tr w:rsidR="00A10FE2" w:rsidTr="00152FD6">
        <w:tc>
          <w:tcPr>
            <w:tcW w:w="810"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5</w:t>
            </w:r>
            <w:r w:rsidR="00A10FE2">
              <w:rPr>
                <w:rFonts w:ascii="Times New Roman" w:hAnsi="Times New Roman"/>
                <w:sz w:val="24"/>
                <w:szCs w:val="24"/>
              </w:rPr>
              <w:t>.</w:t>
            </w:r>
          </w:p>
        </w:tc>
        <w:tc>
          <w:tcPr>
            <w:tcW w:w="4837" w:type="dxa"/>
          </w:tcPr>
          <w:p w:rsidR="00A10FE2" w:rsidRDefault="00A10FE2" w:rsidP="00152FD6">
            <w:pPr>
              <w:pStyle w:val="af1"/>
              <w:jc w:val="both"/>
              <w:rPr>
                <w:rFonts w:ascii="Times New Roman" w:hAnsi="Times New Roman"/>
                <w:sz w:val="24"/>
                <w:szCs w:val="24"/>
              </w:rPr>
            </w:pPr>
            <w:r>
              <w:rPr>
                <w:rFonts w:ascii="Times New Roman" w:hAnsi="Times New Roman"/>
                <w:sz w:val="24"/>
                <w:szCs w:val="24"/>
              </w:rPr>
              <w:t>Собственные нужды</w:t>
            </w:r>
          </w:p>
        </w:tc>
        <w:tc>
          <w:tcPr>
            <w:tcW w:w="2294"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42,90</w:t>
            </w:r>
          </w:p>
        </w:tc>
        <w:tc>
          <w:tcPr>
            <w:tcW w:w="2196" w:type="dxa"/>
          </w:tcPr>
          <w:p w:rsidR="00A10FE2" w:rsidRDefault="00A10FE2" w:rsidP="00152FD6">
            <w:pPr>
              <w:pStyle w:val="af1"/>
              <w:jc w:val="center"/>
              <w:rPr>
                <w:rFonts w:ascii="Times New Roman" w:hAnsi="Times New Roman"/>
                <w:sz w:val="24"/>
                <w:szCs w:val="24"/>
              </w:rPr>
            </w:pPr>
          </w:p>
        </w:tc>
      </w:tr>
      <w:tr w:rsidR="00A10FE2" w:rsidTr="00152FD6">
        <w:tc>
          <w:tcPr>
            <w:tcW w:w="810"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6</w:t>
            </w:r>
            <w:r w:rsidR="00A10FE2">
              <w:rPr>
                <w:rFonts w:ascii="Times New Roman" w:hAnsi="Times New Roman"/>
                <w:sz w:val="24"/>
                <w:szCs w:val="24"/>
              </w:rPr>
              <w:t>.</w:t>
            </w:r>
          </w:p>
        </w:tc>
        <w:tc>
          <w:tcPr>
            <w:tcW w:w="4837" w:type="dxa"/>
          </w:tcPr>
          <w:p w:rsidR="00A10FE2" w:rsidRDefault="00A10FE2" w:rsidP="00152FD6">
            <w:pPr>
              <w:pStyle w:val="af1"/>
              <w:jc w:val="both"/>
              <w:rPr>
                <w:rFonts w:ascii="Times New Roman" w:hAnsi="Times New Roman"/>
                <w:sz w:val="24"/>
                <w:szCs w:val="24"/>
              </w:rPr>
            </w:pPr>
            <w:r>
              <w:rPr>
                <w:rFonts w:ascii="Times New Roman" w:hAnsi="Times New Roman"/>
                <w:sz w:val="24"/>
                <w:szCs w:val="24"/>
              </w:rPr>
              <w:t>Поверхностные стоки (неорганизованные) и дренажные воды</w:t>
            </w:r>
          </w:p>
        </w:tc>
        <w:tc>
          <w:tcPr>
            <w:tcW w:w="2294"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306,93</w:t>
            </w:r>
          </w:p>
        </w:tc>
        <w:tc>
          <w:tcPr>
            <w:tcW w:w="2196" w:type="dxa"/>
          </w:tcPr>
          <w:p w:rsidR="00A10FE2" w:rsidRDefault="00A10FE2" w:rsidP="00152FD6">
            <w:pPr>
              <w:pStyle w:val="af1"/>
              <w:jc w:val="center"/>
              <w:rPr>
                <w:rFonts w:ascii="Times New Roman" w:hAnsi="Times New Roman"/>
                <w:sz w:val="24"/>
                <w:szCs w:val="24"/>
              </w:rPr>
            </w:pPr>
          </w:p>
        </w:tc>
      </w:tr>
      <w:tr w:rsidR="00A10FE2" w:rsidTr="00152FD6">
        <w:tc>
          <w:tcPr>
            <w:tcW w:w="810" w:type="dxa"/>
            <w:shd w:val="clear" w:color="auto" w:fill="FFFF00"/>
          </w:tcPr>
          <w:p w:rsidR="00A10FE2" w:rsidRDefault="00A10FE2" w:rsidP="00152FD6">
            <w:pPr>
              <w:pStyle w:val="af1"/>
              <w:jc w:val="center"/>
              <w:rPr>
                <w:rFonts w:ascii="Times New Roman" w:hAnsi="Times New Roman"/>
                <w:sz w:val="24"/>
                <w:szCs w:val="24"/>
              </w:rPr>
            </w:pPr>
          </w:p>
        </w:tc>
        <w:tc>
          <w:tcPr>
            <w:tcW w:w="4837" w:type="dxa"/>
            <w:shd w:val="clear" w:color="auto" w:fill="FFFF00"/>
          </w:tcPr>
          <w:p w:rsidR="00A10FE2" w:rsidRDefault="00A10FE2" w:rsidP="00152FD6">
            <w:pPr>
              <w:pStyle w:val="af1"/>
              <w:jc w:val="both"/>
              <w:rPr>
                <w:rFonts w:ascii="Times New Roman" w:hAnsi="Times New Roman"/>
                <w:sz w:val="24"/>
                <w:szCs w:val="24"/>
              </w:rPr>
            </w:pPr>
          </w:p>
        </w:tc>
        <w:tc>
          <w:tcPr>
            <w:tcW w:w="2294" w:type="dxa"/>
            <w:shd w:val="clear" w:color="auto" w:fill="FFFF00"/>
          </w:tcPr>
          <w:p w:rsidR="00A10FE2" w:rsidRDefault="00A10FE2" w:rsidP="00152FD6">
            <w:pPr>
              <w:pStyle w:val="af1"/>
              <w:jc w:val="center"/>
              <w:rPr>
                <w:rFonts w:ascii="Times New Roman" w:hAnsi="Times New Roman"/>
                <w:sz w:val="24"/>
                <w:szCs w:val="24"/>
              </w:rPr>
            </w:pPr>
          </w:p>
        </w:tc>
        <w:tc>
          <w:tcPr>
            <w:tcW w:w="2196" w:type="dxa"/>
            <w:shd w:val="clear" w:color="auto" w:fill="FFFF00"/>
          </w:tcPr>
          <w:p w:rsidR="00A10FE2" w:rsidRDefault="00A10FE2" w:rsidP="00152FD6">
            <w:pPr>
              <w:pStyle w:val="af1"/>
              <w:jc w:val="center"/>
              <w:rPr>
                <w:rFonts w:ascii="Times New Roman" w:hAnsi="Times New Roman"/>
                <w:sz w:val="24"/>
                <w:szCs w:val="24"/>
              </w:rPr>
            </w:pPr>
          </w:p>
        </w:tc>
      </w:tr>
      <w:tr w:rsidR="00A10FE2" w:rsidTr="00152FD6">
        <w:tc>
          <w:tcPr>
            <w:tcW w:w="810" w:type="dxa"/>
          </w:tcPr>
          <w:p w:rsidR="00A10FE2" w:rsidRDefault="00A10FE2" w:rsidP="00152FD6">
            <w:pPr>
              <w:pStyle w:val="af1"/>
              <w:jc w:val="center"/>
              <w:rPr>
                <w:rFonts w:ascii="Times New Roman" w:hAnsi="Times New Roman"/>
                <w:sz w:val="24"/>
                <w:szCs w:val="24"/>
              </w:rPr>
            </w:pPr>
          </w:p>
        </w:tc>
        <w:tc>
          <w:tcPr>
            <w:tcW w:w="4837" w:type="dxa"/>
          </w:tcPr>
          <w:p w:rsidR="00A10FE2" w:rsidRPr="00D7732F" w:rsidRDefault="00A10FE2" w:rsidP="00152FD6">
            <w:pPr>
              <w:pStyle w:val="af1"/>
              <w:jc w:val="both"/>
              <w:rPr>
                <w:rFonts w:ascii="Times New Roman" w:hAnsi="Times New Roman"/>
                <w:b/>
                <w:sz w:val="24"/>
                <w:szCs w:val="24"/>
              </w:rPr>
            </w:pPr>
            <w:r>
              <w:rPr>
                <w:rFonts w:ascii="Times New Roman" w:hAnsi="Times New Roman"/>
                <w:b/>
                <w:sz w:val="24"/>
                <w:szCs w:val="24"/>
              </w:rPr>
              <w:t>п. Малиновка</w:t>
            </w:r>
          </w:p>
        </w:tc>
        <w:tc>
          <w:tcPr>
            <w:tcW w:w="2294" w:type="dxa"/>
          </w:tcPr>
          <w:p w:rsidR="00A10FE2" w:rsidRPr="00ED1633" w:rsidRDefault="008B6C08" w:rsidP="00152FD6">
            <w:pPr>
              <w:pStyle w:val="af1"/>
              <w:jc w:val="center"/>
              <w:rPr>
                <w:rFonts w:ascii="Times New Roman" w:hAnsi="Times New Roman"/>
                <w:b/>
                <w:sz w:val="24"/>
                <w:szCs w:val="24"/>
              </w:rPr>
            </w:pPr>
            <w:r>
              <w:rPr>
                <w:rFonts w:ascii="Times New Roman" w:hAnsi="Times New Roman"/>
                <w:b/>
                <w:sz w:val="24"/>
                <w:szCs w:val="24"/>
              </w:rPr>
              <w:t>632,33</w:t>
            </w:r>
          </w:p>
        </w:tc>
        <w:tc>
          <w:tcPr>
            <w:tcW w:w="2196" w:type="dxa"/>
          </w:tcPr>
          <w:p w:rsidR="00A10FE2" w:rsidRPr="00ED1633" w:rsidRDefault="008B6C08" w:rsidP="00152FD6">
            <w:pPr>
              <w:pStyle w:val="af1"/>
              <w:jc w:val="center"/>
              <w:rPr>
                <w:rFonts w:ascii="Times New Roman" w:hAnsi="Times New Roman"/>
                <w:b/>
                <w:sz w:val="24"/>
                <w:szCs w:val="24"/>
              </w:rPr>
            </w:pPr>
            <w:r>
              <w:rPr>
                <w:rFonts w:ascii="Times New Roman" w:hAnsi="Times New Roman"/>
                <w:b/>
                <w:sz w:val="24"/>
                <w:szCs w:val="24"/>
              </w:rPr>
              <w:t>1732</w:t>
            </w:r>
          </w:p>
        </w:tc>
      </w:tr>
      <w:tr w:rsidR="00A10FE2" w:rsidTr="00152FD6">
        <w:tc>
          <w:tcPr>
            <w:tcW w:w="810" w:type="dxa"/>
          </w:tcPr>
          <w:p w:rsidR="00A10FE2" w:rsidRDefault="00A10FE2" w:rsidP="00152FD6">
            <w:pPr>
              <w:pStyle w:val="af1"/>
              <w:jc w:val="center"/>
              <w:rPr>
                <w:rFonts w:ascii="Times New Roman" w:hAnsi="Times New Roman"/>
                <w:sz w:val="24"/>
                <w:szCs w:val="24"/>
              </w:rPr>
            </w:pPr>
            <w:r>
              <w:rPr>
                <w:rFonts w:ascii="Times New Roman" w:hAnsi="Times New Roman"/>
                <w:sz w:val="24"/>
                <w:szCs w:val="24"/>
              </w:rPr>
              <w:t>1.</w:t>
            </w:r>
          </w:p>
        </w:tc>
        <w:tc>
          <w:tcPr>
            <w:tcW w:w="4837" w:type="dxa"/>
          </w:tcPr>
          <w:p w:rsidR="00A10FE2" w:rsidRDefault="00A10FE2" w:rsidP="00152FD6">
            <w:pPr>
              <w:pStyle w:val="af1"/>
              <w:jc w:val="both"/>
              <w:rPr>
                <w:rFonts w:ascii="Times New Roman" w:hAnsi="Times New Roman"/>
                <w:sz w:val="24"/>
                <w:szCs w:val="24"/>
              </w:rPr>
            </w:pPr>
            <w:r>
              <w:rPr>
                <w:rFonts w:ascii="Times New Roman" w:hAnsi="Times New Roman"/>
                <w:sz w:val="24"/>
                <w:szCs w:val="24"/>
              </w:rPr>
              <w:t>Хозяйственно-бытовые стоки (в том числе)</w:t>
            </w:r>
          </w:p>
        </w:tc>
        <w:tc>
          <w:tcPr>
            <w:tcW w:w="2294"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1,38</w:t>
            </w:r>
          </w:p>
        </w:tc>
        <w:tc>
          <w:tcPr>
            <w:tcW w:w="2196" w:type="dxa"/>
          </w:tcPr>
          <w:p w:rsidR="00A10FE2" w:rsidRDefault="00A10FE2" w:rsidP="00152FD6">
            <w:pPr>
              <w:pStyle w:val="af1"/>
              <w:jc w:val="center"/>
              <w:rPr>
                <w:rFonts w:ascii="Times New Roman" w:hAnsi="Times New Roman"/>
                <w:sz w:val="24"/>
                <w:szCs w:val="24"/>
              </w:rPr>
            </w:pPr>
          </w:p>
        </w:tc>
      </w:tr>
      <w:tr w:rsidR="00A10FE2" w:rsidTr="00152FD6">
        <w:tc>
          <w:tcPr>
            <w:tcW w:w="810"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2</w:t>
            </w:r>
            <w:r w:rsidR="00A10FE2">
              <w:rPr>
                <w:rFonts w:ascii="Times New Roman" w:hAnsi="Times New Roman"/>
                <w:sz w:val="24"/>
                <w:szCs w:val="24"/>
              </w:rPr>
              <w:t>.</w:t>
            </w:r>
          </w:p>
        </w:tc>
        <w:tc>
          <w:tcPr>
            <w:tcW w:w="4837" w:type="dxa"/>
          </w:tcPr>
          <w:p w:rsidR="00A10FE2" w:rsidRDefault="00A10FE2" w:rsidP="00152FD6">
            <w:pPr>
              <w:pStyle w:val="af1"/>
              <w:jc w:val="both"/>
              <w:rPr>
                <w:rFonts w:ascii="Times New Roman" w:hAnsi="Times New Roman"/>
                <w:sz w:val="24"/>
                <w:szCs w:val="24"/>
              </w:rPr>
            </w:pPr>
            <w:r>
              <w:rPr>
                <w:rFonts w:ascii="Times New Roman" w:hAnsi="Times New Roman"/>
                <w:sz w:val="24"/>
                <w:szCs w:val="24"/>
              </w:rPr>
              <w:t>Население</w:t>
            </w:r>
          </w:p>
        </w:tc>
        <w:tc>
          <w:tcPr>
            <w:tcW w:w="2294" w:type="dxa"/>
          </w:tcPr>
          <w:p w:rsidR="00A10FE2" w:rsidRDefault="001F43F2" w:rsidP="001F43F2">
            <w:pPr>
              <w:pStyle w:val="af1"/>
              <w:jc w:val="center"/>
              <w:rPr>
                <w:rFonts w:ascii="Times New Roman" w:hAnsi="Times New Roman"/>
                <w:sz w:val="24"/>
                <w:szCs w:val="24"/>
              </w:rPr>
            </w:pPr>
            <w:r>
              <w:rPr>
                <w:rFonts w:ascii="Times New Roman" w:hAnsi="Times New Roman"/>
                <w:sz w:val="24"/>
                <w:szCs w:val="24"/>
              </w:rPr>
              <w:t>151,45</w:t>
            </w:r>
          </w:p>
        </w:tc>
        <w:tc>
          <w:tcPr>
            <w:tcW w:w="2196" w:type="dxa"/>
          </w:tcPr>
          <w:p w:rsidR="00A10FE2" w:rsidRDefault="00A10FE2" w:rsidP="00152FD6">
            <w:pPr>
              <w:pStyle w:val="af1"/>
              <w:jc w:val="center"/>
              <w:rPr>
                <w:rFonts w:ascii="Times New Roman" w:hAnsi="Times New Roman"/>
                <w:sz w:val="24"/>
                <w:szCs w:val="24"/>
              </w:rPr>
            </w:pPr>
          </w:p>
        </w:tc>
      </w:tr>
      <w:tr w:rsidR="00A10FE2" w:rsidTr="00152FD6">
        <w:tc>
          <w:tcPr>
            <w:tcW w:w="810"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3</w:t>
            </w:r>
            <w:r w:rsidR="00A10FE2">
              <w:rPr>
                <w:rFonts w:ascii="Times New Roman" w:hAnsi="Times New Roman"/>
                <w:sz w:val="24"/>
                <w:szCs w:val="24"/>
              </w:rPr>
              <w:t>.</w:t>
            </w:r>
          </w:p>
        </w:tc>
        <w:tc>
          <w:tcPr>
            <w:tcW w:w="4837" w:type="dxa"/>
          </w:tcPr>
          <w:p w:rsidR="00A10FE2" w:rsidRDefault="00A10FE2" w:rsidP="00152FD6">
            <w:pPr>
              <w:pStyle w:val="af1"/>
              <w:jc w:val="both"/>
              <w:rPr>
                <w:rFonts w:ascii="Times New Roman" w:hAnsi="Times New Roman"/>
                <w:sz w:val="24"/>
                <w:szCs w:val="24"/>
              </w:rPr>
            </w:pPr>
            <w:r>
              <w:rPr>
                <w:rFonts w:ascii="Times New Roman" w:hAnsi="Times New Roman"/>
                <w:sz w:val="24"/>
                <w:szCs w:val="24"/>
              </w:rPr>
              <w:t>Бюджет</w:t>
            </w:r>
          </w:p>
        </w:tc>
        <w:tc>
          <w:tcPr>
            <w:tcW w:w="2294"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76,58</w:t>
            </w:r>
          </w:p>
        </w:tc>
        <w:tc>
          <w:tcPr>
            <w:tcW w:w="2196" w:type="dxa"/>
          </w:tcPr>
          <w:p w:rsidR="00A10FE2" w:rsidRDefault="00A10FE2" w:rsidP="00152FD6">
            <w:pPr>
              <w:pStyle w:val="af1"/>
              <w:jc w:val="center"/>
              <w:rPr>
                <w:rFonts w:ascii="Times New Roman" w:hAnsi="Times New Roman"/>
                <w:sz w:val="24"/>
                <w:szCs w:val="24"/>
              </w:rPr>
            </w:pPr>
          </w:p>
        </w:tc>
      </w:tr>
      <w:tr w:rsidR="00A10FE2" w:rsidTr="00152FD6">
        <w:tc>
          <w:tcPr>
            <w:tcW w:w="810"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4</w:t>
            </w:r>
            <w:r w:rsidR="00A10FE2">
              <w:rPr>
                <w:rFonts w:ascii="Times New Roman" w:hAnsi="Times New Roman"/>
                <w:sz w:val="24"/>
                <w:szCs w:val="24"/>
              </w:rPr>
              <w:t>.</w:t>
            </w:r>
          </w:p>
        </w:tc>
        <w:tc>
          <w:tcPr>
            <w:tcW w:w="4837" w:type="dxa"/>
          </w:tcPr>
          <w:p w:rsidR="00A10FE2" w:rsidRDefault="001F43F2" w:rsidP="00152FD6">
            <w:pPr>
              <w:pStyle w:val="af1"/>
              <w:jc w:val="both"/>
              <w:rPr>
                <w:rFonts w:ascii="Times New Roman" w:hAnsi="Times New Roman"/>
                <w:sz w:val="24"/>
                <w:szCs w:val="24"/>
              </w:rPr>
            </w:pPr>
            <w:r w:rsidRPr="001F43F2">
              <w:rPr>
                <w:rFonts w:ascii="Times New Roman" w:hAnsi="Times New Roman"/>
                <w:sz w:val="24"/>
                <w:szCs w:val="24"/>
              </w:rPr>
              <w:t>Прочие потребители</w:t>
            </w:r>
          </w:p>
        </w:tc>
        <w:tc>
          <w:tcPr>
            <w:tcW w:w="2294" w:type="dxa"/>
          </w:tcPr>
          <w:p w:rsidR="00A10FE2" w:rsidRDefault="001F43F2" w:rsidP="001F43F2">
            <w:pPr>
              <w:pStyle w:val="af1"/>
              <w:jc w:val="center"/>
              <w:rPr>
                <w:rFonts w:ascii="Times New Roman" w:hAnsi="Times New Roman"/>
                <w:sz w:val="24"/>
                <w:szCs w:val="24"/>
              </w:rPr>
            </w:pPr>
            <w:r>
              <w:rPr>
                <w:rFonts w:ascii="Times New Roman" w:hAnsi="Times New Roman"/>
                <w:sz w:val="24"/>
                <w:szCs w:val="24"/>
              </w:rPr>
              <w:t>3,5</w:t>
            </w:r>
          </w:p>
        </w:tc>
        <w:tc>
          <w:tcPr>
            <w:tcW w:w="2196" w:type="dxa"/>
          </w:tcPr>
          <w:p w:rsidR="00A10FE2" w:rsidRDefault="00A10FE2" w:rsidP="00152FD6">
            <w:pPr>
              <w:pStyle w:val="af1"/>
              <w:jc w:val="center"/>
              <w:rPr>
                <w:rFonts w:ascii="Times New Roman" w:hAnsi="Times New Roman"/>
                <w:sz w:val="24"/>
                <w:szCs w:val="24"/>
              </w:rPr>
            </w:pPr>
          </w:p>
        </w:tc>
      </w:tr>
      <w:tr w:rsidR="00A10FE2" w:rsidTr="00152FD6">
        <w:tc>
          <w:tcPr>
            <w:tcW w:w="810"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5</w:t>
            </w:r>
            <w:r w:rsidR="00A10FE2">
              <w:rPr>
                <w:rFonts w:ascii="Times New Roman" w:hAnsi="Times New Roman"/>
                <w:sz w:val="24"/>
                <w:szCs w:val="24"/>
              </w:rPr>
              <w:t>.</w:t>
            </w:r>
          </w:p>
        </w:tc>
        <w:tc>
          <w:tcPr>
            <w:tcW w:w="4837" w:type="dxa"/>
          </w:tcPr>
          <w:p w:rsidR="00A10FE2" w:rsidRDefault="00A10FE2" w:rsidP="00152FD6">
            <w:pPr>
              <w:pStyle w:val="af1"/>
              <w:jc w:val="both"/>
              <w:rPr>
                <w:rFonts w:ascii="Times New Roman" w:hAnsi="Times New Roman"/>
                <w:sz w:val="24"/>
                <w:szCs w:val="24"/>
              </w:rPr>
            </w:pPr>
            <w:r>
              <w:rPr>
                <w:rFonts w:ascii="Times New Roman" w:hAnsi="Times New Roman"/>
                <w:sz w:val="24"/>
                <w:szCs w:val="24"/>
              </w:rPr>
              <w:t>Собственные нужды</w:t>
            </w:r>
          </w:p>
        </w:tc>
        <w:tc>
          <w:tcPr>
            <w:tcW w:w="2294" w:type="dxa"/>
          </w:tcPr>
          <w:p w:rsidR="00A10FE2" w:rsidRDefault="00C87635" w:rsidP="00C87635">
            <w:pPr>
              <w:pStyle w:val="af1"/>
              <w:jc w:val="center"/>
              <w:rPr>
                <w:rFonts w:ascii="Times New Roman" w:hAnsi="Times New Roman"/>
                <w:sz w:val="24"/>
                <w:szCs w:val="24"/>
              </w:rPr>
            </w:pPr>
            <w:r>
              <w:rPr>
                <w:rFonts w:ascii="Times New Roman" w:hAnsi="Times New Roman"/>
                <w:sz w:val="24"/>
                <w:szCs w:val="24"/>
              </w:rPr>
              <w:t>36,303</w:t>
            </w:r>
          </w:p>
        </w:tc>
        <w:tc>
          <w:tcPr>
            <w:tcW w:w="2196" w:type="dxa"/>
          </w:tcPr>
          <w:p w:rsidR="00A10FE2" w:rsidRDefault="00A10FE2" w:rsidP="00152FD6">
            <w:pPr>
              <w:pStyle w:val="af1"/>
              <w:jc w:val="center"/>
              <w:rPr>
                <w:rFonts w:ascii="Times New Roman" w:hAnsi="Times New Roman"/>
                <w:sz w:val="24"/>
                <w:szCs w:val="24"/>
              </w:rPr>
            </w:pPr>
          </w:p>
        </w:tc>
      </w:tr>
      <w:tr w:rsidR="00A10FE2" w:rsidTr="00152FD6">
        <w:tc>
          <w:tcPr>
            <w:tcW w:w="810" w:type="dxa"/>
          </w:tcPr>
          <w:p w:rsidR="00A10FE2" w:rsidRDefault="001F43F2" w:rsidP="00152FD6">
            <w:pPr>
              <w:pStyle w:val="af1"/>
              <w:jc w:val="center"/>
              <w:rPr>
                <w:rFonts w:ascii="Times New Roman" w:hAnsi="Times New Roman"/>
                <w:sz w:val="24"/>
                <w:szCs w:val="24"/>
              </w:rPr>
            </w:pPr>
            <w:r>
              <w:rPr>
                <w:rFonts w:ascii="Times New Roman" w:hAnsi="Times New Roman"/>
                <w:sz w:val="24"/>
                <w:szCs w:val="24"/>
              </w:rPr>
              <w:t>6</w:t>
            </w:r>
            <w:r w:rsidR="00A10FE2">
              <w:rPr>
                <w:rFonts w:ascii="Times New Roman" w:hAnsi="Times New Roman"/>
                <w:sz w:val="24"/>
                <w:szCs w:val="24"/>
              </w:rPr>
              <w:t>.</w:t>
            </w:r>
          </w:p>
        </w:tc>
        <w:tc>
          <w:tcPr>
            <w:tcW w:w="4837" w:type="dxa"/>
          </w:tcPr>
          <w:p w:rsidR="00A10FE2" w:rsidRDefault="00A10FE2" w:rsidP="00152FD6">
            <w:pPr>
              <w:pStyle w:val="af1"/>
              <w:jc w:val="both"/>
              <w:rPr>
                <w:rFonts w:ascii="Times New Roman" w:hAnsi="Times New Roman"/>
                <w:sz w:val="24"/>
                <w:szCs w:val="24"/>
              </w:rPr>
            </w:pPr>
            <w:r>
              <w:rPr>
                <w:rFonts w:ascii="Times New Roman" w:hAnsi="Times New Roman"/>
                <w:sz w:val="24"/>
                <w:szCs w:val="24"/>
              </w:rPr>
              <w:t>Поверхностные стоки (неорганизованные) и дренажные воды</w:t>
            </w:r>
          </w:p>
        </w:tc>
        <w:tc>
          <w:tcPr>
            <w:tcW w:w="2294" w:type="dxa"/>
          </w:tcPr>
          <w:p w:rsidR="00A10FE2" w:rsidRDefault="00C87635" w:rsidP="00152FD6">
            <w:pPr>
              <w:pStyle w:val="af1"/>
              <w:jc w:val="center"/>
              <w:rPr>
                <w:rFonts w:ascii="Times New Roman" w:hAnsi="Times New Roman"/>
                <w:sz w:val="24"/>
                <w:szCs w:val="24"/>
              </w:rPr>
            </w:pPr>
            <w:r>
              <w:rPr>
                <w:rFonts w:ascii="Times New Roman" w:hAnsi="Times New Roman"/>
                <w:sz w:val="24"/>
                <w:szCs w:val="24"/>
              </w:rPr>
              <w:t>363,12</w:t>
            </w:r>
          </w:p>
        </w:tc>
        <w:tc>
          <w:tcPr>
            <w:tcW w:w="2196" w:type="dxa"/>
          </w:tcPr>
          <w:p w:rsidR="00A10FE2" w:rsidRDefault="00A10FE2" w:rsidP="00152FD6">
            <w:pPr>
              <w:pStyle w:val="af1"/>
              <w:jc w:val="center"/>
              <w:rPr>
                <w:rFonts w:ascii="Times New Roman" w:hAnsi="Times New Roman"/>
                <w:sz w:val="24"/>
                <w:szCs w:val="24"/>
              </w:rPr>
            </w:pPr>
          </w:p>
        </w:tc>
      </w:tr>
      <w:tr w:rsidR="00A10FE2" w:rsidTr="00152FD6">
        <w:tc>
          <w:tcPr>
            <w:tcW w:w="810" w:type="dxa"/>
            <w:shd w:val="clear" w:color="auto" w:fill="FFFF00"/>
          </w:tcPr>
          <w:p w:rsidR="00A10FE2" w:rsidRPr="00276B2E" w:rsidRDefault="00A10FE2" w:rsidP="00152FD6">
            <w:pPr>
              <w:pStyle w:val="af1"/>
              <w:jc w:val="center"/>
              <w:rPr>
                <w:rFonts w:ascii="Times New Roman" w:hAnsi="Times New Roman"/>
                <w:color w:val="FFFF00"/>
                <w:sz w:val="24"/>
                <w:szCs w:val="24"/>
              </w:rPr>
            </w:pPr>
          </w:p>
        </w:tc>
        <w:tc>
          <w:tcPr>
            <w:tcW w:w="4837" w:type="dxa"/>
            <w:shd w:val="clear" w:color="auto" w:fill="FFFF00"/>
          </w:tcPr>
          <w:p w:rsidR="00A10FE2" w:rsidRPr="00276B2E" w:rsidRDefault="00A10FE2" w:rsidP="00152FD6">
            <w:pPr>
              <w:pStyle w:val="af1"/>
              <w:jc w:val="both"/>
              <w:rPr>
                <w:rFonts w:ascii="Times New Roman" w:hAnsi="Times New Roman"/>
                <w:color w:val="FFFF00"/>
                <w:sz w:val="24"/>
                <w:szCs w:val="24"/>
              </w:rPr>
            </w:pPr>
          </w:p>
        </w:tc>
        <w:tc>
          <w:tcPr>
            <w:tcW w:w="2294" w:type="dxa"/>
            <w:shd w:val="clear" w:color="auto" w:fill="FFFF00"/>
          </w:tcPr>
          <w:p w:rsidR="00A10FE2" w:rsidRPr="00276B2E" w:rsidRDefault="00A10FE2" w:rsidP="00152FD6">
            <w:pPr>
              <w:pStyle w:val="af1"/>
              <w:jc w:val="center"/>
              <w:rPr>
                <w:rFonts w:ascii="Times New Roman" w:hAnsi="Times New Roman"/>
                <w:color w:val="FFFF00"/>
                <w:sz w:val="24"/>
                <w:szCs w:val="24"/>
              </w:rPr>
            </w:pPr>
          </w:p>
        </w:tc>
        <w:tc>
          <w:tcPr>
            <w:tcW w:w="2196" w:type="dxa"/>
            <w:shd w:val="clear" w:color="auto" w:fill="FFFF00"/>
          </w:tcPr>
          <w:p w:rsidR="00A10FE2" w:rsidRPr="00276B2E" w:rsidRDefault="00A10FE2" w:rsidP="00152FD6">
            <w:pPr>
              <w:pStyle w:val="af1"/>
              <w:jc w:val="center"/>
              <w:rPr>
                <w:rFonts w:ascii="Times New Roman" w:hAnsi="Times New Roman"/>
                <w:color w:val="FFFF00"/>
                <w:sz w:val="24"/>
                <w:szCs w:val="24"/>
              </w:rPr>
            </w:pPr>
          </w:p>
        </w:tc>
      </w:tr>
      <w:tr w:rsidR="00A10FE2" w:rsidTr="00152FD6">
        <w:tc>
          <w:tcPr>
            <w:tcW w:w="810" w:type="dxa"/>
          </w:tcPr>
          <w:p w:rsidR="00A10FE2" w:rsidRDefault="00A10FE2" w:rsidP="00152FD6">
            <w:pPr>
              <w:pStyle w:val="af1"/>
              <w:jc w:val="center"/>
              <w:rPr>
                <w:rFonts w:ascii="Times New Roman" w:hAnsi="Times New Roman"/>
                <w:sz w:val="24"/>
                <w:szCs w:val="24"/>
              </w:rPr>
            </w:pPr>
          </w:p>
        </w:tc>
        <w:tc>
          <w:tcPr>
            <w:tcW w:w="4837" w:type="dxa"/>
          </w:tcPr>
          <w:p w:rsidR="00A10FE2" w:rsidRPr="00D7732F" w:rsidRDefault="00A10FE2" w:rsidP="00152FD6">
            <w:pPr>
              <w:pStyle w:val="af1"/>
              <w:jc w:val="both"/>
              <w:rPr>
                <w:rFonts w:ascii="Times New Roman" w:hAnsi="Times New Roman"/>
                <w:b/>
                <w:sz w:val="24"/>
                <w:szCs w:val="24"/>
              </w:rPr>
            </w:pPr>
            <w:r>
              <w:rPr>
                <w:rFonts w:ascii="Times New Roman" w:hAnsi="Times New Roman"/>
                <w:b/>
                <w:sz w:val="24"/>
                <w:szCs w:val="24"/>
              </w:rPr>
              <w:t>ВСЕГО по КГО:</w:t>
            </w:r>
          </w:p>
        </w:tc>
        <w:tc>
          <w:tcPr>
            <w:tcW w:w="2294" w:type="dxa"/>
          </w:tcPr>
          <w:p w:rsidR="00A10FE2" w:rsidRPr="009D1B58" w:rsidRDefault="00C87635" w:rsidP="00A970DD">
            <w:pPr>
              <w:pStyle w:val="af1"/>
              <w:jc w:val="center"/>
              <w:rPr>
                <w:rFonts w:ascii="Times New Roman" w:hAnsi="Times New Roman"/>
                <w:b/>
                <w:sz w:val="24"/>
                <w:szCs w:val="24"/>
              </w:rPr>
            </w:pPr>
            <w:r>
              <w:rPr>
                <w:rFonts w:ascii="Times New Roman" w:hAnsi="Times New Roman"/>
                <w:b/>
                <w:sz w:val="24"/>
                <w:szCs w:val="24"/>
              </w:rPr>
              <w:t>3670,66</w:t>
            </w:r>
          </w:p>
        </w:tc>
        <w:tc>
          <w:tcPr>
            <w:tcW w:w="2196" w:type="dxa"/>
          </w:tcPr>
          <w:p w:rsidR="00A10FE2" w:rsidRDefault="00C87635" w:rsidP="00152FD6">
            <w:pPr>
              <w:pStyle w:val="af1"/>
              <w:jc w:val="center"/>
              <w:rPr>
                <w:rFonts w:ascii="Times New Roman" w:hAnsi="Times New Roman"/>
                <w:b/>
                <w:sz w:val="24"/>
                <w:szCs w:val="24"/>
              </w:rPr>
            </w:pPr>
            <w:r>
              <w:rPr>
                <w:rFonts w:ascii="Times New Roman" w:hAnsi="Times New Roman"/>
                <w:b/>
                <w:sz w:val="24"/>
                <w:szCs w:val="24"/>
              </w:rPr>
              <w:t>10056,60</w:t>
            </w:r>
          </w:p>
        </w:tc>
      </w:tr>
      <w:tr w:rsidR="00A10FE2" w:rsidTr="00152FD6">
        <w:tc>
          <w:tcPr>
            <w:tcW w:w="810" w:type="dxa"/>
          </w:tcPr>
          <w:p w:rsidR="00A10FE2" w:rsidRDefault="00A10FE2" w:rsidP="00152FD6">
            <w:pPr>
              <w:pStyle w:val="af1"/>
              <w:jc w:val="center"/>
              <w:rPr>
                <w:rFonts w:ascii="Times New Roman" w:hAnsi="Times New Roman"/>
                <w:sz w:val="24"/>
                <w:szCs w:val="24"/>
              </w:rPr>
            </w:pPr>
            <w:r>
              <w:rPr>
                <w:rFonts w:ascii="Times New Roman" w:hAnsi="Times New Roman"/>
                <w:sz w:val="24"/>
                <w:szCs w:val="24"/>
              </w:rPr>
              <w:t>1.</w:t>
            </w:r>
          </w:p>
        </w:tc>
        <w:tc>
          <w:tcPr>
            <w:tcW w:w="4837" w:type="dxa"/>
          </w:tcPr>
          <w:p w:rsidR="00A10FE2" w:rsidRDefault="00A10FE2" w:rsidP="00152FD6">
            <w:pPr>
              <w:pStyle w:val="af1"/>
              <w:jc w:val="both"/>
              <w:rPr>
                <w:rFonts w:ascii="Times New Roman" w:hAnsi="Times New Roman"/>
                <w:sz w:val="24"/>
                <w:szCs w:val="24"/>
              </w:rPr>
            </w:pPr>
            <w:r>
              <w:rPr>
                <w:rFonts w:ascii="Times New Roman" w:hAnsi="Times New Roman"/>
                <w:sz w:val="24"/>
                <w:szCs w:val="24"/>
              </w:rPr>
              <w:t>Хозяйственно-бытовые стоки (в том числе)</w:t>
            </w:r>
          </w:p>
        </w:tc>
        <w:tc>
          <w:tcPr>
            <w:tcW w:w="2294" w:type="dxa"/>
          </w:tcPr>
          <w:p w:rsidR="00A10FE2" w:rsidRPr="00276B2E" w:rsidRDefault="00C87635" w:rsidP="00152FD6">
            <w:pPr>
              <w:pStyle w:val="af1"/>
              <w:jc w:val="center"/>
              <w:rPr>
                <w:rFonts w:ascii="Times New Roman" w:hAnsi="Times New Roman"/>
                <w:sz w:val="24"/>
                <w:szCs w:val="24"/>
              </w:rPr>
            </w:pPr>
            <w:r>
              <w:rPr>
                <w:rFonts w:ascii="Times New Roman" w:hAnsi="Times New Roman"/>
                <w:sz w:val="24"/>
                <w:szCs w:val="24"/>
              </w:rPr>
              <w:t>3,012</w:t>
            </w:r>
          </w:p>
        </w:tc>
        <w:tc>
          <w:tcPr>
            <w:tcW w:w="2196" w:type="dxa"/>
          </w:tcPr>
          <w:p w:rsidR="00A10FE2" w:rsidRPr="00276B2E" w:rsidRDefault="00A10FE2" w:rsidP="00152FD6">
            <w:pPr>
              <w:pStyle w:val="af1"/>
              <w:jc w:val="center"/>
              <w:rPr>
                <w:rFonts w:ascii="Times New Roman" w:hAnsi="Times New Roman"/>
                <w:sz w:val="24"/>
                <w:szCs w:val="24"/>
              </w:rPr>
            </w:pPr>
          </w:p>
        </w:tc>
      </w:tr>
      <w:tr w:rsidR="00A10FE2" w:rsidTr="00152FD6">
        <w:tc>
          <w:tcPr>
            <w:tcW w:w="810" w:type="dxa"/>
          </w:tcPr>
          <w:p w:rsidR="00A10FE2" w:rsidRDefault="00A970DD" w:rsidP="00152FD6">
            <w:pPr>
              <w:pStyle w:val="af1"/>
              <w:jc w:val="center"/>
              <w:rPr>
                <w:rFonts w:ascii="Times New Roman" w:hAnsi="Times New Roman"/>
                <w:sz w:val="24"/>
                <w:szCs w:val="24"/>
              </w:rPr>
            </w:pPr>
            <w:r>
              <w:rPr>
                <w:rFonts w:ascii="Times New Roman" w:hAnsi="Times New Roman"/>
                <w:sz w:val="24"/>
                <w:szCs w:val="24"/>
              </w:rPr>
              <w:t>2</w:t>
            </w:r>
            <w:r w:rsidR="00A10FE2">
              <w:rPr>
                <w:rFonts w:ascii="Times New Roman" w:hAnsi="Times New Roman"/>
                <w:sz w:val="24"/>
                <w:szCs w:val="24"/>
              </w:rPr>
              <w:t>.</w:t>
            </w:r>
          </w:p>
        </w:tc>
        <w:tc>
          <w:tcPr>
            <w:tcW w:w="4837" w:type="dxa"/>
          </w:tcPr>
          <w:p w:rsidR="00A10FE2" w:rsidRDefault="00A10FE2" w:rsidP="00152FD6">
            <w:pPr>
              <w:pStyle w:val="af1"/>
              <w:jc w:val="both"/>
              <w:rPr>
                <w:rFonts w:ascii="Times New Roman" w:hAnsi="Times New Roman"/>
                <w:sz w:val="24"/>
                <w:szCs w:val="24"/>
              </w:rPr>
            </w:pPr>
            <w:r>
              <w:rPr>
                <w:rFonts w:ascii="Times New Roman" w:hAnsi="Times New Roman"/>
                <w:sz w:val="24"/>
                <w:szCs w:val="24"/>
              </w:rPr>
              <w:t>Население</w:t>
            </w:r>
          </w:p>
        </w:tc>
        <w:tc>
          <w:tcPr>
            <w:tcW w:w="2294" w:type="dxa"/>
          </w:tcPr>
          <w:p w:rsidR="00A10FE2" w:rsidRPr="00276B2E" w:rsidRDefault="00A970DD" w:rsidP="00A970DD">
            <w:pPr>
              <w:pStyle w:val="af1"/>
              <w:jc w:val="center"/>
              <w:rPr>
                <w:rFonts w:ascii="Times New Roman" w:hAnsi="Times New Roman"/>
                <w:sz w:val="24"/>
                <w:szCs w:val="24"/>
              </w:rPr>
            </w:pPr>
            <w:r>
              <w:rPr>
                <w:rFonts w:ascii="Times New Roman" w:hAnsi="Times New Roman"/>
                <w:sz w:val="24"/>
                <w:szCs w:val="24"/>
              </w:rPr>
              <w:t>811,526</w:t>
            </w:r>
          </w:p>
        </w:tc>
        <w:tc>
          <w:tcPr>
            <w:tcW w:w="2196" w:type="dxa"/>
          </w:tcPr>
          <w:p w:rsidR="00A10FE2" w:rsidRPr="00276B2E" w:rsidRDefault="00A10FE2" w:rsidP="00152FD6">
            <w:pPr>
              <w:pStyle w:val="af1"/>
              <w:jc w:val="center"/>
              <w:rPr>
                <w:rFonts w:ascii="Times New Roman" w:hAnsi="Times New Roman"/>
                <w:sz w:val="24"/>
                <w:szCs w:val="24"/>
              </w:rPr>
            </w:pPr>
          </w:p>
        </w:tc>
      </w:tr>
      <w:tr w:rsidR="00A10FE2" w:rsidTr="00152FD6">
        <w:tc>
          <w:tcPr>
            <w:tcW w:w="810" w:type="dxa"/>
          </w:tcPr>
          <w:p w:rsidR="00A10FE2" w:rsidRDefault="00A970DD" w:rsidP="00152FD6">
            <w:pPr>
              <w:pStyle w:val="af1"/>
              <w:jc w:val="center"/>
              <w:rPr>
                <w:rFonts w:ascii="Times New Roman" w:hAnsi="Times New Roman"/>
                <w:sz w:val="24"/>
                <w:szCs w:val="24"/>
              </w:rPr>
            </w:pPr>
            <w:r>
              <w:rPr>
                <w:rFonts w:ascii="Times New Roman" w:hAnsi="Times New Roman"/>
                <w:sz w:val="24"/>
                <w:szCs w:val="24"/>
              </w:rPr>
              <w:t>3</w:t>
            </w:r>
            <w:r w:rsidR="00A10FE2">
              <w:rPr>
                <w:rFonts w:ascii="Times New Roman" w:hAnsi="Times New Roman"/>
                <w:sz w:val="24"/>
                <w:szCs w:val="24"/>
              </w:rPr>
              <w:t>.</w:t>
            </w:r>
          </w:p>
        </w:tc>
        <w:tc>
          <w:tcPr>
            <w:tcW w:w="4837" w:type="dxa"/>
          </w:tcPr>
          <w:p w:rsidR="00A10FE2" w:rsidRDefault="00A10FE2" w:rsidP="00152FD6">
            <w:pPr>
              <w:pStyle w:val="af1"/>
              <w:jc w:val="both"/>
              <w:rPr>
                <w:rFonts w:ascii="Times New Roman" w:hAnsi="Times New Roman"/>
                <w:sz w:val="24"/>
                <w:szCs w:val="24"/>
              </w:rPr>
            </w:pPr>
            <w:r>
              <w:rPr>
                <w:rFonts w:ascii="Times New Roman" w:hAnsi="Times New Roman"/>
                <w:sz w:val="24"/>
                <w:szCs w:val="24"/>
              </w:rPr>
              <w:t>Бюджет</w:t>
            </w:r>
          </w:p>
        </w:tc>
        <w:tc>
          <w:tcPr>
            <w:tcW w:w="2294" w:type="dxa"/>
          </w:tcPr>
          <w:p w:rsidR="00A10FE2" w:rsidRPr="00276B2E" w:rsidRDefault="00A970DD" w:rsidP="00A970DD">
            <w:pPr>
              <w:pStyle w:val="af1"/>
              <w:jc w:val="center"/>
              <w:rPr>
                <w:rFonts w:ascii="Times New Roman" w:hAnsi="Times New Roman"/>
                <w:sz w:val="24"/>
                <w:szCs w:val="24"/>
              </w:rPr>
            </w:pPr>
            <w:r>
              <w:rPr>
                <w:rFonts w:ascii="Times New Roman" w:hAnsi="Times New Roman"/>
                <w:sz w:val="24"/>
                <w:szCs w:val="24"/>
              </w:rPr>
              <w:t>139,562</w:t>
            </w:r>
          </w:p>
        </w:tc>
        <w:tc>
          <w:tcPr>
            <w:tcW w:w="2196" w:type="dxa"/>
          </w:tcPr>
          <w:p w:rsidR="00A10FE2" w:rsidRPr="00276B2E" w:rsidRDefault="00A10FE2" w:rsidP="00152FD6">
            <w:pPr>
              <w:pStyle w:val="af1"/>
              <w:jc w:val="center"/>
              <w:rPr>
                <w:rFonts w:ascii="Times New Roman" w:hAnsi="Times New Roman"/>
                <w:sz w:val="24"/>
                <w:szCs w:val="24"/>
              </w:rPr>
            </w:pPr>
          </w:p>
        </w:tc>
      </w:tr>
      <w:tr w:rsidR="00A10FE2" w:rsidTr="00152FD6">
        <w:tc>
          <w:tcPr>
            <w:tcW w:w="810" w:type="dxa"/>
          </w:tcPr>
          <w:p w:rsidR="00A10FE2" w:rsidRDefault="00A970DD" w:rsidP="00152FD6">
            <w:pPr>
              <w:pStyle w:val="af1"/>
              <w:jc w:val="center"/>
              <w:rPr>
                <w:rFonts w:ascii="Times New Roman" w:hAnsi="Times New Roman"/>
                <w:sz w:val="24"/>
                <w:szCs w:val="24"/>
              </w:rPr>
            </w:pPr>
            <w:r>
              <w:rPr>
                <w:rFonts w:ascii="Times New Roman" w:hAnsi="Times New Roman"/>
                <w:sz w:val="24"/>
                <w:szCs w:val="24"/>
              </w:rPr>
              <w:t>4</w:t>
            </w:r>
            <w:r w:rsidR="00A10FE2">
              <w:rPr>
                <w:rFonts w:ascii="Times New Roman" w:hAnsi="Times New Roman"/>
                <w:sz w:val="24"/>
                <w:szCs w:val="24"/>
              </w:rPr>
              <w:t>.</w:t>
            </w:r>
          </w:p>
        </w:tc>
        <w:tc>
          <w:tcPr>
            <w:tcW w:w="4837" w:type="dxa"/>
          </w:tcPr>
          <w:p w:rsidR="00A10FE2" w:rsidRDefault="00A970DD" w:rsidP="00152FD6">
            <w:pPr>
              <w:pStyle w:val="af1"/>
              <w:jc w:val="both"/>
              <w:rPr>
                <w:rFonts w:ascii="Times New Roman" w:hAnsi="Times New Roman"/>
                <w:sz w:val="24"/>
                <w:szCs w:val="24"/>
              </w:rPr>
            </w:pPr>
            <w:r>
              <w:rPr>
                <w:rFonts w:ascii="Times New Roman" w:hAnsi="Times New Roman"/>
                <w:sz w:val="24"/>
                <w:szCs w:val="24"/>
              </w:rPr>
              <w:t>Прочие организации</w:t>
            </w:r>
          </w:p>
        </w:tc>
        <w:tc>
          <w:tcPr>
            <w:tcW w:w="2294" w:type="dxa"/>
          </w:tcPr>
          <w:p w:rsidR="00A10FE2" w:rsidRPr="00276B2E" w:rsidRDefault="00A970DD" w:rsidP="00A970DD">
            <w:pPr>
              <w:pStyle w:val="af1"/>
              <w:jc w:val="center"/>
              <w:rPr>
                <w:rFonts w:ascii="Times New Roman" w:hAnsi="Times New Roman"/>
                <w:sz w:val="24"/>
                <w:szCs w:val="24"/>
              </w:rPr>
            </w:pPr>
            <w:r>
              <w:rPr>
                <w:rFonts w:ascii="Times New Roman" w:hAnsi="Times New Roman"/>
                <w:sz w:val="24"/>
                <w:szCs w:val="24"/>
              </w:rPr>
              <w:t>112,00</w:t>
            </w:r>
          </w:p>
        </w:tc>
        <w:tc>
          <w:tcPr>
            <w:tcW w:w="2196" w:type="dxa"/>
          </w:tcPr>
          <w:p w:rsidR="00A10FE2" w:rsidRPr="00276B2E" w:rsidRDefault="00A10FE2" w:rsidP="00152FD6">
            <w:pPr>
              <w:pStyle w:val="af1"/>
              <w:jc w:val="center"/>
              <w:rPr>
                <w:rFonts w:ascii="Times New Roman" w:hAnsi="Times New Roman"/>
                <w:sz w:val="24"/>
                <w:szCs w:val="24"/>
              </w:rPr>
            </w:pPr>
          </w:p>
        </w:tc>
      </w:tr>
      <w:tr w:rsidR="00A10FE2" w:rsidTr="00152FD6">
        <w:tc>
          <w:tcPr>
            <w:tcW w:w="810" w:type="dxa"/>
          </w:tcPr>
          <w:p w:rsidR="00A10FE2" w:rsidRDefault="00A970DD" w:rsidP="00152FD6">
            <w:pPr>
              <w:pStyle w:val="af1"/>
              <w:jc w:val="center"/>
              <w:rPr>
                <w:rFonts w:ascii="Times New Roman" w:hAnsi="Times New Roman"/>
                <w:sz w:val="24"/>
                <w:szCs w:val="24"/>
              </w:rPr>
            </w:pPr>
            <w:r>
              <w:rPr>
                <w:rFonts w:ascii="Times New Roman" w:hAnsi="Times New Roman"/>
                <w:sz w:val="24"/>
                <w:szCs w:val="24"/>
              </w:rPr>
              <w:t>5</w:t>
            </w:r>
            <w:r w:rsidR="00A10FE2">
              <w:rPr>
                <w:rFonts w:ascii="Times New Roman" w:hAnsi="Times New Roman"/>
                <w:sz w:val="24"/>
                <w:szCs w:val="24"/>
              </w:rPr>
              <w:t>.</w:t>
            </w:r>
          </w:p>
        </w:tc>
        <w:tc>
          <w:tcPr>
            <w:tcW w:w="4837" w:type="dxa"/>
          </w:tcPr>
          <w:p w:rsidR="00A10FE2" w:rsidRDefault="00A10FE2" w:rsidP="00152FD6">
            <w:pPr>
              <w:pStyle w:val="af1"/>
              <w:jc w:val="both"/>
              <w:rPr>
                <w:rFonts w:ascii="Times New Roman" w:hAnsi="Times New Roman"/>
                <w:sz w:val="24"/>
                <w:szCs w:val="24"/>
              </w:rPr>
            </w:pPr>
            <w:r>
              <w:rPr>
                <w:rFonts w:ascii="Times New Roman" w:hAnsi="Times New Roman"/>
                <w:sz w:val="24"/>
                <w:szCs w:val="24"/>
              </w:rPr>
              <w:t>Собственные нужды</w:t>
            </w:r>
          </w:p>
        </w:tc>
        <w:tc>
          <w:tcPr>
            <w:tcW w:w="2294" w:type="dxa"/>
          </w:tcPr>
          <w:p w:rsidR="00A10FE2" w:rsidRPr="00276B2E" w:rsidRDefault="00A970DD" w:rsidP="00A970DD">
            <w:pPr>
              <w:pStyle w:val="af1"/>
              <w:jc w:val="center"/>
              <w:rPr>
                <w:rFonts w:ascii="Times New Roman" w:hAnsi="Times New Roman"/>
                <w:sz w:val="24"/>
                <w:szCs w:val="24"/>
              </w:rPr>
            </w:pPr>
            <w:r>
              <w:rPr>
                <w:rFonts w:ascii="Times New Roman" w:hAnsi="Times New Roman"/>
                <w:sz w:val="24"/>
                <w:szCs w:val="24"/>
              </w:rPr>
              <w:t>130,47</w:t>
            </w:r>
          </w:p>
        </w:tc>
        <w:tc>
          <w:tcPr>
            <w:tcW w:w="2196" w:type="dxa"/>
          </w:tcPr>
          <w:p w:rsidR="00A10FE2" w:rsidRPr="00276B2E" w:rsidRDefault="00A10FE2" w:rsidP="00152FD6">
            <w:pPr>
              <w:pStyle w:val="af1"/>
              <w:jc w:val="center"/>
              <w:rPr>
                <w:rFonts w:ascii="Times New Roman" w:hAnsi="Times New Roman"/>
                <w:sz w:val="24"/>
                <w:szCs w:val="24"/>
              </w:rPr>
            </w:pPr>
          </w:p>
        </w:tc>
      </w:tr>
      <w:tr w:rsidR="00A10FE2" w:rsidTr="00152FD6">
        <w:tc>
          <w:tcPr>
            <w:tcW w:w="810" w:type="dxa"/>
          </w:tcPr>
          <w:p w:rsidR="00A10FE2" w:rsidRDefault="00A970DD" w:rsidP="00152FD6">
            <w:pPr>
              <w:pStyle w:val="af1"/>
              <w:jc w:val="center"/>
              <w:rPr>
                <w:rFonts w:ascii="Times New Roman" w:hAnsi="Times New Roman"/>
                <w:sz w:val="24"/>
                <w:szCs w:val="24"/>
              </w:rPr>
            </w:pPr>
            <w:r>
              <w:rPr>
                <w:rFonts w:ascii="Times New Roman" w:hAnsi="Times New Roman"/>
                <w:sz w:val="24"/>
                <w:szCs w:val="24"/>
              </w:rPr>
              <w:t>6</w:t>
            </w:r>
            <w:r w:rsidR="00A10FE2">
              <w:rPr>
                <w:rFonts w:ascii="Times New Roman" w:hAnsi="Times New Roman"/>
                <w:sz w:val="24"/>
                <w:szCs w:val="24"/>
              </w:rPr>
              <w:t>.</w:t>
            </w:r>
          </w:p>
        </w:tc>
        <w:tc>
          <w:tcPr>
            <w:tcW w:w="4837" w:type="dxa"/>
          </w:tcPr>
          <w:p w:rsidR="00A10FE2" w:rsidRDefault="00A10FE2" w:rsidP="00152FD6">
            <w:pPr>
              <w:pStyle w:val="af1"/>
              <w:jc w:val="both"/>
              <w:rPr>
                <w:rFonts w:ascii="Times New Roman" w:hAnsi="Times New Roman"/>
                <w:sz w:val="24"/>
                <w:szCs w:val="24"/>
              </w:rPr>
            </w:pPr>
            <w:r>
              <w:rPr>
                <w:rFonts w:ascii="Times New Roman" w:hAnsi="Times New Roman"/>
                <w:sz w:val="24"/>
                <w:szCs w:val="24"/>
              </w:rPr>
              <w:t>Поверхностные стоки (неорганизованные) и дренажные воды</w:t>
            </w:r>
          </w:p>
        </w:tc>
        <w:tc>
          <w:tcPr>
            <w:tcW w:w="2294" w:type="dxa"/>
          </w:tcPr>
          <w:p w:rsidR="00A10FE2" w:rsidRPr="00276B2E" w:rsidRDefault="00A970DD" w:rsidP="00152FD6">
            <w:pPr>
              <w:pStyle w:val="af1"/>
              <w:jc w:val="center"/>
              <w:rPr>
                <w:rFonts w:ascii="Times New Roman" w:hAnsi="Times New Roman"/>
                <w:sz w:val="24"/>
                <w:szCs w:val="24"/>
              </w:rPr>
            </w:pPr>
            <w:r>
              <w:rPr>
                <w:rFonts w:ascii="Times New Roman" w:hAnsi="Times New Roman"/>
                <w:sz w:val="24"/>
                <w:szCs w:val="24"/>
              </w:rPr>
              <w:t>2474,35</w:t>
            </w:r>
          </w:p>
        </w:tc>
        <w:tc>
          <w:tcPr>
            <w:tcW w:w="2196" w:type="dxa"/>
          </w:tcPr>
          <w:p w:rsidR="00A10FE2" w:rsidRPr="00276B2E" w:rsidRDefault="00A10FE2" w:rsidP="00152FD6">
            <w:pPr>
              <w:pStyle w:val="af1"/>
              <w:jc w:val="center"/>
              <w:rPr>
                <w:rFonts w:ascii="Times New Roman" w:hAnsi="Times New Roman"/>
                <w:sz w:val="24"/>
                <w:szCs w:val="24"/>
              </w:rPr>
            </w:pPr>
          </w:p>
        </w:tc>
      </w:tr>
    </w:tbl>
    <w:p w:rsidR="00C87635" w:rsidRDefault="00C87635" w:rsidP="00D91382">
      <w:pPr>
        <w:pStyle w:val="af1"/>
        <w:jc w:val="both"/>
        <w:rPr>
          <w:rFonts w:ascii="Times New Roman" w:hAnsi="Times New Roman"/>
          <w:sz w:val="24"/>
          <w:szCs w:val="24"/>
        </w:rPr>
      </w:pPr>
    </w:p>
    <w:p w:rsidR="00D91382" w:rsidRDefault="00D91382" w:rsidP="00D91382">
      <w:pPr>
        <w:pStyle w:val="af1"/>
        <w:jc w:val="both"/>
        <w:rPr>
          <w:rFonts w:ascii="Times New Roman" w:hAnsi="Times New Roman"/>
          <w:sz w:val="24"/>
          <w:szCs w:val="24"/>
        </w:rPr>
      </w:pPr>
      <w:r>
        <w:rPr>
          <w:rFonts w:ascii="Times New Roman" w:hAnsi="Times New Roman"/>
          <w:sz w:val="24"/>
          <w:szCs w:val="24"/>
        </w:rPr>
        <w:t>Рис.</w:t>
      </w:r>
      <w:r w:rsidR="00030A27">
        <w:rPr>
          <w:rFonts w:ascii="Times New Roman" w:hAnsi="Times New Roman"/>
          <w:sz w:val="24"/>
          <w:szCs w:val="24"/>
        </w:rPr>
        <w:t xml:space="preserve"> 14</w:t>
      </w:r>
      <w:r>
        <w:rPr>
          <w:rFonts w:ascii="Times New Roman" w:hAnsi="Times New Roman"/>
          <w:sz w:val="24"/>
          <w:szCs w:val="24"/>
        </w:rPr>
        <w:t xml:space="preserve"> – Структурный баланс поступления сточных вод в централизованную систему водоотведения г. Калтан.</w:t>
      </w:r>
    </w:p>
    <w:p w:rsidR="00D91382" w:rsidRDefault="00D91382" w:rsidP="00D91382">
      <w:pPr>
        <w:pStyle w:val="af1"/>
        <w:jc w:val="both"/>
        <w:rPr>
          <w:rFonts w:ascii="Times New Roman" w:hAnsi="Times New Roman"/>
          <w:sz w:val="24"/>
          <w:szCs w:val="24"/>
        </w:rPr>
      </w:pPr>
    </w:p>
    <w:p w:rsidR="00D91382" w:rsidRDefault="00A970DD" w:rsidP="003807EF">
      <w:pPr>
        <w:pStyle w:val="af1"/>
        <w:rPr>
          <w:rFonts w:ascii="Times New Roman" w:hAnsi="Times New Roman"/>
          <w:sz w:val="24"/>
          <w:szCs w:val="24"/>
        </w:rPr>
      </w:pPr>
      <w:r>
        <w:rPr>
          <w:rFonts w:ascii="Times New Roman" w:hAnsi="Times New Roman"/>
          <w:noProof/>
          <w:sz w:val="24"/>
          <w:szCs w:val="24"/>
          <w:lang w:eastAsia="ru-RU"/>
        </w:rPr>
        <w:drawing>
          <wp:inline distT="0" distB="0" distL="0" distR="0">
            <wp:extent cx="5486400" cy="3200400"/>
            <wp:effectExtent l="0" t="0" r="0" b="0"/>
            <wp:docPr id="3158" name="Диаграмма 3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91382" w:rsidRDefault="00D91382" w:rsidP="00D91382">
      <w:pPr>
        <w:pStyle w:val="af1"/>
        <w:jc w:val="both"/>
        <w:rPr>
          <w:rFonts w:ascii="Times New Roman" w:hAnsi="Times New Roman"/>
          <w:sz w:val="24"/>
          <w:szCs w:val="24"/>
        </w:rPr>
      </w:pPr>
    </w:p>
    <w:p w:rsidR="00D91382" w:rsidRDefault="00D91382" w:rsidP="00D91382">
      <w:pPr>
        <w:pStyle w:val="af1"/>
        <w:jc w:val="both"/>
        <w:rPr>
          <w:rFonts w:ascii="Times New Roman" w:hAnsi="Times New Roman"/>
          <w:sz w:val="24"/>
          <w:szCs w:val="24"/>
        </w:rPr>
      </w:pPr>
    </w:p>
    <w:p w:rsidR="00D91382" w:rsidRDefault="00D91382" w:rsidP="00D91382">
      <w:pPr>
        <w:pStyle w:val="af1"/>
        <w:jc w:val="both"/>
        <w:rPr>
          <w:rFonts w:ascii="Times New Roman" w:hAnsi="Times New Roman"/>
          <w:sz w:val="24"/>
          <w:szCs w:val="24"/>
        </w:rPr>
      </w:pPr>
    </w:p>
    <w:p w:rsidR="00D91382" w:rsidRDefault="00030A27" w:rsidP="00D91382">
      <w:pPr>
        <w:pStyle w:val="af1"/>
        <w:jc w:val="both"/>
        <w:rPr>
          <w:rFonts w:ascii="Times New Roman" w:hAnsi="Times New Roman"/>
          <w:sz w:val="24"/>
          <w:szCs w:val="24"/>
        </w:rPr>
      </w:pPr>
      <w:r>
        <w:rPr>
          <w:rFonts w:ascii="Times New Roman" w:hAnsi="Times New Roman"/>
          <w:sz w:val="24"/>
          <w:szCs w:val="24"/>
        </w:rPr>
        <w:t>Рис.15</w:t>
      </w:r>
      <w:r w:rsidR="00D91382">
        <w:rPr>
          <w:rFonts w:ascii="Times New Roman" w:hAnsi="Times New Roman"/>
          <w:sz w:val="24"/>
          <w:szCs w:val="24"/>
        </w:rPr>
        <w:t xml:space="preserve"> – Структурный баланс поступления сточных вод в централизованную систему водоотведения п. Постоянный.</w:t>
      </w:r>
    </w:p>
    <w:p w:rsidR="00D91382" w:rsidRDefault="00D91382" w:rsidP="00D91382">
      <w:pPr>
        <w:pStyle w:val="af1"/>
        <w:jc w:val="both"/>
        <w:rPr>
          <w:rFonts w:ascii="Times New Roman" w:hAnsi="Times New Roman"/>
          <w:sz w:val="24"/>
          <w:szCs w:val="24"/>
        </w:rPr>
      </w:pPr>
    </w:p>
    <w:p w:rsidR="00D91382" w:rsidRDefault="003807EF" w:rsidP="003807EF">
      <w:pPr>
        <w:pStyle w:val="af1"/>
        <w:rPr>
          <w:rFonts w:ascii="Times New Roman" w:hAnsi="Times New Roman"/>
          <w:sz w:val="24"/>
          <w:szCs w:val="24"/>
        </w:rPr>
      </w:pPr>
      <w:r>
        <w:rPr>
          <w:rFonts w:ascii="Times New Roman" w:hAnsi="Times New Roman"/>
          <w:noProof/>
          <w:sz w:val="24"/>
          <w:szCs w:val="24"/>
          <w:lang w:eastAsia="ru-RU"/>
        </w:rPr>
        <w:drawing>
          <wp:inline distT="0" distB="0" distL="0" distR="0">
            <wp:extent cx="5486400" cy="3200400"/>
            <wp:effectExtent l="0" t="0" r="0" b="0"/>
            <wp:docPr id="3159" name="Диаграмма 3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91382" w:rsidRDefault="00D91382" w:rsidP="00D91382">
      <w:pPr>
        <w:pStyle w:val="af1"/>
        <w:jc w:val="both"/>
        <w:rPr>
          <w:rFonts w:ascii="Times New Roman" w:hAnsi="Times New Roman"/>
          <w:sz w:val="24"/>
          <w:szCs w:val="24"/>
        </w:rPr>
      </w:pPr>
    </w:p>
    <w:p w:rsidR="00D91382" w:rsidRDefault="00030A27" w:rsidP="00D91382">
      <w:pPr>
        <w:pStyle w:val="af1"/>
        <w:jc w:val="both"/>
        <w:rPr>
          <w:rFonts w:ascii="Times New Roman" w:hAnsi="Times New Roman"/>
          <w:sz w:val="24"/>
          <w:szCs w:val="24"/>
        </w:rPr>
      </w:pPr>
      <w:r>
        <w:rPr>
          <w:rFonts w:ascii="Times New Roman" w:hAnsi="Times New Roman"/>
          <w:sz w:val="24"/>
          <w:szCs w:val="24"/>
        </w:rPr>
        <w:t>Рис.16</w:t>
      </w:r>
      <w:r w:rsidR="00D91382">
        <w:rPr>
          <w:rFonts w:ascii="Times New Roman" w:hAnsi="Times New Roman"/>
          <w:sz w:val="24"/>
          <w:szCs w:val="24"/>
        </w:rPr>
        <w:t xml:space="preserve"> – Структурный баланс поступления сточных вод в централизованную систему водоотведения п. Малиновка.</w:t>
      </w:r>
    </w:p>
    <w:p w:rsidR="003807EF" w:rsidRDefault="003807EF" w:rsidP="00D91382">
      <w:pPr>
        <w:pStyle w:val="af1"/>
        <w:jc w:val="both"/>
        <w:rPr>
          <w:rFonts w:ascii="Times New Roman" w:hAnsi="Times New Roman"/>
          <w:sz w:val="24"/>
          <w:szCs w:val="24"/>
        </w:rPr>
      </w:pPr>
    </w:p>
    <w:p w:rsidR="00D91382" w:rsidRDefault="003807EF" w:rsidP="00D91382">
      <w:pPr>
        <w:pStyle w:val="af1"/>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486400" cy="3200400"/>
            <wp:effectExtent l="0" t="0" r="0" b="0"/>
            <wp:docPr id="3160" name="Диаграмма 3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91382" w:rsidRDefault="00D91382" w:rsidP="00D91382">
      <w:pPr>
        <w:pStyle w:val="af1"/>
        <w:jc w:val="center"/>
        <w:rPr>
          <w:rFonts w:ascii="Times New Roman" w:hAnsi="Times New Roman"/>
          <w:sz w:val="24"/>
          <w:szCs w:val="24"/>
        </w:rPr>
      </w:pPr>
    </w:p>
    <w:p w:rsidR="00D91382" w:rsidRDefault="00D91382" w:rsidP="00D91382">
      <w:pPr>
        <w:pStyle w:val="af1"/>
        <w:jc w:val="both"/>
        <w:rPr>
          <w:rFonts w:ascii="Times New Roman" w:hAnsi="Times New Roman"/>
          <w:sz w:val="24"/>
          <w:szCs w:val="24"/>
        </w:rPr>
      </w:pPr>
    </w:p>
    <w:p w:rsidR="00C22781" w:rsidRDefault="00C22781" w:rsidP="00D91382">
      <w:pPr>
        <w:pStyle w:val="af1"/>
        <w:jc w:val="both"/>
        <w:rPr>
          <w:rFonts w:ascii="Times New Roman" w:hAnsi="Times New Roman"/>
          <w:sz w:val="24"/>
          <w:szCs w:val="24"/>
        </w:rPr>
      </w:pPr>
    </w:p>
    <w:p w:rsidR="00C22781" w:rsidRDefault="00C22781" w:rsidP="00D91382">
      <w:pPr>
        <w:pStyle w:val="af1"/>
        <w:jc w:val="both"/>
        <w:rPr>
          <w:rFonts w:ascii="Times New Roman" w:hAnsi="Times New Roman"/>
          <w:sz w:val="24"/>
          <w:szCs w:val="24"/>
        </w:rPr>
      </w:pPr>
    </w:p>
    <w:p w:rsidR="00D91382" w:rsidRDefault="00030A27" w:rsidP="00D91382">
      <w:pPr>
        <w:pStyle w:val="af1"/>
        <w:jc w:val="both"/>
        <w:rPr>
          <w:rFonts w:ascii="Times New Roman" w:hAnsi="Times New Roman"/>
          <w:sz w:val="24"/>
          <w:szCs w:val="24"/>
        </w:rPr>
      </w:pPr>
      <w:r>
        <w:rPr>
          <w:rFonts w:ascii="Times New Roman" w:hAnsi="Times New Roman"/>
          <w:sz w:val="24"/>
          <w:szCs w:val="24"/>
        </w:rPr>
        <w:t>Рис.17</w:t>
      </w:r>
      <w:r w:rsidR="00D91382">
        <w:rPr>
          <w:rFonts w:ascii="Times New Roman" w:hAnsi="Times New Roman"/>
          <w:sz w:val="24"/>
          <w:szCs w:val="24"/>
        </w:rPr>
        <w:t xml:space="preserve"> – Структурный баланс поступления сточных вод в централизованную систему водоотведения Калтанского городского округа.</w:t>
      </w:r>
    </w:p>
    <w:p w:rsidR="00D91382" w:rsidRDefault="00D91382" w:rsidP="00D91382">
      <w:pPr>
        <w:pStyle w:val="af1"/>
        <w:jc w:val="both"/>
        <w:rPr>
          <w:rFonts w:ascii="Times New Roman" w:hAnsi="Times New Roman"/>
          <w:sz w:val="24"/>
          <w:szCs w:val="24"/>
        </w:rPr>
      </w:pPr>
    </w:p>
    <w:p w:rsidR="00D91382" w:rsidRDefault="003807EF" w:rsidP="003807EF">
      <w:pPr>
        <w:pStyle w:val="af1"/>
        <w:rPr>
          <w:rFonts w:ascii="Times New Roman" w:hAnsi="Times New Roman"/>
          <w:sz w:val="24"/>
          <w:szCs w:val="24"/>
        </w:rPr>
      </w:pPr>
      <w:r>
        <w:rPr>
          <w:rFonts w:ascii="Times New Roman" w:hAnsi="Times New Roman"/>
          <w:noProof/>
          <w:sz w:val="24"/>
          <w:szCs w:val="24"/>
          <w:lang w:eastAsia="ru-RU"/>
        </w:rPr>
        <w:drawing>
          <wp:inline distT="0" distB="0" distL="0" distR="0">
            <wp:extent cx="5486400" cy="3200400"/>
            <wp:effectExtent l="0" t="0" r="0" b="0"/>
            <wp:docPr id="3161" name="Диаграмма 3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91382" w:rsidRDefault="00D91382" w:rsidP="00D91382">
      <w:pPr>
        <w:pStyle w:val="af1"/>
        <w:jc w:val="both"/>
        <w:rPr>
          <w:rFonts w:ascii="Times New Roman" w:hAnsi="Times New Roman"/>
          <w:sz w:val="24"/>
          <w:szCs w:val="24"/>
        </w:rPr>
      </w:pPr>
    </w:p>
    <w:p w:rsidR="00D91382" w:rsidRDefault="00D91382" w:rsidP="00D91382">
      <w:pPr>
        <w:pStyle w:val="af1"/>
        <w:jc w:val="both"/>
        <w:rPr>
          <w:rFonts w:ascii="Times New Roman" w:hAnsi="Times New Roman"/>
          <w:sz w:val="24"/>
          <w:szCs w:val="24"/>
        </w:rPr>
      </w:pPr>
    </w:p>
    <w:p w:rsidR="00D91382" w:rsidRDefault="00D91382" w:rsidP="00D91382">
      <w:pPr>
        <w:pStyle w:val="af1"/>
        <w:jc w:val="both"/>
        <w:rPr>
          <w:rFonts w:ascii="Times New Roman" w:hAnsi="Times New Roman"/>
          <w:sz w:val="24"/>
          <w:szCs w:val="24"/>
        </w:rPr>
      </w:pPr>
    </w:p>
    <w:p w:rsidR="00D91382" w:rsidRDefault="00D91382" w:rsidP="00D91382">
      <w:pPr>
        <w:widowControl w:val="0"/>
        <w:autoSpaceDE w:val="0"/>
        <w:autoSpaceDN w:val="0"/>
        <w:adjustRightInd w:val="0"/>
        <w:spacing w:line="360" w:lineRule="auto"/>
        <w:jc w:val="center"/>
      </w:pPr>
    </w:p>
    <w:p w:rsidR="00D91382" w:rsidRDefault="00D91382" w:rsidP="00D91382">
      <w:pPr>
        <w:widowControl w:val="0"/>
        <w:autoSpaceDE w:val="0"/>
        <w:autoSpaceDN w:val="0"/>
        <w:adjustRightInd w:val="0"/>
        <w:spacing w:line="360" w:lineRule="auto"/>
        <w:jc w:val="center"/>
      </w:pPr>
    </w:p>
    <w:p w:rsidR="00D91382" w:rsidRDefault="00D91382" w:rsidP="00106C39">
      <w:pPr>
        <w:widowControl w:val="0"/>
        <w:autoSpaceDE w:val="0"/>
        <w:autoSpaceDN w:val="0"/>
        <w:adjustRightInd w:val="0"/>
        <w:spacing w:line="360" w:lineRule="auto"/>
      </w:pPr>
    </w:p>
    <w:p w:rsidR="008E4077" w:rsidRDefault="008E4077" w:rsidP="00ED1633">
      <w:pPr>
        <w:pStyle w:val="af1"/>
        <w:jc w:val="both"/>
        <w:rPr>
          <w:rFonts w:ascii="Times New Roman" w:hAnsi="Times New Roman"/>
          <w:b/>
          <w:sz w:val="24"/>
          <w:szCs w:val="24"/>
        </w:rPr>
      </w:pPr>
    </w:p>
    <w:p w:rsidR="00ED1633" w:rsidRDefault="00ED1633" w:rsidP="00ED1633">
      <w:pPr>
        <w:pStyle w:val="af1"/>
        <w:jc w:val="both"/>
        <w:rPr>
          <w:rFonts w:ascii="Times New Roman" w:hAnsi="Times New Roman"/>
          <w:b/>
          <w:sz w:val="24"/>
          <w:szCs w:val="24"/>
        </w:rPr>
      </w:pPr>
      <w:r w:rsidRPr="00ED1633">
        <w:rPr>
          <w:rFonts w:ascii="Times New Roman" w:hAnsi="Times New Roman"/>
          <w:b/>
          <w:sz w:val="24"/>
          <w:szCs w:val="24"/>
        </w:rPr>
        <w:lastRenderedPageBreak/>
        <w:t>2.2. Оценка фактического притока неорганизованного стока (сточных вод, поступающих по поверхности</w:t>
      </w:r>
      <w:r>
        <w:rPr>
          <w:rFonts w:ascii="Times New Roman" w:hAnsi="Times New Roman"/>
          <w:b/>
          <w:sz w:val="24"/>
          <w:szCs w:val="24"/>
        </w:rPr>
        <w:t xml:space="preserve"> рельефа местности) по технологическим зонам водоотведения.</w:t>
      </w:r>
    </w:p>
    <w:p w:rsidR="00956332" w:rsidRPr="00262A07" w:rsidRDefault="00956332" w:rsidP="00262A07">
      <w:pPr>
        <w:pStyle w:val="af1"/>
        <w:ind w:firstLine="709"/>
        <w:jc w:val="both"/>
        <w:rPr>
          <w:rFonts w:ascii="Times New Roman" w:hAnsi="Times New Roman"/>
          <w:sz w:val="24"/>
          <w:szCs w:val="24"/>
        </w:rPr>
      </w:pPr>
      <w:r w:rsidRPr="00262A07">
        <w:rPr>
          <w:rFonts w:ascii="Times New Roman" w:hAnsi="Times New Roman"/>
          <w:sz w:val="24"/>
          <w:szCs w:val="24"/>
        </w:rPr>
        <w:t xml:space="preserve">Неорганизованным стоком являются дождевые, талые и инфильтрационные воды, поступающие в централизованную систему водоотведения через </w:t>
      </w:r>
      <w:r w:rsidR="00C22781" w:rsidRPr="00262A07">
        <w:rPr>
          <w:rFonts w:ascii="Times New Roman" w:hAnsi="Times New Roman"/>
          <w:sz w:val="24"/>
          <w:szCs w:val="24"/>
        </w:rPr>
        <w:t>не плотности</w:t>
      </w:r>
      <w:r w:rsidRPr="00262A07">
        <w:rPr>
          <w:rFonts w:ascii="Times New Roman" w:hAnsi="Times New Roman"/>
          <w:sz w:val="24"/>
          <w:szCs w:val="24"/>
        </w:rPr>
        <w:t xml:space="preserve"> в элементах канализационной сети и сооружений.</w:t>
      </w:r>
    </w:p>
    <w:p w:rsidR="00956332" w:rsidRPr="00262A07" w:rsidRDefault="00956332" w:rsidP="00262A07">
      <w:pPr>
        <w:pStyle w:val="af1"/>
        <w:ind w:firstLine="709"/>
        <w:jc w:val="both"/>
        <w:rPr>
          <w:rFonts w:ascii="Times New Roman" w:hAnsi="Times New Roman"/>
          <w:sz w:val="24"/>
          <w:szCs w:val="24"/>
          <w:highlight w:val="yellow"/>
        </w:rPr>
      </w:pPr>
      <w:r w:rsidRPr="00262A07">
        <w:rPr>
          <w:rFonts w:ascii="Times New Roman" w:hAnsi="Times New Roman"/>
          <w:sz w:val="24"/>
          <w:szCs w:val="24"/>
        </w:rPr>
        <w:t xml:space="preserve">В ходе эксплуатационных мероприятий </w:t>
      </w:r>
      <w:r w:rsidR="008E4077">
        <w:rPr>
          <w:rFonts w:ascii="Times New Roman" w:hAnsi="Times New Roman"/>
          <w:sz w:val="24"/>
          <w:szCs w:val="24"/>
        </w:rPr>
        <w:t>ресурсоснабжающей организации</w:t>
      </w:r>
      <w:r w:rsidRPr="00262A07">
        <w:rPr>
          <w:rFonts w:ascii="Times New Roman" w:hAnsi="Times New Roman"/>
          <w:sz w:val="24"/>
          <w:szCs w:val="24"/>
        </w:rPr>
        <w:t xml:space="preserve"> и после анализа по</w:t>
      </w:r>
      <w:r w:rsidRPr="00262A07">
        <w:rPr>
          <w:rFonts w:ascii="Times New Roman" w:hAnsi="Times New Roman"/>
          <w:sz w:val="24"/>
          <w:szCs w:val="24"/>
        </w:rPr>
        <w:softHyphen/>
        <w:t>ступления сточных вод на очистные сооружения можно сделать вывод о наличии поступления в существующую систему водоотведения неорганизованных стоков с поверхности рельефа.</w:t>
      </w:r>
    </w:p>
    <w:p w:rsidR="00956332" w:rsidRPr="00262A07" w:rsidRDefault="00956332" w:rsidP="008E4077">
      <w:pPr>
        <w:pStyle w:val="af1"/>
        <w:ind w:firstLine="709"/>
        <w:jc w:val="both"/>
        <w:rPr>
          <w:rFonts w:ascii="Times New Roman" w:hAnsi="Times New Roman"/>
          <w:sz w:val="24"/>
          <w:szCs w:val="24"/>
        </w:rPr>
      </w:pPr>
      <w:r w:rsidRPr="00262A07">
        <w:rPr>
          <w:rFonts w:ascii="Times New Roman" w:hAnsi="Times New Roman"/>
          <w:sz w:val="24"/>
          <w:szCs w:val="24"/>
        </w:rPr>
        <w:t>Информация о наличии и количестве выгребных ям или накопительных емко</w:t>
      </w:r>
      <w:r w:rsidRPr="00262A07">
        <w:rPr>
          <w:rFonts w:ascii="Times New Roman" w:hAnsi="Times New Roman"/>
          <w:sz w:val="24"/>
          <w:szCs w:val="24"/>
        </w:rPr>
        <w:softHyphen/>
        <w:t>стей отсутствует. В данной схеме водоотведения принимается, что все стоки от по</w:t>
      </w:r>
      <w:r w:rsidRPr="00262A07">
        <w:rPr>
          <w:rFonts w:ascii="Times New Roman" w:hAnsi="Times New Roman"/>
          <w:sz w:val="24"/>
          <w:szCs w:val="24"/>
        </w:rPr>
        <w:softHyphen/>
        <w:t>требителей, не подключенных к централизованной системе водоотведения, посту</w:t>
      </w:r>
      <w:r w:rsidRPr="00262A07">
        <w:rPr>
          <w:rFonts w:ascii="Times New Roman" w:hAnsi="Times New Roman"/>
          <w:sz w:val="24"/>
          <w:szCs w:val="24"/>
        </w:rPr>
        <w:softHyphen/>
        <w:t>пают на рельеф и являются неорганизованными.</w:t>
      </w:r>
    </w:p>
    <w:p w:rsidR="00262A07" w:rsidRDefault="00262A07" w:rsidP="00262A07">
      <w:pPr>
        <w:widowControl w:val="0"/>
        <w:spacing w:line="276" w:lineRule="auto"/>
        <w:jc w:val="both"/>
        <w:rPr>
          <w:b/>
        </w:rPr>
      </w:pPr>
    </w:p>
    <w:p w:rsidR="00956332" w:rsidRPr="00262A07" w:rsidRDefault="00956332" w:rsidP="00262A07">
      <w:pPr>
        <w:widowControl w:val="0"/>
        <w:spacing w:line="276" w:lineRule="auto"/>
        <w:jc w:val="both"/>
      </w:pPr>
      <w:r w:rsidRPr="00262A07">
        <w:t xml:space="preserve">Таблица </w:t>
      </w:r>
      <w:r w:rsidR="00030A27">
        <w:t xml:space="preserve">2.2 </w:t>
      </w:r>
      <w:r w:rsidR="00262A07">
        <w:t>-</w:t>
      </w:r>
      <w:r w:rsidRPr="00262A07">
        <w:t xml:space="preserve"> Объе</w:t>
      </w:r>
      <w:r w:rsidR="00C22781">
        <w:t>м неорганизованных стоков на 2020</w:t>
      </w:r>
      <w:r w:rsidRPr="00262A07">
        <w:t xml:space="preserve"> год </w:t>
      </w:r>
    </w:p>
    <w:tbl>
      <w:tblPr>
        <w:tblW w:w="10348" w:type="dxa"/>
        <w:tblInd w:w="108" w:type="dxa"/>
        <w:tblLook w:val="00A0"/>
      </w:tblPr>
      <w:tblGrid>
        <w:gridCol w:w="640"/>
        <w:gridCol w:w="7866"/>
        <w:gridCol w:w="1842"/>
      </w:tblGrid>
      <w:tr w:rsidR="00956332" w:rsidRPr="00307D8B" w:rsidTr="00FB4CE7">
        <w:trPr>
          <w:trHeight w:val="570"/>
          <w:tblHeader/>
        </w:trPr>
        <w:tc>
          <w:tcPr>
            <w:tcW w:w="640" w:type="dxa"/>
            <w:tcBorders>
              <w:top w:val="single" w:sz="4" w:space="0" w:color="auto"/>
              <w:left w:val="single" w:sz="4" w:space="0" w:color="auto"/>
              <w:bottom w:val="single" w:sz="4" w:space="0" w:color="auto"/>
              <w:right w:val="single" w:sz="4" w:space="0" w:color="auto"/>
            </w:tcBorders>
            <w:vAlign w:val="center"/>
          </w:tcPr>
          <w:p w:rsidR="00956332" w:rsidRPr="00307D8B" w:rsidRDefault="00956332" w:rsidP="00307D8B">
            <w:pPr>
              <w:jc w:val="center"/>
              <w:rPr>
                <w:b/>
                <w:bCs/>
                <w:color w:val="000000"/>
              </w:rPr>
            </w:pPr>
            <w:r w:rsidRPr="00307D8B">
              <w:rPr>
                <w:b/>
                <w:bCs/>
                <w:color w:val="000000"/>
                <w:sz w:val="22"/>
                <w:szCs w:val="22"/>
              </w:rPr>
              <w:t>№ п/п</w:t>
            </w:r>
          </w:p>
        </w:tc>
        <w:tc>
          <w:tcPr>
            <w:tcW w:w="7866" w:type="dxa"/>
            <w:tcBorders>
              <w:top w:val="single" w:sz="4" w:space="0" w:color="auto"/>
              <w:left w:val="nil"/>
              <w:bottom w:val="nil"/>
              <w:right w:val="single" w:sz="4" w:space="0" w:color="auto"/>
            </w:tcBorders>
            <w:vAlign w:val="center"/>
          </w:tcPr>
          <w:p w:rsidR="00956332" w:rsidRPr="00307D8B" w:rsidRDefault="00956332" w:rsidP="00307D8B">
            <w:pPr>
              <w:jc w:val="center"/>
              <w:rPr>
                <w:b/>
                <w:bCs/>
                <w:color w:val="000000"/>
              </w:rPr>
            </w:pPr>
            <w:r w:rsidRPr="00307D8B">
              <w:rPr>
                <w:b/>
                <w:bCs/>
                <w:color w:val="000000"/>
                <w:sz w:val="22"/>
                <w:szCs w:val="22"/>
              </w:rPr>
              <w:t>Показатель</w:t>
            </w:r>
          </w:p>
        </w:tc>
        <w:tc>
          <w:tcPr>
            <w:tcW w:w="1842" w:type="dxa"/>
            <w:tcBorders>
              <w:top w:val="single" w:sz="4" w:space="0" w:color="auto"/>
              <w:left w:val="nil"/>
              <w:bottom w:val="single" w:sz="4" w:space="0" w:color="auto"/>
              <w:right w:val="single" w:sz="4" w:space="0" w:color="auto"/>
            </w:tcBorders>
            <w:vAlign w:val="center"/>
          </w:tcPr>
          <w:p w:rsidR="00956332" w:rsidRPr="00307D8B" w:rsidRDefault="00956332" w:rsidP="00307D8B">
            <w:pPr>
              <w:jc w:val="center"/>
              <w:rPr>
                <w:b/>
                <w:bCs/>
                <w:color w:val="000000"/>
              </w:rPr>
            </w:pPr>
            <w:r w:rsidRPr="00307D8B">
              <w:rPr>
                <w:b/>
                <w:bCs/>
                <w:color w:val="000000"/>
                <w:sz w:val="22"/>
                <w:szCs w:val="22"/>
              </w:rPr>
              <w:t>Значение</w:t>
            </w:r>
          </w:p>
        </w:tc>
      </w:tr>
      <w:tr w:rsidR="00956332" w:rsidRPr="00307D8B" w:rsidTr="00FB4CE7">
        <w:trPr>
          <w:trHeight w:val="315"/>
        </w:trPr>
        <w:tc>
          <w:tcPr>
            <w:tcW w:w="640" w:type="dxa"/>
            <w:tcBorders>
              <w:top w:val="nil"/>
              <w:left w:val="single" w:sz="4" w:space="0" w:color="auto"/>
              <w:bottom w:val="single" w:sz="4" w:space="0" w:color="auto"/>
              <w:right w:val="single" w:sz="4" w:space="0" w:color="auto"/>
            </w:tcBorders>
            <w:noWrap/>
            <w:vAlign w:val="center"/>
          </w:tcPr>
          <w:p w:rsidR="00956332" w:rsidRPr="00307D8B" w:rsidRDefault="00956332" w:rsidP="00307D8B">
            <w:pPr>
              <w:jc w:val="center"/>
              <w:rPr>
                <w:color w:val="000000"/>
              </w:rPr>
            </w:pPr>
            <w:r w:rsidRPr="00307D8B">
              <w:rPr>
                <w:color w:val="000000"/>
                <w:sz w:val="22"/>
                <w:szCs w:val="22"/>
              </w:rPr>
              <w:t>1</w:t>
            </w:r>
          </w:p>
        </w:tc>
        <w:tc>
          <w:tcPr>
            <w:tcW w:w="7866" w:type="dxa"/>
            <w:tcBorders>
              <w:top w:val="single" w:sz="4" w:space="0" w:color="auto"/>
              <w:left w:val="nil"/>
              <w:bottom w:val="single" w:sz="4" w:space="0" w:color="auto"/>
              <w:right w:val="single" w:sz="4" w:space="0" w:color="auto"/>
            </w:tcBorders>
            <w:vAlign w:val="center"/>
          </w:tcPr>
          <w:p w:rsidR="00956332" w:rsidRPr="00307D8B" w:rsidRDefault="00966090" w:rsidP="00307D8B">
            <w:pPr>
              <w:rPr>
                <w:color w:val="000000"/>
              </w:rPr>
            </w:pPr>
            <w:r>
              <w:rPr>
                <w:color w:val="000000"/>
              </w:rPr>
              <w:t>Не учтенный приток сточных вод</w:t>
            </w:r>
            <w:r w:rsidR="00956332" w:rsidRPr="00307D8B">
              <w:rPr>
                <w:color w:val="000000"/>
              </w:rPr>
              <w:t>, тыс. м</w:t>
            </w:r>
            <w:r w:rsidR="00956332" w:rsidRPr="00307D8B">
              <w:rPr>
                <w:color w:val="000000"/>
                <w:vertAlign w:val="superscript"/>
              </w:rPr>
              <w:t>3</w:t>
            </w:r>
            <w:r w:rsidR="00956332" w:rsidRPr="00307D8B">
              <w:rPr>
                <w:color w:val="000000"/>
              </w:rPr>
              <w:t>/год</w:t>
            </w:r>
          </w:p>
        </w:tc>
        <w:tc>
          <w:tcPr>
            <w:tcW w:w="1842" w:type="dxa"/>
            <w:tcBorders>
              <w:top w:val="nil"/>
              <w:left w:val="nil"/>
              <w:bottom w:val="single" w:sz="4" w:space="0" w:color="auto"/>
              <w:right w:val="single" w:sz="4" w:space="0" w:color="auto"/>
            </w:tcBorders>
            <w:noWrap/>
            <w:vAlign w:val="center"/>
          </w:tcPr>
          <w:p w:rsidR="00956332" w:rsidRPr="008E4077" w:rsidRDefault="00966090" w:rsidP="00307D8B">
            <w:pPr>
              <w:jc w:val="center"/>
              <w:rPr>
                <w:color w:val="000000"/>
              </w:rPr>
            </w:pPr>
            <w:r>
              <w:rPr>
                <w:color w:val="000000"/>
              </w:rPr>
              <w:t>2474,35</w:t>
            </w:r>
          </w:p>
        </w:tc>
      </w:tr>
      <w:tr w:rsidR="00956332" w:rsidRPr="00307D8B" w:rsidTr="00966090">
        <w:trPr>
          <w:trHeight w:val="300"/>
        </w:trPr>
        <w:tc>
          <w:tcPr>
            <w:tcW w:w="640" w:type="dxa"/>
            <w:tcBorders>
              <w:top w:val="nil"/>
              <w:left w:val="single" w:sz="4" w:space="0" w:color="auto"/>
              <w:bottom w:val="single" w:sz="4" w:space="0" w:color="auto"/>
              <w:right w:val="single" w:sz="4" w:space="0" w:color="auto"/>
            </w:tcBorders>
            <w:noWrap/>
            <w:vAlign w:val="center"/>
          </w:tcPr>
          <w:p w:rsidR="00956332" w:rsidRPr="00307D8B" w:rsidRDefault="00956332" w:rsidP="00307D8B">
            <w:pPr>
              <w:jc w:val="center"/>
              <w:rPr>
                <w:color w:val="000000"/>
              </w:rPr>
            </w:pPr>
            <w:r w:rsidRPr="00307D8B">
              <w:rPr>
                <w:color w:val="000000"/>
                <w:sz w:val="22"/>
                <w:szCs w:val="22"/>
              </w:rPr>
              <w:t>2</w:t>
            </w:r>
          </w:p>
        </w:tc>
        <w:tc>
          <w:tcPr>
            <w:tcW w:w="7866" w:type="dxa"/>
            <w:tcBorders>
              <w:top w:val="nil"/>
              <w:left w:val="nil"/>
              <w:bottom w:val="single" w:sz="4" w:space="0" w:color="auto"/>
              <w:right w:val="single" w:sz="4" w:space="0" w:color="auto"/>
            </w:tcBorders>
            <w:noWrap/>
            <w:vAlign w:val="center"/>
          </w:tcPr>
          <w:p w:rsidR="00956332" w:rsidRPr="00307D8B" w:rsidRDefault="00966090" w:rsidP="00307D8B">
            <w:pPr>
              <w:rPr>
                <w:color w:val="000000"/>
              </w:rPr>
            </w:pPr>
            <w:r>
              <w:rPr>
                <w:color w:val="000000"/>
              </w:rPr>
              <w:t>Организованный приток сточных вод</w:t>
            </w:r>
            <w:r w:rsidR="00956332" w:rsidRPr="00307D8B">
              <w:rPr>
                <w:color w:val="000000"/>
              </w:rPr>
              <w:t>, тыс. м</w:t>
            </w:r>
            <w:r w:rsidR="00956332" w:rsidRPr="00307D8B">
              <w:rPr>
                <w:color w:val="000000"/>
                <w:vertAlign w:val="superscript"/>
              </w:rPr>
              <w:t>3</w:t>
            </w:r>
            <w:r w:rsidR="00956332" w:rsidRPr="00307D8B">
              <w:rPr>
                <w:color w:val="000000"/>
              </w:rPr>
              <w:t>/год</w:t>
            </w:r>
          </w:p>
        </w:tc>
        <w:tc>
          <w:tcPr>
            <w:tcW w:w="1842" w:type="dxa"/>
            <w:tcBorders>
              <w:top w:val="nil"/>
              <w:left w:val="nil"/>
              <w:bottom w:val="single" w:sz="4" w:space="0" w:color="auto"/>
              <w:right w:val="single" w:sz="4" w:space="0" w:color="auto"/>
            </w:tcBorders>
            <w:noWrap/>
            <w:vAlign w:val="center"/>
          </w:tcPr>
          <w:p w:rsidR="00956332" w:rsidRPr="00307D8B" w:rsidRDefault="00C22781" w:rsidP="002A627E">
            <w:pPr>
              <w:jc w:val="center"/>
              <w:rPr>
                <w:color w:val="000000"/>
              </w:rPr>
            </w:pPr>
            <w:r>
              <w:rPr>
                <w:color w:val="000000"/>
                <w:sz w:val="22"/>
                <w:szCs w:val="22"/>
              </w:rPr>
              <w:t>133</w:t>
            </w:r>
            <w:r w:rsidR="00262A07">
              <w:rPr>
                <w:color w:val="000000"/>
                <w:sz w:val="22"/>
                <w:szCs w:val="22"/>
              </w:rPr>
              <w:t>,</w:t>
            </w:r>
            <w:r>
              <w:rPr>
                <w:color w:val="000000"/>
                <w:sz w:val="22"/>
                <w:szCs w:val="22"/>
              </w:rPr>
              <w:t>21</w:t>
            </w:r>
          </w:p>
        </w:tc>
      </w:tr>
      <w:tr w:rsidR="00966090" w:rsidRPr="00307D8B" w:rsidTr="00966090">
        <w:trPr>
          <w:trHeight w:val="300"/>
        </w:trPr>
        <w:tc>
          <w:tcPr>
            <w:tcW w:w="640" w:type="dxa"/>
            <w:tcBorders>
              <w:top w:val="single" w:sz="4" w:space="0" w:color="auto"/>
              <w:left w:val="single" w:sz="4" w:space="0" w:color="auto"/>
              <w:bottom w:val="single" w:sz="4" w:space="0" w:color="auto"/>
              <w:right w:val="single" w:sz="4" w:space="0" w:color="auto"/>
            </w:tcBorders>
            <w:noWrap/>
            <w:vAlign w:val="center"/>
          </w:tcPr>
          <w:p w:rsidR="00966090" w:rsidRPr="00307D8B" w:rsidRDefault="00966090" w:rsidP="00307D8B">
            <w:pPr>
              <w:jc w:val="center"/>
              <w:rPr>
                <w:color w:val="000000"/>
              </w:rPr>
            </w:pPr>
            <w:r>
              <w:rPr>
                <w:color w:val="000000"/>
                <w:sz w:val="22"/>
                <w:szCs w:val="22"/>
              </w:rPr>
              <w:t>3</w:t>
            </w:r>
          </w:p>
        </w:tc>
        <w:tc>
          <w:tcPr>
            <w:tcW w:w="7866" w:type="dxa"/>
            <w:tcBorders>
              <w:top w:val="single" w:sz="4" w:space="0" w:color="auto"/>
              <w:left w:val="nil"/>
              <w:bottom w:val="single" w:sz="4" w:space="0" w:color="auto"/>
              <w:right w:val="single" w:sz="4" w:space="0" w:color="auto"/>
            </w:tcBorders>
            <w:noWrap/>
            <w:vAlign w:val="center"/>
          </w:tcPr>
          <w:p w:rsidR="00966090" w:rsidRDefault="00966090" w:rsidP="00307D8B">
            <w:pPr>
              <w:rPr>
                <w:color w:val="000000"/>
              </w:rPr>
            </w:pPr>
            <w:r>
              <w:rPr>
                <w:color w:val="000000"/>
              </w:rPr>
              <w:t>Итого не организованный приток сточных вод по КГО</w:t>
            </w:r>
            <w:r w:rsidRPr="00966090">
              <w:rPr>
                <w:color w:val="000000"/>
              </w:rPr>
              <w:t>, тыс. м3/год</w:t>
            </w:r>
          </w:p>
        </w:tc>
        <w:tc>
          <w:tcPr>
            <w:tcW w:w="1842" w:type="dxa"/>
            <w:tcBorders>
              <w:top w:val="single" w:sz="4" w:space="0" w:color="auto"/>
              <w:left w:val="nil"/>
              <w:bottom w:val="single" w:sz="4" w:space="0" w:color="auto"/>
              <w:right w:val="single" w:sz="4" w:space="0" w:color="auto"/>
            </w:tcBorders>
            <w:noWrap/>
            <w:vAlign w:val="center"/>
          </w:tcPr>
          <w:p w:rsidR="00966090" w:rsidRDefault="00966090" w:rsidP="002A627E">
            <w:pPr>
              <w:jc w:val="center"/>
              <w:rPr>
                <w:color w:val="000000"/>
              </w:rPr>
            </w:pPr>
            <w:r>
              <w:rPr>
                <w:color w:val="000000"/>
                <w:sz w:val="22"/>
                <w:szCs w:val="22"/>
              </w:rPr>
              <w:t>2607,56</w:t>
            </w:r>
          </w:p>
        </w:tc>
      </w:tr>
    </w:tbl>
    <w:p w:rsidR="00956332" w:rsidRDefault="00956332" w:rsidP="00307D8B">
      <w:pPr>
        <w:spacing w:line="276" w:lineRule="auto"/>
        <w:jc w:val="center"/>
        <w:rPr>
          <w:b/>
          <w:lang w:eastAsia="en-US"/>
        </w:rPr>
      </w:pPr>
    </w:p>
    <w:p w:rsidR="00D91382" w:rsidRPr="00307D8B" w:rsidRDefault="00D91382" w:rsidP="00307D8B">
      <w:pPr>
        <w:spacing w:line="276" w:lineRule="auto"/>
        <w:jc w:val="center"/>
        <w:rPr>
          <w:b/>
          <w:lang w:eastAsia="en-US"/>
        </w:rPr>
      </w:pPr>
    </w:p>
    <w:p w:rsidR="00262A07" w:rsidRDefault="00262A07" w:rsidP="00307D8B">
      <w:pPr>
        <w:spacing w:line="276" w:lineRule="auto"/>
        <w:jc w:val="center"/>
        <w:rPr>
          <w:b/>
          <w:lang w:eastAsia="en-US"/>
        </w:rPr>
      </w:pPr>
    </w:p>
    <w:p w:rsidR="002A35F0" w:rsidRPr="002A35F0" w:rsidRDefault="002A35F0" w:rsidP="002A35F0">
      <w:pPr>
        <w:pStyle w:val="af1"/>
        <w:jc w:val="both"/>
        <w:rPr>
          <w:rFonts w:ascii="Times New Roman" w:hAnsi="Times New Roman"/>
          <w:b/>
          <w:sz w:val="24"/>
          <w:szCs w:val="24"/>
        </w:rPr>
      </w:pPr>
      <w:r w:rsidRPr="002A35F0">
        <w:rPr>
          <w:rFonts w:ascii="Times New Roman" w:hAnsi="Times New Roman"/>
          <w:b/>
          <w:sz w:val="24"/>
          <w:szCs w:val="24"/>
        </w:rPr>
        <w:t>2.3. Описание системы коммерческого учета принимаемых сточных вод и анализ планов по их установке.</w:t>
      </w:r>
    </w:p>
    <w:p w:rsidR="00956332" w:rsidRPr="002A35F0" w:rsidRDefault="00956332" w:rsidP="002A35F0">
      <w:pPr>
        <w:pStyle w:val="af1"/>
        <w:ind w:firstLine="709"/>
        <w:jc w:val="both"/>
        <w:rPr>
          <w:rFonts w:ascii="Times New Roman" w:hAnsi="Times New Roman"/>
          <w:sz w:val="24"/>
          <w:szCs w:val="24"/>
        </w:rPr>
      </w:pPr>
      <w:r w:rsidRPr="002A35F0">
        <w:rPr>
          <w:rFonts w:ascii="Times New Roman" w:hAnsi="Times New Roman"/>
          <w:sz w:val="24"/>
          <w:szCs w:val="24"/>
        </w:rPr>
        <w:t xml:space="preserve">Контрольно-измерительная аппаратура для определения объема сбрасываемых сточных вод </w:t>
      </w:r>
      <w:r w:rsidR="00966090" w:rsidRPr="002A35F0">
        <w:rPr>
          <w:rFonts w:ascii="Times New Roman" w:hAnsi="Times New Roman"/>
          <w:sz w:val="24"/>
          <w:szCs w:val="24"/>
        </w:rPr>
        <w:t>на очистные сооружения</w:t>
      </w:r>
      <w:r w:rsidRPr="002A35F0">
        <w:rPr>
          <w:rFonts w:ascii="Times New Roman" w:hAnsi="Times New Roman"/>
          <w:sz w:val="24"/>
          <w:szCs w:val="24"/>
        </w:rPr>
        <w:t xml:space="preserve"> городского округа не установлена </w:t>
      </w:r>
    </w:p>
    <w:p w:rsidR="00956332" w:rsidRPr="002A35F0" w:rsidRDefault="00956332" w:rsidP="002A35F0">
      <w:pPr>
        <w:pStyle w:val="af1"/>
        <w:ind w:firstLine="709"/>
        <w:jc w:val="both"/>
        <w:rPr>
          <w:rFonts w:ascii="Times New Roman" w:hAnsi="Times New Roman"/>
          <w:sz w:val="24"/>
          <w:szCs w:val="24"/>
        </w:rPr>
      </w:pPr>
      <w:r w:rsidRPr="002A35F0">
        <w:rPr>
          <w:rFonts w:ascii="Times New Roman" w:hAnsi="Times New Roman"/>
          <w:sz w:val="24"/>
          <w:szCs w:val="24"/>
        </w:rPr>
        <w:t xml:space="preserve">Расчет объема сбрасываемых сточных вод по </w:t>
      </w:r>
      <w:r w:rsidRPr="002A35F0">
        <w:rPr>
          <w:rFonts w:ascii="Times New Roman" w:hAnsi="Times New Roman"/>
          <w:b/>
          <w:sz w:val="24"/>
          <w:szCs w:val="24"/>
        </w:rPr>
        <w:t>г. Калтан</w:t>
      </w:r>
      <w:r w:rsidRPr="002A35F0">
        <w:rPr>
          <w:rFonts w:ascii="Times New Roman" w:hAnsi="Times New Roman"/>
          <w:sz w:val="24"/>
          <w:szCs w:val="24"/>
        </w:rPr>
        <w:t xml:space="preserve"> ведется косвенным ме</w:t>
      </w:r>
      <w:r w:rsidRPr="002A35F0">
        <w:rPr>
          <w:rFonts w:ascii="Times New Roman" w:hAnsi="Times New Roman"/>
          <w:sz w:val="24"/>
          <w:szCs w:val="24"/>
        </w:rPr>
        <w:softHyphen/>
        <w:t>тодом, исходя из показаний установленной на очистных сооружениях водоизмери</w:t>
      </w:r>
      <w:r w:rsidRPr="002A35F0">
        <w:rPr>
          <w:rFonts w:ascii="Times New Roman" w:hAnsi="Times New Roman"/>
          <w:sz w:val="24"/>
          <w:szCs w:val="24"/>
        </w:rPr>
        <w:softHyphen/>
        <w:t>тельной линейки, снятие показаний с которой ведется ежечасно.</w:t>
      </w:r>
    </w:p>
    <w:p w:rsidR="00956332" w:rsidRPr="002A35F0" w:rsidRDefault="00956332" w:rsidP="002A35F0">
      <w:pPr>
        <w:pStyle w:val="af1"/>
        <w:ind w:firstLine="709"/>
        <w:jc w:val="both"/>
        <w:rPr>
          <w:rFonts w:ascii="Times New Roman" w:hAnsi="Times New Roman"/>
          <w:sz w:val="24"/>
          <w:szCs w:val="24"/>
        </w:rPr>
      </w:pPr>
      <w:r w:rsidRPr="002A35F0">
        <w:rPr>
          <w:rFonts w:ascii="Times New Roman" w:hAnsi="Times New Roman"/>
          <w:sz w:val="24"/>
          <w:szCs w:val="24"/>
        </w:rPr>
        <w:t xml:space="preserve">Расчет объема сбрасываемых сточных вод по </w:t>
      </w:r>
      <w:r w:rsidRPr="002A35F0">
        <w:rPr>
          <w:rFonts w:ascii="Times New Roman" w:hAnsi="Times New Roman"/>
          <w:b/>
          <w:sz w:val="24"/>
          <w:szCs w:val="24"/>
        </w:rPr>
        <w:t>п. Постоянный и п. Малиновка</w:t>
      </w:r>
      <w:r w:rsidRPr="002A35F0">
        <w:rPr>
          <w:rFonts w:ascii="Times New Roman" w:hAnsi="Times New Roman"/>
          <w:sz w:val="24"/>
          <w:szCs w:val="24"/>
        </w:rPr>
        <w:t xml:space="preserve"> также ведется косвенным методом, исходя из производительности насосов и вре</w:t>
      </w:r>
      <w:r w:rsidRPr="002A35F0">
        <w:rPr>
          <w:rFonts w:ascii="Times New Roman" w:hAnsi="Times New Roman"/>
          <w:sz w:val="24"/>
          <w:szCs w:val="24"/>
        </w:rPr>
        <w:softHyphen/>
        <w:t xml:space="preserve">мени их работы. </w:t>
      </w:r>
    </w:p>
    <w:p w:rsidR="00956332" w:rsidRDefault="00956332" w:rsidP="002A35F0">
      <w:pPr>
        <w:pStyle w:val="af1"/>
        <w:ind w:firstLine="709"/>
        <w:jc w:val="both"/>
        <w:rPr>
          <w:rFonts w:ascii="Times New Roman" w:hAnsi="Times New Roman"/>
          <w:sz w:val="24"/>
          <w:szCs w:val="24"/>
        </w:rPr>
      </w:pPr>
      <w:r w:rsidRPr="002A35F0">
        <w:rPr>
          <w:rFonts w:ascii="Times New Roman" w:hAnsi="Times New Roman"/>
          <w:sz w:val="24"/>
          <w:szCs w:val="24"/>
        </w:rPr>
        <w:t>Все показания записываются в журнал учета водоотведения.</w:t>
      </w:r>
    </w:p>
    <w:p w:rsidR="002A35F0" w:rsidRDefault="005048DC" w:rsidP="002A35F0">
      <w:pPr>
        <w:pStyle w:val="af1"/>
        <w:ind w:firstLine="709"/>
        <w:jc w:val="both"/>
        <w:rPr>
          <w:rFonts w:ascii="Times New Roman" w:hAnsi="Times New Roman"/>
          <w:sz w:val="24"/>
          <w:szCs w:val="24"/>
        </w:rPr>
      </w:pPr>
      <w:r>
        <w:rPr>
          <w:rFonts w:ascii="Times New Roman" w:hAnsi="Times New Roman"/>
          <w:sz w:val="24"/>
          <w:szCs w:val="24"/>
        </w:rPr>
        <w:t xml:space="preserve">Для учета объёма поступающих сточных вод п. Постоянный, п. Малиновка и г. Калтан предусмотрены мероприятия </w:t>
      </w:r>
      <w:r w:rsidR="00DE2461">
        <w:rPr>
          <w:rFonts w:ascii="Times New Roman" w:hAnsi="Times New Roman"/>
          <w:sz w:val="24"/>
          <w:szCs w:val="24"/>
        </w:rPr>
        <w:t>по у</w:t>
      </w:r>
      <w:r w:rsidR="00F52700">
        <w:rPr>
          <w:rFonts w:ascii="Times New Roman" w:hAnsi="Times New Roman"/>
          <w:sz w:val="24"/>
          <w:szCs w:val="24"/>
        </w:rPr>
        <w:t xml:space="preserve">становке приборов учета </w:t>
      </w:r>
      <w:r>
        <w:rPr>
          <w:rFonts w:ascii="Times New Roman" w:hAnsi="Times New Roman"/>
          <w:sz w:val="24"/>
          <w:szCs w:val="24"/>
        </w:rPr>
        <w:t xml:space="preserve">при проведении работ по </w:t>
      </w:r>
      <w:r w:rsidR="00DE2461">
        <w:rPr>
          <w:rFonts w:ascii="Times New Roman" w:hAnsi="Times New Roman"/>
          <w:sz w:val="24"/>
          <w:szCs w:val="24"/>
        </w:rPr>
        <w:t xml:space="preserve">реконструкции и </w:t>
      </w:r>
      <w:r w:rsidR="00F52700">
        <w:rPr>
          <w:rFonts w:ascii="Times New Roman" w:hAnsi="Times New Roman"/>
          <w:sz w:val="24"/>
          <w:szCs w:val="24"/>
        </w:rPr>
        <w:t xml:space="preserve">модернизации КНС п. Постоянный, п. Малиновка и г. Калтан. </w:t>
      </w:r>
    </w:p>
    <w:p w:rsidR="00DE2461" w:rsidRDefault="00DE2461" w:rsidP="00DE2461">
      <w:pPr>
        <w:pStyle w:val="af1"/>
        <w:jc w:val="both"/>
        <w:rPr>
          <w:rFonts w:ascii="Times New Roman" w:hAnsi="Times New Roman"/>
          <w:sz w:val="24"/>
          <w:szCs w:val="24"/>
        </w:rPr>
      </w:pPr>
    </w:p>
    <w:p w:rsidR="00DE2461" w:rsidRDefault="00DE2461" w:rsidP="00DE2461">
      <w:pPr>
        <w:pStyle w:val="af1"/>
        <w:jc w:val="both"/>
        <w:rPr>
          <w:rFonts w:ascii="Times New Roman" w:hAnsi="Times New Roman"/>
          <w:sz w:val="24"/>
          <w:szCs w:val="24"/>
        </w:rPr>
      </w:pPr>
    </w:p>
    <w:p w:rsidR="00DE2461" w:rsidRDefault="00DE2461" w:rsidP="00DE2461">
      <w:pPr>
        <w:pStyle w:val="af1"/>
        <w:jc w:val="both"/>
        <w:rPr>
          <w:rFonts w:ascii="Times New Roman" w:hAnsi="Times New Roman"/>
          <w:b/>
          <w:sz w:val="24"/>
          <w:szCs w:val="24"/>
        </w:rPr>
      </w:pPr>
      <w:r w:rsidRPr="00DE2461">
        <w:rPr>
          <w:rFonts w:ascii="Times New Roman" w:hAnsi="Times New Roman"/>
          <w:b/>
          <w:sz w:val="24"/>
          <w:szCs w:val="24"/>
        </w:rPr>
        <w:t xml:space="preserve">2.4. </w:t>
      </w:r>
      <w:r>
        <w:rPr>
          <w:rFonts w:ascii="Times New Roman" w:hAnsi="Times New Roman"/>
          <w:b/>
          <w:sz w:val="24"/>
          <w:szCs w:val="24"/>
        </w:rPr>
        <w:t>Результаты анализа ретроспективных балансов поступления сточных вод в централизованную систему водоотведения с разбивкой по технологическим зонам водоотведения, с выделением зон дефицитов и резервов производственных мощностей.</w:t>
      </w:r>
    </w:p>
    <w:p w:rsidR="00D1428C" w:rsidRPr="00DE2461" w:rsidRDefault="00D1428C" w:rsidP="00DE2461">
      <w:pPr>
        <w:pStyle w:val="af1"/>
        <w:jc w:val="both"/>
        <w:rPr>
          <w:rFonts w:ascii="Times New Roman" w:hAnsi="Times New Roman"/>
          <w:b/>
          <w:sz w:val="24"/>
          <w:szCs w:val="24"/>
        </w:rPr>
      </w:pPr>
    </w:p>
    <w:p w:rsidR="004F38DB" w:rsidRDefault="00D91382" w:rsidP="00D91382">
      <w:pPr>
        <w:pStyle w:val="af1"/>
        <w:jc w:val="both"/>
        <w:rPr>
          <w:rFonts w:ascii="Times New Roman" w:hAnsi="Times New Roman"/>
          <w:sz w:val="24"/>
          <w:szCs w:val="24"/>
        </w:rPr>
      </w:pPr>
      <w:bookmarkStart w:id="10" w:name="_Toc396212663"/>
      <w:r>
        <w:rPr>
          <w:rFonts w:ascii="Times New Roman" w:hAnsi="Times New Roman"/>
          <w:sz w:val="24"/>
          <w:szCs w:val="24"/>
        </w:rPr>
        <w:t xml:space="preserve">Таблица </w:t>
      </w:r>
      <w:r w:rsidR="00030A27">
        <w:rPr>
          <w:rFonts w:ascii="Times New Roman" w:hAnsi="Times New Roman"/>
          <w:sz w:val="24"/>
          <w:szCs w:val="24"/>
        </w:rPr>
        <w:t>2.</w:t>
      </w:r>
      <w:r w:rsidR="00694A3F">
        <w:rPr>
          <w:rFonts w:ascii="Times New Roman" w:hAnsi="Times New Roman"/>
          <w:sz w:val="24"/>
          <w:szCs w:val="24"/>
        </w:rPr>
        <w:t>3</w:t>
      </w:r>
      <w:r w:rsidR="00030A27">
        <w:rPr>
          <w:rFonts w:ascii="Times New Roman" w:hAnsi="Times New Roman"/>
          <w:sz w:val="24"/>
          <w:szCs w:val="24"/>
        </w:rPr>
        <w:t xml:space="preserve"> </w:t>
      </w:r>
      <w:r>
        <w:rPr>
          <w:rFonts w:ascii="Times New Roman" w:hAnsi="Times New Roman"/>
          <w:sz w:val="24"/>
          <w:szCs w:val="24"/>
        </w:rPr>
        <w:t>– Поступление сточных вод на очистные сооружения</w:t>
      </w:r>
    </w:p>
    <w:p w:rsidR="005048DC" w:rsidRDefault="005048DC" w:rsidP="00D91382">
      <w:pPr>
        <w:pStyle w:val="af1"/>
        <w:jc w:val="both"/>
        <w:rPr>
          <w:rFonts w:ascii="Times New Roman" w:hAnsi="Times New Roman"/>
          <w:sz w:val="24"/>
          <w:szCs w:val="24"/>
        </w:rPr>
      </w:pPr>
    </w:p>
    <w:tbl>
      <w:tblPr>
        <w:tblStyle w:val="a4"/>
        <w:tblW w:w="0" w:type="auto"/>
        <w:tblLook w:val="04A0"/>
      </w:tblPr>
      <w:tblGrid>
        <w:gridCol w:w="3378"/>
        <w:gridCol w:w="1588"/>
        <w:gridCol w:w="1470"/>
        <w:gridCol w:w="1386"/>
        <w:gridCol w:w="1097"/>
      </w:tblGrid>
      <w:tr w:rsidR="005048DC" w:rsidTr="00E2184C">
        <w:tc>
          <w:tcPr>
            <w:tcW w:w="3378" w:type="dxa"/>
            <w:vMerge w:val="restart"/>
          </w:tcPr>
          <w:p w:rsidR="005048DC" w:rsidRDefault="005048DC" w:rsidP="00D91382">
            <w:pPr>
              <w:pStyle w:val="af1"/>
              <w:jc w:val="both"/>
              <w:rPr>
                <w:rFonts w:ascii="Times New Roman" w:hAnsi="Times New Roman"/>
                <w:sz w:val="24"/>
                <w:szCs w:val="24"/>
              </w:rPr>
            </w:pPr>
          </w:p>
        </w:tc>
        <w:tc>
          <w:tcPr>
            <w:tcW w:w="5541" w:type="dxa"/>
            <w:gridSpan w:val="4"/>
          </w:tcPr>
          <w:p w:rsidR="005048DC" w:rsidRPr="004F38DB" w:rsidRDefault="005048DC" w:rsidP="004F38DB">
            <w:pPr>
              <w:pStyle w:val="af1"/>
              <w:jc w:val="center"/>
              <w:rPr>
                <w:rFonts w:ascii="Times New Roman" w:hAnsi="Times New Roman"/>
                <w:b/>
                <w:sz w:val="24"/>
                <w:szCs w:val="24"/>
              </w:rPr>
            </w:pPr>
            <w:r w:rsidRPr="004F38DB">
              <w:rPr>
                <w:rFonts w:ascii="Times New Roman" w:hAnsi="Times New Roman"/>
                <w:b/>
                <w:sz w:val="24"/>
                <w:szCs w:val="24"/>
              </w:rPr>
              <w:t>Показатель, тыс.м3/год</w:t>
            </w:r>
          </w:p>
        </w:tc>
      </w:tr>
      <w:tr w:rsidR="005048DC" w:rsidTr="005048DC">
        <w:tc>
          <w:tcPr>
            <w:tcW w:w="3378" w:type="dxa"/>
            <w:vMerge/>
          </w:tcPr>
          <w:p w:rsidR="005048DC" w:rsidRDefault="005048DC" w:rsidP="00D91382">
            <w:pPr>
              <w:pStyle w:val="af1"/>
              <w:jc w:val="both"/>
              <w:rPr>
                <w:rFonts w:ascii="Times New Roman" w:hAnsi="Times New Roman"/>
                <w:sz w:val="24"/>
                <w:szCs w:val="24"/>
              </w:rPr>
            </w:pPr>
          </w:p>
        </w:tc>
        <w:tc>
          <w:tcPr>
            <w:tcW w:w="1588" w:type="dxa"/>
          </w:tcPr>
          <w:p w:rsidR="005048DC" w:rsidRPr="004F38DB" w:rsidRDefault="005048DC" w:rsidP="004F38DB">
            <w:pPr>
              <w:pStyle w:val="af1"/>
              <w:jc w:val="center"/>
              <w:rPr>
                <w:rFonts w:ascii="Times New Roman" w:hAnsi="Times New Roman"/>
                <w:b/>
                <w:sz w:val="24"/>
                <w:szCs w:val="24"/>
              </w:rPr>
            </w:pPr>
            <w:r>
              <w:rPr>
                <w:rFonts w:ascii="Times New Roman" w:hAnsi="Times New Roman"/>
                <w:b/>
                <w:sz w:val="24"/>
                <w:szCs w:val="24"/>
              </w:rPr>
              <w:t>2017г.</w:t>
            </w:r>
          </w:p>
        </w:tc>
        <w:tc>
          <w:tcPr>
            <w:tcW w:w="1470" w:type="dxa"/>
          </w:tcPr>
          <w:p w:rsidR="005048DC" w:rsidRPr="004F38DB" w:rsidRDefault="005048DC" w:rsidP="004F38DB">
            <w:pPr>
              <w:pStyle w:val="af1"/>
              <w:jc w:val="center"/>
              <w:rPr>
                <w:rFonts w:ascii="Times New Roman" w:hAnsi="Times New Roman"/>
                <w:b/>
                <w:sz w:val="24"/>
                <w:szCs w:val="24"/>
              </w:rPr>
            </w:pPr>
            <w:r>
              <w:rPr>
                <w:rFonts w:ascii="Times New Roman" w:hAnsi="Times New Roman"/>
                <w:b/>
                <w:sz w:val="24"/>
                <w:szCs w:val="24"/>
              </w:rPr>
              <w:t>2018г.</w:t>
            </w:r>
          </w:p>
        </w:tc>
        <w:tc>
          <w:tcPr>
            <w:tcW w:w="1386" w:type="dxa"/>
          </w:tcPr>
          <w:p w:rsidR="005048DC" w:rsidRPr="004F38DB" w:rsidRDefault="005048DC" w:rsidP="004F38DB">
            <w:pPr>
              <w:pStyle w:val="af1"/>
              <w:jc w:val="center"/>
              <w:rPr>
                <w:rFonts w:ascii="Times New Roman" w:hAnsi="Times New Roman"/>
                <w:b/>
                <w:sz w:val="24"/>
                <w:szCs w:val="24"/>
              </w:rPr>
            </w:pPr>
            <w:r>
              <w:rPr>
                <w:rFonts w:ascii="Times New Roman" w:hAnsi="Times New Roman"/>
                <w:b/>
                <w:sz w:val="24"/>
                <w:szCs w:val="24"/>
              </w:rPr>
              <w:t>2019г.</w:t>
            </w:r>
          </w:p>
        </w:tc>
        <w:tc>
          <w:tcPr>
            <w:tcW w:w="1097" w:type="dxa"/>
          </w:tcPr>
          <w:p w:rsidR="005048DC" w:rsidRPr="004F38DB" w:rsidRDefault="005048DC" w:rsidP="004F38DB">
            <w:pPr>
              <w:pStyle w:val="af1"/>
              <w:jc w:val="center"/>
              <w:rPr>
                <w:rFonts w:ascii="Times New Roman" w:hAnsi="Times New Roman"/>
                <w:b/>
                <w:sz w:val="24"/>
                <w:szCs w:val="24"/>
              </w:rPr>
            </w:pPr>
            <w:r>
              <w:rPr>
                <w:rFonts w:ascii="Times New Roman" w:hAnsi="Times New Roman"/>
                <w:b/>
                <w:sz w:val="24"/>
                <w:szCs w:val="24"/>
              </w:rPr>
              <w:t>2020г.</w:t>
            </w:r>
          </w:p>
        </w:tc>
      </w:tr>
      <w:tr w:rsidR="005048DC" w:rsidTr="005048DC">
        <w:tc>
          <w:tcPr>
            <w:tcW w:w="3378" w:type="dxa"/>
          </w:tcPr>
          <w:p w:rsidR="005048DC" w:rsidRDefault="005048DC" w:rsidP="005048DC">
            <w:pPr>
              <w:pStyle w:val="af1"/>
              <w:jc w:val="both"/>
              <w:rPr>
                <w:rFonts w:ascii="Times New Roman" w:hAnsi="Times New Roman"/>
                <w:sz w:val="24"/>
                <w:szCs w:val="24"/>
              </w:rPr>
            </w:pPr>
            <w:r>
              <w:rPr>
                <w:rFonts w:ascii="Times New Roman" w:hAnsi="Times New Roman"/>
                <w:sz w:val="24"/>
                <w:szCs w:val="24"/>
              </w:rPr>
              <w:t>ОС г. Калтан</w:t>
            </w:r>
          </w:p>
        </w:tc>
        <w:tc>
          <w:tcPr>
            <w:tcW w:w="1588" w:type="dxa"/>
          </w:tcPr>
          <w:p w:rsidR="005048DC" w:rsidRDefault="005048DC" w:rsidP="005048DC">
            <w:pPr>
              <w:pStyle w:val="af1"/>
              <w:jc w:val="center"/>
              <w:rPr>
                <w:rFonts w:ascii="Times New Roman" w:hAnsi="Times New Roman"/>
                <w:sz w:val="24"/>
                <w:szCs w:val="24"/>
              </w:rPr>
            </w:pPr>
            <w:r>
              <w:rPr>
                <w:rFonts w:ascii="Times New Roman" w:hAnsi="Times New Roman"/>
                <w:sz w:val="24"/>
                <w:szCs w:val="24"/>
              </w:rPr>
              <w:t>4067,1</w:t>
            </w:r>
          </w:p>
        </w:tc>
        <w:tc>
          <w:tcPr>
            <w:tcW w:w="1470" w:type="dxa"/>
          </w:tcPr>
          <w:p w:rsidR="005048DC" w:rsidRDefault="005048DC" w:rsidP="005048DC">
            <w:pPr>
              <w:pStyle w:val="af1"/>
              <w:jc w:val="center"/>
              <w:rPr>
                <w:rFonts w:ascii="Times New Roman" w:hAnsi="Times New Roman"/>
                <w:sz w:val="24"/>
                <w:szCs w:val="24"/>
              </w:rPr>
            </w:pPr>
            <w:r>
              <w:rPr>
                <w:rFonts w:ascii="Times New Roman" w:hAnsi="Times New Roman"/>
                <w:sz w:val="24"/>
                <w:szCs w:val="24"/>
              </w:rPr>
              <w:t>4182,6</w:t>
            </w:r>
          </w:p>
        </w:tc>
        <w:tc>
          <w:tcPr>
            <w:tcW w:w="1386" w:type="dxa"/>
          </w:tcPr>
          <w:p w:rsidR="005048DC" w:rsidRDefault="005048DC" w:rsidP="005048DC">
            <w:pPr>
              <w:pStyle w:val="af1"/>
              <w:jc w:val="center"/>
              <w:rPr>
                <w:rFonts w:ascii="Times New Roman" w:hAnsi="Times New Roman"/>
                <w:sz w:val="24"/>
                <w:szCs w:val="24"/>
              </w:rPr>
            </w:pPr>
            <w:r>
              <w:rPr>
                <w:rFonts w:ascii="Times New Roman" w:hAnsi="Times New Roman"/>
                <w:sz w:val="24"/>
                <w:szCs w:val="24"/>
              </w:rPr>
              <w:t>3132,95</w:t>
            </w:r>
          </w:p>
        </w:tc>
        <w:tc>
          <w:tcPr>
            <w:tcW w:w="1097" w:type="dxa"/>
          </w:tcPr>
          <w:p w:rsidR="005048DC" w:rsidRDefault="005048DC" w:rsidP="005048DC">
            <w:pPr>
              <w:pStyle w:val="af1"/>
              <w:jc w:val="center"/>
              <w:rPr>
                <w:rFonts w:ascii="Times New Roman" w:hAnsi="Times New Roman"/>
                <w:sz w:val="24"/>
                <w:szCs w:val="24"/>
              </w:rPr>
            </w:pPr>
            <w:r>
              <w:rPr>
                <w:rFonts w:ascii="Times New Roman" w:hAnsi="Times New Roman"/>
                <w:sz w:val="24"/>
                <w:szCs w:val="24"/>
              </w:rPr>
              <w:t>2512,00</w:t>
            </w:r>
          </w:p>
        </w:tc>
      </w:tr>
      <w:tr w:rsidR="005048DC" w:rsidTr="005048DC">
        <w:tc>
          <w:tcPr>
            <w:tcW w:w="3378" w:type="dxa"/>
          </w:tcPr>
          <w:p w:rsidR="005048DC" w:rsidRDefault="005048DC" w:rsidP="005048DC">
            <w:pPr>
              <w:pStyle w:val="af1"/>
              <w:jc w:val="both"/>
              <w:rPr>
                <w:rFonts w:ascii="Times New Roman" w:hAnsi="Times New Roman"/>
                <w:sz w:val="24"/>
                <w:szCs w:val="24"/>
              </w:rPr>
            </w:pPr>
            <w:r>
              <w:rPr>
                <w:rFonts w:ascii="Times New Roman" w:hAnsi="Times New Roman"/>
                <w:sz w:val="24"/>
                <w:szCs w:val="24"/>
              </w:rPr>
              <w:t>ОС п. Постоянный</w:t>
            </w:r>
          </w:p>
        </w:tc>
        <w:tc>
          <w:tcPr>
            <w:tcW w:w="1588" w:type="dxa"/>
          </w:tcPr>
          <w:p w:rsidR="005048DC" w:rsidRDefault="005048DC" w:rsidP="005048DC">
            <w:pPr>
              <w:pStyle w:val="af1"/>
              <w:jc w:val="center"/>
              <w:rPr>
                <w:rFonts w:ascii="Times New Roman" w:hAnsi="Times New Roman"/>
                <w:sz w:val="24"/>
                <w:szCs w:val="24"/>
              </w:rPr>
            </w:pPr>
            <w:r>
              <w:rPr>
                <w:rFonts w:ascii="Times New Roman" w:hAnsi="Times New Roman"/>
                <w:sz w:val="24"/>
                <w:szCs w:val="24"/>
              </w:rPr>
              <w:t>545,53</w:t>
            </w:r>
          </w:p>
        </w:tc>
        <w:tc>
          <w:tcPr>
            <w:tcW w:w="1470" w:type="dxa"/>
          </w:tcPr>
          <w:p w:rsidR="005048DC" w:rsidRDefault="005048DC" w:rsidP="005048DC">
            <w:pPr>
              <w:pStyle w:val="af1"/>
              <w:jc w:val="center"/>
              <w:rPr>
                <w:rFonts w:ascii="Times New Roman" w:hAnsi="Times New Roman"/>
                <w:sz w:val="24"/>
                <w:szCs w:val="24"/>
              </w:rPr>
            </w:pPr>
            <w:r>
              <w:rPr>
                <w:rFonts w:ascii="Times New Roman" w:hAnsi="Times New Roman"/>
                <w:sz w:val="24"/>
                <w:szCs w:val="24"/>
              </w:rPr>
              <w:t>551,2</w:t>
            </w:r>
          </w:p>
        </w:tc>
        <w:tc>
          <w:tcPr>
            <w:tcW w:w="1386" w:type="dxa"/>
          </w:tcPr>
          <w:p w:rsidR="005048DC" w:rsidRDefault="005048DC" w:rsidP="005048DC">
            <w:pPr>
              <w:pStyle w:val="af1"/>
              <w:jc w:val="center"/>
              <w:rPr>
                <w:rFonts w:ascii="Times New Roman" w:hAnsi="Times New Roman"/>
                <w:sz w:val="24"/>
                <w:szCs w:val="24"/>
              </w:rPr>
            </w:pPr>
            <w:r>
              <w:rPr>
                <w:rFonts w:ascii="Times New Roman" w:hAnsi="Times New Roman"/>
                <w:sz w:val="24"/>
                <w:szCs w:val="24"/>
              </w:rPr>
              <w:t>517,77</w:t>
            </w:r>
          </w:p>
        </w:tc>
        <w:tc>
          <w:tcPr>
            <w:tcW w:w="1097" w:type="dxa"/>
          </w:tcPr>
          <w:p w:rsidR="005048DC" w:rsidRDefault="005048DC" w:rsidP="005048DC">
            <w:pPr>
              <w:pStyle w:val="af1"/>
              <w:jc w:val="center"/>
              <w:rPr>
                <w:rFonts w:ascii="Times New Roman" w:hAnsi="Times New Roman"/>
                <w:sz w:val="24"/>
                <w:szCs w:val="24"/>
              </w:rPr>
            </w:pPr>
            <w:r>
              <w:rPr>
                <w:rFonts w:ascii="Times New Roman" w:hAnsi="Times New Roman"/>
                <w:sz w:val="24"/>
                <w:szCs w:val="24"/>
              </w:rPr>
              <w:t>526,324</w:t>
            </w:r>
          </w:p>
        </w:tc>
      </w:tr>
      <w:tr w:rsidR="005048DC" w:rsidTr="005048DC">
        <w:tc>
          <w:tcPr>
            <w:tcW w:w="3378" w:type="dxa"/>
          </w:tcPr>
          <w:p w:rsidR="005048DC" w:rsidRDefault="005048DC" w:rsidP="005048DC">
            <w:pPr>
              <w:pStyle w:val="af1"/>
              <w:jc w:val="both"/>
              <w:rPr>
                <w:rFonts w:ascii="Times New Roman" w:hAnsi="Times New Roman"/>
                <w:sz w:val="24"/>
                <w:szCs w:val="24"/>
              </w:rPr>
            </w:pPr>
            <w:r>
              <w:rPr>
                <w:rFonts w:ascii="Times New Roman" w:hAnsi="Times New Roman"/>
                <w:sz w:val="24"/>
                <w:szCs w:val="24"/>
              </w:rPr>
              <w:t>ОС п. Малиновка</w:t>
            </w:r>
          </w:p>
        </w:tc>
        <w:tc>
          <w:tcPr>
            <w:tcW w:w="1588" w:type="dxa"/>
          </w:tcPr>
          <w:p w:rsidR="005048DC" w:rsidRDefault="005048DC" w:rsidP="005048DC">
            <w:pPr>
              <w:pStyle w:val="af1"/>
              <w:jc w:val="center"/>
              <w:rPr>
                <w:rFonts w:ascii="Times New Roman" w:hAnsi="Times New Roman"/>
                <w:sz w:val="24"/>
                <w:szCs w:val="24"/>
              </w:rPr>
            </w:pPr>
            <w:r>
              <w:rPr>
                <w:rFonts w:ascii="Times New Roman" w:hAnsi="Times New Roman"/>
                <w:sz w:val="24"/>
                <w:szCs w:val="24"/>
              </w:rPr>
              <w:t>766,0</w:t>
            </w:r>
          </w:p>
        </w:tc>
        <w:tc>
          <w:tcPr>
            <w:tcW w:w="1470" w:type="dxa"/>
          </w:tcPr>
          <w:p w:rsidR="005048DC" w:rsidRDefault="005048DC" w:rsidP="005048DC">
            <w:pPr>
              <w:pStyle w:val="af1"/>
              <w:jc w:val="center"/>
              <w:rPr>
                <w:rFonts w:ascii="Times New Roman" w:hAnsi="Times New Roman"/>
                <w:sz w:val="24"/>
                <w:szCs w:val="24"/>
              </w:rPr>
            </w:pPr>
            <w:r>
              <w:rPr>
                <w:rFonts w:ascii="Times New Roman" w:hAnsi="Times New Roman"/>
                <w:sz w:val="24"/>
                <w:szCs w:val="24"/>
              </w:rPr>
              <w:t>639,4</w:t>
            </w:r>
          </w:p>
        </w:tc>
        <w:tc>
          <w:tcPr>
            <w:tcW w:w="1386" w:type="dxa"/>
          </w:tcPr>
          <w:p w:rsidR="005048DC" w:rsidRDefault="00694A3F" w:rsidP="005048DC">
            <w:pPr>
              <w:pStyle w:val="af1"/>
              <w:jc w:val="center"/>
              <w:rPr>
                <w:rFonts w:ascii="Times New Roman" w:hAnsi="Times New Roman"/>
                <w:sz w:val="24"/>
                <w:szCs w:val="24"/>
              </w:rPr>
            </w:pPr>
            <w:r>
              <w:rPr>
                <w:rFonts w:ascii="Times New Roman" w:hAnsi="Times New Roman"/>
                <w:sz w:val="24"/>
                <w:szCs w:val="24"/>
              </w:rPr>
              <w:t>546,90</w:t>
            </w:r>
          </w:p>
        </w:tc>
        <w:tc>
          <w:tcPr>
            <w:tcW w:w="1097" w:type="dxa"/>
          </w:tcPr>
          <w:p w:rsidR="005048DC" w:rsidRDefault="005048DC" w:rsidP="005048DC">
            <w:pPr>
              <w:pStyle w:val="af1"/>
              <w:jc w:val="center"/>
              <w:rPr>
                <w:rFonts w:ascii="Times New Roman" w:hAnsi="Times New Roman"/>
                <w:sz w:val="24"/>
                <w:szCs w:val="24"/>
              </w:rPr>
            </w:pPr>
            <w:r>
              <w:rPr>
                <w:rFonts w:ascii="Times New Roman" w:hAnsi="Times New Roman"/>
                <w:sz w:val="24"/>
                <w:szCs w:val="24"/>
              </w:rPr>
              <w:t>632,33</w:t>
            </w:r>
          </w:p>
        </w:tc>
      </w:tr>
      <w:tr w:rsidR="005048DC" w:rsidRPr="004F38DB" w:rsidTr="005048DC">
        <w:tc>
          <w:tcPr>
            <w:tcW w:w="3378" w:type="dxa"/>
          </w:tcPr>
          <w:p w:rsidR="005048DC" w:rsidRPr="004F38DB" w:rsidRDefault="005048DC" w:rsidP="005048DC">
            <w:pPr>
              <w:pStyle w:val="af1"/>
              <w:jc w:val="both"/>
              <w:rPr>
                <w:rFonts w:ascii="Times New Roman" w:hAnsi="Times New Roman"/>
                <w:b/>
                <w:sz w:val="24"/>
                <w:szCs w:val="24"/>
              </w:rPr>
            </w:pPr>
            <w:r w:rsidRPr="004F38DB">
              <w:rPr>
                <w:rFonts w:ascii="Times New Roman" w:hAnsi="Times New Roman"/>
                <w:b/>
                <w:sz w:val="24"/>
                <w:szCs w:val="24"/>
              </w:rPr>
              <w:t>ИТОГО по КГО</w:t>
            </w:r>
          </w:p>
        </w:tc>
        <w:tc>
          <w:tcPr>
            <w:tcW w:w="1588" w:type="dxa"/>
          </w:tcPr>
          <w:p w:rsidR="005048DC" w:rsidRPr="004F38DB" w:rsidRDefault="005048DC" w:rsidP="005048DC">
            <w:pPr>
              <w:pStyle w:val="af1"/>
              <w:jc w:val="center"/>
              <w:rPr>
                <w:rFonts w:ascii="Times New Roman" w:hAnsi="Times New Roman"/>
                <w:b/>
                <w:sz w:val="24"/>
                <w:szCs w:val="24"/>
              </w:rPr>
            </w:pPr>
            <w:r>
              <w:rPr>
                <w:rFonts w:ascii="Times New Roman" w:hAnsi="Times New Roman"/>
                <w:b/>
                <w:sz w:val="24"/>
                <w:szCs w:val="24"/>
              </w:rPr>
              <w:t>5378,63</w:t>
            </w:r>
          </w:p>
        </w:tc>
        <w:tc>
          <w:tcPr>
            <w:tcW w:w="1470" w:type="dxa"/>
          </w:tcPr>
          <w:p w:rsidR="005048DC" w:rsidRDefault="005048DC" w:rsidP="005048DC">
            <w:pPr>
              <w:pStyle w:val="af1"/>
              <w:jc w:val="center"/>
              <w:rPr>
                <w:rFonts w:ascii="Times New Roman" w:hAnsi="Times New Roman"/>
                <w:b/>
                <w:sz w:val="24"/>
                <w:szCs w:val="24"/>
              </w:rPr>
            </w:pPr>
            <w:r>
              <w:rPr>
                <w:rFonts w:ascii="Times New Roman" w:hAnsi="Times New Roman"/>
                <w:b/>
                <w:sz w:val="24"/>
                <w:szCs w:val="24"/>
              </w:rPr>
              <w:t>5373,2</w:t>
            </w:r>
          </w:p>
        </w:tc>
        <w:tc>
          <w:tcPr>
            <w:tcW w:w="1386" w:type="dxa"/>
          </w:tcPr>
          <w:p w:rsidR="005048DC" w:rsidRPr="004F38DB" w:rsidRDefault="00694A3F" w:rsidP="005048DC">
            <w:pPr>
              <w:pStyle w:val="af1"/>
              <w:jc w:val="center"/>
              <w:rPr>
                <w:rFonts w:ascii="Times New Roman" w:hAnsi="Times New Roman"/>
                <w:b/>
                <w:sz w:val="24"/>
                <w:szCs w:val="24"/>
              </w:rPr>
            </w:pPr>
            <w:r>
              <w:rPr>
                <w:rFonts w:ascii="Times New Roman" w:hAnsi="Times New Roman"/>
                <w:b/>
                <w:sz w:val="24"/>
                <w:szCs w:val="24"/>
              </w:rPr>
              <w:t>4197,62</w:t>
            </w:r>
          </w:p>
        </w:tc>
        <w:tc>
          <w:tcPr>
            <w:tcW w:w="1097" w:type="dxa"/>
          </w:tcPr>
          <w:p w:rsidR="005048DC" w:rsidRPr="004F38DB" w:rsidRDefault="005048DC" w:rsidP="005048DC">
            <w:pPr>
              <w:pStyle w:val="af1"/>
              <w:jc w:val="center"/>
              <w:rPr>
                <w:rFonts w:ascii="Times New Roman" w:hAnsi="Times New Roman"/>
                <w:b/>
                <w:sz w:val="24"/>
                <w:szCs w:val="24"/>
              </w:rPr>
            </w:pPr>
            <w:r>
              <w:rPr>
                <w:rFonts w:ascii="Times New Roman" w:hAnsi="Times New Roman"/>
                <w:b/>
                <w:sz w:val="24"/>
                <w:szCs w:val="24"/>
              </w:rPr>
              <w:t>3670,65</w:t>
            </w:r>
          </w:p>
        </w:tc>
      </w:tr>
    </w:tbl>
    <w:p w:rsidR="00D1428C" w:rsidRDefault="00D1428C" w:rsidP="00D91382">
      <w:pPr>
        <w:pStyle w:val="af1"/>
        <w:jc w:val="both"/>
        <w:rPr>
          <w:rFonts w:ascii="Times New Roman" w:hAnsi="Times New Roman"/>
          <w:sz w:val="24"/>
          <w:szCs w:val="24"/>
        </w:rPr>
      </w:pPr>
    </w:p>
    <w:p w:rsidR="00D91382" w:rsidRDefault="00D91382" w:rsidP="00D91382">
      <w:pPr>
        <w:pStyle w:val="af1"/>
        <w:jc w:val="both"/>
        <w:rPr>
          <w:rFonts w:ascii="Times New Roman" w:hAnsi="Times New Roman"/>
          <w:sz w:val="24"/>
          <w:szCs w:val="24"/>
        </w:rPr>
      </w:pPr>
      <w:r>
        <w:rPr>
          <w:rFonts w:ascii="Times New Roman" w:hAnsi="Times New Roman"/>
          <w:sz w:val="24"/>
          <w:szCs w:val="24"/>
        </w:rPr>
        <w:t>Рис.</w:t>
      </w:r>
      <w:r w:rsidR="00030A27">
        <w:rPr>
          <w:rFonts w:ascii="Times New Roman" w:hAnsi="Times New Roman"/>
          <w:sz w:val="24"/>
          <w:szCs w:val="24"/>
        </w:rPr>
        <w:t>19</w:t>
      </w:r>
      <w:r>
        <w:rPr>
          <w:rFonts w:ascii="Times New Roman" w:hAnsi="Times New Roman"/>
          <w:sz w:val="24"/>
          <w:szCs w:val="24"/>
        </w:rPr>
        <w:t xml:space="preserve"> – График поступления сточных вод на очистные сооружения</w:t>
      </w:r>
    </w:p>
    <w:p w:rsidR="00D91382" w:rsidRDefault="00D91382" w:rsidP="00D91382">
      <w:pPr>
        <w:pStyle w:val="af1"/>
        <w:jc w:val="both"/>
        <w:rPr>
          <w:rFonts w:ascii="Times New Roman" w:hAnsi="Times New Roman"/>
          <w:sz w:val="24"/>
          <w:szCs w:val="24"/>
        </w:rPr>
      </w:pPr>
    </w:p>
    <w:p w:rsidR="00D91382" w:rsidRDefault="00694A3F" w:rsidP="00373A35">
      <w:pPr>
        <w:pStyle w:val="af1"/>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486400" cy="3200400"/>
            <wp:effectExtent l="0" t="0" r="0" b="0"/>
            <wp:docPr id="3163" name="Диаграмма 3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91382" w:rsidRPr="0054478E" w:rsidRDefault="00D91382" w:rsidP="00D91382">
      <w:pPr>
        <w:pStyle w:val="af1"/>
        <w:jc w:val="both"/>
        <w:rPr>
          <w:rFonts w:ascii="Times New Roman" w:hAnsi="Times New Roman"/>
          <w:sz w:val="24"/>
          <w:szCs w:val="24"/>
        </w:rPr>
      </w:pPr>
      <w:r w:rsidRPr="0054478E">
        <w:rPr>
          <w:rFonts w:ascii="Times New Roman" w:hAnsi="Times New Roman"/>
          <w:sz w:val="24"/>
          <w:szCs w:val="24"/>
        </w:rPr>
        <w:t>Выводы:</w:t>
      </w:r>
    </w:p>
    <w:p w:rsidR="00D91382" w:rsidRPr="0054478E" w:rsidRDefault="00D91382" w:rsidP="00D91382">
      <w:pPr>
        <w:pStyle w:val="af6"/>
        <w:numPr>
          <w:ilvl w:val="0"/>
          <w:numId w:val="19"/>
        </w:numPr>
        <w:autoSpaceDE w:val="0"/>
        <w:autoSpaceDN w:val="0"/>
        <w:adjustRightInd w:val="0"/>
        <w:spacing w:after="72"/>
        <w:jc w:val="both"/>
        <w:rPr>
          <w:rFonts w:eastAsiaTheme="minorHAnsi"/>
          <w:color w:val="000000"/>
          <w:sz w:val="24"/>
          <w:szCs w:val="24"/>
          <w:lang w:eastAsia="en-US"/>
        </w:rPr>
      </w:pPr>
      <w:r w:rsidRPr="0054478E">
        <w:rPr>
          <w:rFonts w:eastAsiaTheme="minorHAnsi"/>
          <w:bCs/>
          <w:color w:val="000000"/>
          <w:sz w:val="24"/>
          <w:szCs w:val="24"/>
          <w:lang w:eastAsia="en-US"/>
        </w:rPr>
        <w:t>Характерная тенденция снижения или повышения поступления сточных вод на очистные сооружения отсутствует. Это объясняется неравномерным поступлением ливневых и грунтовых вод в систему водоотведения.</w:t>
      </w:r>
    </w:p>
    <w:p w:rsidR="001634A6" w:rsidRDefault="001634A6" w:rsidP="00D91382">
      <w:pPr>
        <w:pStyle w:val="af1"/>
        <w:ind w:left="720"/>
        <w:jc w:val="both"/>
        <w:rPr>
          <w:rFonts w:ascii="Times New Roman" w:hAnsi="Times New Roman"/>
          <w:b/>
          <w:sz w:val="24"/>
          <w:szCs w:val="24"/>
        </w:rPr>
      </w:pPr>
    </w:p>
    <w:p w:rsidR="00D91382" w:rsidRDefault="00D91382" w:rsidP="00D91382">
      <w:pPr>
        <w:pStyle w:val="af1"/>
        <w:jc w:val="both"/>
        <w:rPr>
          <w:rFonts w:ascii="Times New Roman" w:hAnsi="Times New Roman"/>
          <w:sz w:val="24"/>
          <w:szCs w:val="24"/>
        </w:rPr>
      </w:pPr>
      <w:r>
        <w:rPr>
          <w:rFonts w:ascii="Times New Roman" w:hAnsi="Times New Roman"/>
          <w:sz w:val="24"/>
          <w:szCs w:val="24"/>
        </w:rPr>
        <w:t xml:space="preserve">Таблица </w:t>
      </w:r>
      <w:r w:rsidR="00F44243">
        <w:rPr>
          <w:rFonts w:ascii="Times New Roman" w:hAnsi="Times New Roman"/>
          <w:sz w:val="24"/>
          <w:szCs w:val="24"/>
        </w:rPr>
        <w:t>2.4</w:t>
      </w:r>
      <w:r>
        <w:rPr>
          <w:rFonts w:ascii="Times New Roman" w:hAnsi="Times New Roman"/>
          <w:sz w:val="24"/>
          <w:szCs w:val="24"/>
        </w:rPr>
        <w:t xml:space="preserve"> – Водоотведение (реализация) </w:t>
      </w:r>
    </w:p>
    <w:p w:rsidR="00373A35" w:rsidRDefault="00373A35" w:rsidP="00D91382">
      <w:pPr>
        <w:pStyle w:val="af1"/>
        <w:jc w:val="both"/>
        <w:rPr>
          <w:rFonts w:ascii="Times New Roman" w:hAnsi="Times New Roman"/>
          <w:sz w:val="24"/>
          <w:szCs w:val="24"/>
        </w:rPr>
      </w:pPr>
    </w:p>
    <w:tbl>
      <w:tblPr>
        <w:tblStyle w:val="a4"/>
        <w:tblW w:w="0" w:type="auto"/>
        <w:tblLook w:val="04A0"/>
      </w:tblPr>
      <w:tblGrid>
        <w:gridCol w:w="3375"/>
        <w:gridCol w:w="1594"/>
        <w:gridCol w:w="1480"/>
        <w:gridCol w:w="1388"/>
        <w:gridCol w:w="1083"/>
      </w:tblGrid>
      <w:tr w:rsidR="00373A35" w:rsidTr="00E2184C">
        <w:tc>
          <w:tcPr>
            <w:tcW w:w="3375" w:type="dxa"/>
            <w:vMerge w:val="restart"/>
          </w:tcPr>
          <w:p w:rsidR="00373A35" w:rsidRDefault="00373A35" w:rsidP="003C2A54">
            <w:pPr>
              <w:pStyle w:val="af1"/>
              <w:jc w:val="both"/>
              <w:rPr>
                <w:rFonts w:ascii="Times New Roman" w:hAnsi="Times New Roman"/>
                <w:sz w:val="24"/>
                <w:szCs w:val="24"/>
              </w:rPr>
            </w:pPr>
          </w:p>
        </w:tc>
        <w:tc>
          <w:tcPr>
            <w:tcW w:w="5545" w:type="dxa"/>
            <w:gridSpan w:val="4"/>
          </w:tcPr>
          <w:p w:rsidR="00373A35" w:rsidRPr="004F38DB" w:rsidRDefault="00373A35" w:rsidP="003C2A54">
            <w:pPr>
              <w:pStyle w:val="af1"/>
              <w:jc w:val="center"/>
              <w:rPr>
                <w:rFonts w:ascii="Times New Roman" w:hAnsi="Times New Roman"/>
                <w:b/>
                <w:sz w:val="24"/>
                <w:szCs w:val="24"/>
              </w:rPr>
            </w:pPr>
            <w:r w:rsidRPr="004F38DB">
              <w:rPr>
                <w:rFonts w:ascii="Times New Roman" w:hAnsi="Times New Roman"/>
                <w:b/>
                <w:sz w:val="24"/>
                <w:szCs w:val="24"/>
              </w:rPr>
              <w:t>Показатель, тыс.м3/год</w:t>
            </w:r>
          </w:p>
        </w:tc>
      </w:tr>
      <w:tr w:rsidR="00373A35" w:rsidTr="00373A35">
        <w:tc>
          <w:tcPr>
            <w:tcW w:w="3375" w:type="dxa"/>
            <w:vMerge/>
          </w:tcPr>
          <w:p w:rsidR="00373A35" w:rsidRDefault="00373A35" w:rsidP="00373A35">
            <w:pPr>
              <w:pStyle w:val="af1"/>
              <w:jc w:val="both"/>
              <w:rPr>
                <w:rFonts w:ascii="Times New Roman" w:hAnsi="Times New Roman"/>
                <w:sz w:val="24"/>
                <w:szCs w:val="24"/>
              </w:rPr>
            </w:pPr>
          </w:p>
        </w:tc>
        <w:tc>
          <w:tcPr>
            <w:tcW w:w="1594" w:type="dxa"/>
          </w:tcPr>
          <w:p w:rsidR="00373A35" w:rsidRPr="004F38DB" w:rsidRDefault="00373A35" w:rsidP="00373A35">
            <w:pPr>
              <w:pStyle w:val="af1"/>
              <w:jc w:val="center"/>
              <w:rPr>
                <w:rFonts w:ascii="Times New Roman" w:hAnsi="Times New Roman"/>
                <w:b/>
                <w:sz w:val="24"/>
                <w:szCs w:val="24"/>
              </w:rPr>
            </w:pPr>
            <w:r>
              <w:rPr>
                <w:rFonts w:ascii="Times New Roman" w:hAnsi="Times New Roman"/>
                <w:b/>
                <w:sz w:val="24"/>
                <w:szCs w:val="24"/>
              </w:rPr>
              <w:t>2017г.</w:t>
            </w:r>
          </w:p>
        </w:tc>
        <w:tc>
          <w:tcPr>
            <w:tcW w:w="1480" w:type="dxa"/>
          </w:tcPr>
          <w:p w:rsidR="00373A35" w:rsidRDefault="00373A35" w:rsidP="00373A35">
            <w:pPr>
              <w:pStyle w:val="af1"/>
              <w:jc w:val="center"/>
              <w:rPr>
                <w:rFonts w:ascii="Times New Roman" w:hAnsi="Times New Roman"/>
                <w:b/>
                <w:sz w:val="24"/>
                <w:szCs w:val="24"/>
              </w:rPr>
            </w:pPr>
            <w:r>
              <w:rPr>
                <w:rFonts w:ascii="Times New Roman" w:hAnsi="Times New Roman"/>
                <w:b/>
                <w:sz w:val="24"/>
                <w:szCs w:val="24"/>
              </w:rPr>
              <w:t>2018г.</w:t>
            </w:r>
          </w:p>
        </w:tc>
        <w:tc>
          <w:tcPr>
            <w:tcW w:w="1388" w:type="dxa"/>
          </w:tcPr>
          <w:p w:rsidR="00373A35" w:rsidRPr="004F38DB" w:rsidRDefault="00373A35" w:rsidP="00373A35">
            <w:pPr>
              <w:pStyle w:val="af1"/>
              <w:jc w:val="center"/>
              <w:rPr>
                <w:rFonts w:ascii="Times New Roman" w:hAnsi="Times New Roman"/>
                <w:b/>
                <w:sz w:val="24"/>
                <w:szCs w:val="24"/>
              </w:rPr>
            </w:pPr>
            <w:r>
              <w:rPr>
                <w:rFonts w:ascii="Times New Roman" w:hAnsi="Times New Roman"/>
                <w:b/>
                <w:sz w:val="24"/>
                <w:szCs w:val="24"/>
              </w:rPr>
              <w:t>2019г.</w:t>
            </w:r>
          </w:p>
        </w:tc>
        <w:tc>
          <w:tcPr>
            <w:tcW w:w="1083" w:type="dxa"/>
          </w:tcPr>
          <w:p w:rsidR="00373A35" w:rsidRPr="004F38DB" w:rsidRDefault="00373A35" w:rsidP="00373A35">
            <w:pPr>
              <w:pStyle w:val="af1"/>
              <w:jc w:val="center"/>
              <w:rPr>
                <w:rFonts w:ascii="Times New Roman" w:hAnsi="Times New Roman"/>
                <w:b/>
                <w:sz w:val="24"/>
                <w:szCs w:val="24"/>
              </w:rPr>
            </w:pPr>
            <w:r>
              <w:rPr>
                <w:rFonts w:ascii="Times New Roman" w:hAnsi="Times New Roman"/>
                <w:b/>
                <w:sz w:val="24"/>
                <w:szCs w:val="24"/>
              </w:rPr>
              <w:t>2020г.</w:t>
            </w:r>
          </w:p>
        </w:tc>
      </w:tr>
      <w:tr w:rsidR="00373A35" w:rsidTr="00373A35">
        <w:tc>
          <w:tcPr>
            <w:tcW w:w="3375" w:type="dxa"/>
          </w:tcPr>
          <w:p w:rsidR="00373A35" w:rsidRDefault="00373A35" w:rsidP="00373A35">
            <w:pPr>
              <w:pStyle w:val="af1"/>
              <w:jc w:val="both"/>
              <w:rPr>
                <w:rFonts w:ascii="Times New Roman" w:hAnsi="Times New Roman"/>
                <w:sz w:val="24"/>
                <w:szCs w:val="24"/>
              </w:rPr>
            </w:pPr>
            <w:r>
              <w:rPr>
                <w:rFonts w:ascii="Times New Roman" w:hAnsi="Times New Roman"/>
                <w:sz w:val="24"/>
                <w:szCs w:val="24"/>
              </w:rPr>
              <w:t>ОС г. Калтан</w:t>
            </w:r>
          </w:p>
        </w:tc>
        <w:tc>
          <w:tcPr>
            <w:tcW w:w="1594" w:type="dxa"/>
          </w:tcPr>
          <w:p w:rsidR="00373A35" w:rsidRDefault="00373A35" w:rsidP="00373A35">
            <w:pPr>
              <w:pStyle w:val="af1"/>
              <w:jc w:val="center"/>
              <w:rPr>
                <w:rFonts w:ascii="Times New Roman" w:hAnsi="Times New Roman"/>
                <w:sz w:val="24"/>
                <w:szCs w:val="24"/>
              </w:rPr>
            </w:pPr>
            <w:r>
              <w:rPr>
                <w:rFonts w:ascii="Times New Roman" w:hAnsi="Times New Roman"/>
                <w:sz w:val="24"/>
                <w:szCs w:val="24"/>
              </w:rPr>
              <w:t>781,9</w:t>
            </w:r>
          </w:p>
        </w:tc>
        <w:tc>
          <w:tcPr>
            <w:tcW w:w="1480" w:type="dxa"/>
          </w:tcPr>
          <w:p w:rsidR="00373A35" w:rsidRDefault="00373A35" w:rsidP="00373A35">
            <w:pPr>
              <w:pStyle w:val="af1"/>
              <w:jc w:val="center"/>
              <w:rPr>
                <w:rFonts w:ascii="Times New Roman" w:hAnsi="Times New Roman"/>
                <w:sz w:val="24"/>
                <w:szCs w:val="24"/>
              </w:rPr>
            </w:pPr>
            <w:r>
              <w:rPr>
                <w:rFonts w:ascii="Times New Roman" w:hAnsi="Times New Roman"/>
                <w:sz w:val="24"/>
                <w:szCs w:val="24"/>
              </w:rPr>
              <w:t>747,3</w:t>
            </w:r>
          </w:p>
        </w:tc>
        <w:tc>
          <w:tcPr>
            <w:tcW w:w="1388" w:type="dxa"/>
          </w:tcPr>
          <w:p w:rsidR="00373A35" w:rsidRDefault="00266C8E" w:rsidP="00373A35">
            <w:pPr>
              <w:pStyle w:val="af1"/>
              <w:jc w:val="center"/>
              <w:rPr>
                <w:rFonts w:ascii="Times New Roman" w:hAnsi="Times New Roman"/>
                <w:sz w:val="24"/>
                <w:szCs w:val="24"/>
              </w:rPr>
            </w:pPr>
            <w:r>
              <w:rPr>
                <w:rFonts w:ascii="Times New Roman" w:hAnsi="Times New Roman"/>
                <w:sz w:val="24"/>
                <w:szCs w:val="24"/>
              </w:rPr>
              <w:t>693,47</w:t>
            </w:r>
          </w:p>
        </w:tc>
        <w:tc>
          <w:tcPr>
            <w:tcW w:w="1083" w:type="dxa"/>
          </w:tcPr>
          <w:p w:rsidR="00373A35" w:rsidRDefault="00373A35" w:rsidP="00373A35">
            <w:pPr>
              <w:pStyle w:val="af1"/>
              <w:jc w:val="center"/>
              <w:rPr>
                <w:rFonts w:ascii="Times New Roman" w:hAnsi="Times New Roman"/>
                <w:sz w:val="24"/>
                <w:szCs w:val="24"/>
              </w:rPr>
            </w:pPr>
            <w:r>
              <w:rPr>
                <w:rFonts w:ascii="Times New Roman" w:hAnsi="Times New Roman"/>
                <w:sz w:val="24"/>
                <w:szCs w:val="24"/>
              </w:rPr>
              <w:t>655,85</w:t>
            </w:r>
          </w:p>
        </w:tc>
      </w:tr>
      <w:tr w:rsidR="00373A35" w:rsidTr="00373A35">
        <w:tc>
          <w:tcPr>
            <w:tcW w:w="3375" w:type="dxa"/>
          </w:tcPr>
          <w:p w:rsidR="00373A35" w:rsidRDefault="00373A35" w:rsidP="00373A35">
            <w:pPr>
              <w:pStyle w:val="af1"/>
              <w:jc w:val="both"/>
              <w:rPr>
                <w:rFonts w:ascii="Times New Roman" w:hAnsi="Times New Roman"/>
                <w:sz w:val="24"/>
                <w:szCs w:val="24"/>
              </w:rPr>
            </w:pPr>
            <w:r>
              <w:rPr>
                <w:rFonts w:ascii="Times New Roman" w:hAnsi="Times New Roman"/>
                <w:sz w:val="24"/>
                <w:szCs w:val="24"/>
              </w:rPr>
              <w:t>ОС п. Постоянный</w:t>
            </w:r>
          </w:p>
        </w:tc>
        <w:tc>
          <w:tcPr>
            <w:tcW w:w="1594" w:type="dxa"/>
          </w:tcPr>
          <w:p w:rsidR="00373A35" w:rsidRDefault="00373A35" w:rsidP="00373A35">
            <w:pPr>
              <w:pStyle w:val="af1"/>
              <w:jc w:val="center"/>
              <w:rPr>
                <w:rFonts w:ascii="Times New Roman" w:hAnsi="Times New Roman"/>
                <w:sz w:val="24"/>
                <w:szCs w:val="24"/>
              </w:rPr>
            </w:pPr>
            <w:r>
              <w:rPr>
                <w:rFonts w:ascii="Times New Roman" w:hAnsi="Times New Roman"/>
                <w:sz w:val="24"/>
                <w:szCs w:val="24"/>
              </w:rPr>
              <w:t>204,5</w:t>
            </w:r>
          </w:p>
        </w:tc>
        <w:tc>
          <w:tcPr>
            <w:tcW w:w="1480" w:type="dxa"/>
          </w:tcPr>
          <w:p w:rsidR="00373A35" w:rsidRDefault="00373A35" w:rsidP="00373A35">
            <w:pPr>
              <w:pStyle w:val="af1"/>
              <w:jc w:val="center"/>
              <w:rPr>
                <w:rFonts w:ascii="Times New Roman" w:hAnsi="Times New Roman"/>
                <w:sz w:val="24"/>
                <w:szCs w:val="24"/>
              </w:rPr>
            </w:pPr>
            <w:r>
              <w:rPr>
                <w:rFonts w:ascii="Times New Roman" w:hAnsi="Times New Roman"/>
                <w:sz w:val="24"/>
                <w:szCs w:val="24"/>
              </w:rPr>
              <w:t>192,2</w:t>
            </w:r>
          </w:p>
        </w:tc>
        <w:tc>
          <w:tcPr>
            <w:tcW w:w="1388" w:type="dxa"/>
          </w:tcPr>
          <w:p w:rsidR="00373A35" w:rsidRDefault="00266C8E" w:rsidP="00373A35">
            <w:pPr>
              <w:pStyle w:val="af1"/>
              <w:jc w:val="center"/>
              <w:rPr>
                <w:rFonts w:ascii="Times New Roman" w:hAnsi="Times New Roman"/>
                <w:sz w:val="24"/>
                <w:szCs w:val="24"/>
              </w:rPr>
            </w:pPr>
            <w:r>
              <w:rPr>
                <w:rFonts w:ascii="Times New Roman" w:hAnsi="Times New Roman"/>
                <w:sz w:val="24"/>
                <w:szCs w:val="24"/>
              </w:rPr>
              <w:t>181,63</w:t>
            </w:r>
          </w:p>
        </w:tc>
        <w:tc>
          <w:tcPr>
            <w:tcW w:w="1083" w:type="dxa"/>
          </w:tcPr>
          <w:p w:rsidR="00373A35" w:rsidRDefault="00373A35" w:rsidP="00373A35">
            <w:pPr>
              <w:pStyle w:val="af1"/>
              <w:jc w:val="center"/>
              <w:rPr>
                <w:rFonts w:ascii="Times New Roman" w:hAnsi="Times New Roman"/>
                <w:sz w:val="24"/>
                <w:szCs w:val="24"/>
              </w:rPr>
            </w:pPr>
            <w:r>
              <w:rPr>
                <w:rFonts w:ascii="Times New Roman" w:hAnsi="Times New Roman"/>
                <w:sz w:val="24"/>
                <w:szCs w:val="24"/>
              </w:rPr>
              <w:t>175,71</w:t>
            </w:r>
          </w:p>
        </w:tc>
      </w:tr>
      <w:tr w:rsidR="00373A35" w:rsidTr="00373A35">
        <w:tc>
          <w:tcPr>
            <w:tcW w:w="3375" w:type="dxa"/>
          </w:tcPr>
          <w:p w:rsidR="00373A35" w:rsidRDefault="00373A35" w:rsidP="00373A35">
            <w:pPr>
              <w:pStyle w:val="af1"/>
              <w:jc w:val="both"/>
              <w:rPr>
                <w:rFonts w:ascii="Times New Roman" w:hAnsi="Times New Roman"/>
                <w:sz w:val="24"/>
                <w:szCs w:val="24"/>
              </w:rPr>
            </w:pPr>
            <w:r>
              <w:rPr>
                <w:rFonts w:ascii="Times New Roman" w:hAnsi="Times New Roman"/>
                <w:sz w:val="24"/>
                <w:szCs w:val="24"/>
              </w:rPr>
              <w:t>ОС п. Малиновка</w:t>
            </w:r>
          </w:p>
        </w:tc>
        <w:tc>
          <w:tcPr>
            <w:tcW w:w="1594" w:type="dxa"/>
          </w:tcPr>
          <w:p w:rsidR="00373A35" w:rsidRDefault="00373A35" w:rsidP="00373A35">
            <w:pPr>
              <w:pStyle w:val="af1"/>
              <w:jc w:val="center"/>
              <w:rPr>
                <w:rFonts w:ascii="Times New Roman" w:hAnsi="Times New Roman"/>
                <w:sz w:val="24"/>
                <w:szCs w:val="24"/>
              </w:rPr>
            </w:pPr>
            <w:r>
              <w:rPr>
                <w:rFonts w:ascii="Times New Roman" w:hAnsi="Times New Roman"/>
                <w:sz w:val="24"/>
                <w:szCs w:val="24"/>
              </w:rPr>
              <w:t>312,1</w:t>
            </w:r>
          </w:p>
        </w:tc>
        <w:tc>
          <w:tcPr>
            <w:tcW w:w="1480" w:type="dxa"/>
          </w:tcPr>
          <w:p w:rsidR="00373A35" w:rsidRDefault="00373A35" w:rsidP="00373A35">
            <w:pPr>
              <w:pStyle w:val="af1"/>
              <w:jc w:val="center"/>
              <w:rPr>
                <w:rFonts w:ascii="Times New Roman" w:hAnsi="Times New Roman"/>
                <w:sz w:val="24"/>
                <w:szCs w:val="24"/>
              </w:rPr>
            </w:pPr>
            <w:r>
              <w:rPr>
                <w:rFonts w:ascii="Times New Roman" w:hAnsi="Times New Roman"/>
                <w:sz w:val="24"/>
                <w:szCs w:val="24"/>
              </w:rPr>
              <w:t>249,5</w:t>
            </w:r>
          </w:p>
        </w:tc>
        <w:tc>
          <w:tcPr>
            <w:tcW w:w="1388" w:type="dxa"/>
          </w:tcPr>
          <w:p w:rsidR="00373A35" w:rsidRDefault="00266C8E" w:rsidP="00373A35">
            <w:pPr>
              <w:pStyle w:val="af1"/>
              <w:jc w:val="center"/>
              <w:rPr>
                <w:rFonts w:ascii="Times New Roman" w:hAnsi="Times New Roman"/>
                <w:sz w:val="24"/>
                <w:szCs w:val="24"/>
              </w:rPr>
            </w:pPr>
            <w:r>
              <w:rPr>
                <w:rFonts w:ascii="Times New Roman" w:hAnsi="Times New Roman"/>
                <w:sz w:val="24"/>
                <w:szCs w:val="24"/>
              </w:rPr>
              <w:t>239,95</w:t>
            </w:r>
          </w:p>
        </w:tc>
        <w:tc>
          <w:tcPr>
            <w:tcW w:w="1083" w:type="dxa"/>
          </w:tcPr>
          <w:p w:rsidR="00373A35" w:rsidRDefault="00373A35" w:rsidP="00373A35">
            <w:pPr>
              <w:pStyle w:val="af1"/>
              <w:jc w:val="center"/>
              <w:rPr>
                <w:rFonts w:ascii="Times New Roman" w:hAnsi="Times New Roman"/>
                <w:sz w:val="24"/>
                <w:szCs w:val="24"/>
              </w:rPr>
            </w:pPr>
            <w:r>
              <w:rPr>
                <w:rFonts w:ascii="Times New Roman" w:hAnsi="Times New Roman"/>
                <w:sz w:val="24"/>
                <w:szCs w:val="24"/>
              </w:rPr>
              <w:t>231,53</w:t>
            </w:r>
          </w:p>
        </w:tc>
      </w:tr>
      <w:tr w:rsidR="00373A35" w:rsidRPr="004F38DB" w:rsidTr="00373A35">
        <w:tc>
          <w:tcPr>
            <w:tcW w:w="3375" w:type="dxa"/>
          </w:tcPr>
          <w:p w:rsidR="00373A35" w:rsidRPr="004F38DB" w:rsidRDefault="00373A35" w:rsidP="00373A35">
            <w:pPr>
              <w:pStyle w:val="af1"/>
              <w:jc w:val="both"/>
              <w:rPr>
                <w:rFonts w:ascii="Times New Roman" w:hAnsi="Times New Roman"/>
                <w:b/>
                <w:sz w:val="24"/>
                <w:szCs w:val="24"/>
              </w:rPr>
            </w:pPr>
            <w:r w:rsidRPr="004F38DB">
              <w:rPr>
                <w:rFonts w:ascii="Times New Roman" w:hAnsi="Times New Roman"/>
                <w:b/>
                <w:sz w:val="24"/>
                <w:szCs w:val="24"/>
              </w:rPr>
              <w:t>ИТОГО по КГО</w:t>
            </w:r>
          </w:p>
        </w:tc>
        <w:tc>
          <w:tcPr>
            <w:tcW w:w="1594" w:type="dxa"/>
          </w:tcPr>
          <w:p w:rsidR="00373A35" w:rsidRPr="004F38DB" w:rsidRDefault="00373A35" w:rsidP="00373A35">
            <w:pPr>
              <w:pStyle w:val="af1"/>
              <w:jc w:val="center"/>
              <w:rPr>
                <w:rFonts w:ascii="Times New Roman" w:hAnsi="Times New Roman"/>
                <w:b/>
                <w:sz w:val="24"/>
                <w:szCs w:val="24"/>
              </w:rPr>
            </w:pPr>
            <w:r>
              <w:rPr>
                <w:rFonts w:ascii="Times New Roman" w:hAnsi="Times New Roman"/>
                <w:b/>
                <w:sz w:val="24"/>
                <w:szCs w:val="24"/>
              </w:rPr>
              <w:t>1298,5</w:t>
            </w:r>
          </w:p>
        </w:tc>
        <w:tc>
          <w:tcPr>
            <w:tcW w:w="1480" w:type="dxa"/>
          </w:tcPr>
          <w:p w:rsidR="00373A35" w:rsidRDefault="00373A35" w:rsidP="00373A35">
            <w:pPr>
              <w:pStyle w:val="af1"/>
              <w:jc w:val="center"/>
              <w:rPr>
                <w:rFonts w:ascii="Times New Roman" w:hAnsi="Times New Roman"/>
                <w:b/>
                <w:sz w:val="24"/>
                <w:szCs w:val="24"/>
              </w:rPr>
            </w:pPr>
            <w:r>
              <w:rPr>
                <w:rFonts w:ascii="Times New Roman" w:hAnsi="Times New Roman"/>
                <w:b/>
                <w:sz w:val="24"/>
                <w:szCs w:val="24"/>
              </w:rPr>
              <w:t>1189,0</w:t>
            </w:r>
          </w:p>
        </w:tc>
        <w:tc>
          <w:tcPr>
            <w:tcW w:w="1388" w:type="dxa"/>
          </w:tcPr>
          <w:p w:rsidR="00373A35" w:rsidRPr="004F38DB" w:rsidRDefault="00266C8E" w:rsidP="00373A35">
            <w:pPr>
              <w:pStyle w:val="af1"/>
              <w:jc w:val="center"/>
              <w:rPr>
                <w:rFonts w:ascii="Times New Roman" w:hAnsi="Times New Roman"/>
                <w:b/>
                <w:sz w:val="24"/>
                <w:szCs w:val="24"/>
              </w:rPr>
            </w:pPr>
            <w:r>
              <w:rPr>
                <w:rFonts w:ascii="Times New Roman" w:hAnsi="Times New Roman"/>
                <w:b/>
                <w:sz w:val="24"/>
                <w:szCs w:val="24"/>
              </w:rPr>
              <w:t>1115,05</w:t>
            </w:r>
          </w:p>
        </w:tc>
        <w:tc>
          <w:tcPr>
            <w:tcW w:w="1083" w:type="dxa"/>
          </w:tcPr>
          <w:p w:rsidR="00373A35" w:rsidRPr="004F38DB" w:rsidRDefault="00373A35" w:rsidP="00373A35">
            <w:pPr>
              <w:pStyle w:val="af1"/>
              <w:jc w:val="center"/>
              <w:rPr>
                <w:rFonts w:ascii="Times New Roman" w:hAnsi="Times New Roman"/>
                <w:b/>
                <w:sz w:val="24"/>
                <w:szCs w:val="24"/>
              </w:rPr>
            </w:pPr>
            <w:r>
              <w:rPr>
                <w:rFonts w:ascii="Times New Roman" w:hAnsi="Times New Roman"/>
                <w:b/>
                <w:sz w:val="24"/>
                <w:szCs w:val="24"/>
              </w:rPr>
              <w:t>1063,09</w:t>
            </w:r>
          </w:p>
        </w:tc>
      </w:tr>
    </w:tbl>
    <w:p w:rsidR="00D91382" w:rsidRDefault="00D91382" w:rsidP="00D91382">
      <w:pPr>
        <w:pStyle w:val="af1"/>
        <w:jc w:val="both"/>
        <w:rPr>
          <w:rFonts w:ascii="Times New Roman" w:hAnsi="Times New Roman"/>
          <w:sz w:val="24"/>
          <w:szCs w:val="24"/>
        </w:rPr>
      </w:pPr>
    </w:p>
    <w:p w:rsidR="00D91382" w:rsidRDefault="0054478E" w:rsidP="00D91382">
      <w:pPr>
        <w:pStyle w:val="af1"/>
        <w:jc w:val="both"/>
        <w:rPr>
          <w:rFonts w:ascii="Times New Roman" w:hAnsi="Times New Roman"/>
          <w:sz w:val="24"/>
          <w:szCs w:val="24"/>
        </w:rPr>
      </w:pPr>
      <w:r>
        <w:rPr>
          <w:rFonts w:ascii="Times New Roman" w:hAnsi="Times New Roman"/>
          <w:sz w:val="24"/>
          <w:szCs w:val="24"/>
        </w:rPr>
        <w:t xml:space="preserve">Рис. </w:t>
      </w:r>
      <w:r w:rsidR="00030A27">
        <w:rPr>
          <w:rFonts w:ascii="Times New Roman" w:hAnsi="Times New Roman"/>
          <w:sz w:val="24"/>
          <w:szCs w:val="24"/>
        </w:rPr>
        <w:t xml:space="preserve">20 </w:t>
      </w:r>
      <w:r w:rsidR="00D91382">
        <w:rPr>
          <w:rFonts w:ascii="Times New Roman" w:hAnsi="Times New Roman"/>
          <w:sz w:val="24"/>
          <w:szCs w:val="24"/>
        </w:rPr>
        <w:t>– График водоотведения (реализации)</w:t>
      </w:r>
    </w:p>
    <w:p w:rsidR="00F44243" w:rsidRDefault="00F44243" w:rsidP="00D91382">
      <w:pPr>
        <w:pStyle w:val="af1"/>
        <w:jc w:val="both"/>
        <w:rPr>
          <w:rFonts w:ascii="Times New Roman" w:hAnsi="Times New Roman"/>
          <w:sz w:val="24"/>
          <w:szCs w:val="24"/>
        </w:rPr>
      </w:pPr>
    </w:p>
    <w:p w:rsidR="00266C8E" w:rsidRDefault="00266C8E" w:rsidP="00D91382">
      <w:pPr>
        <w:pStyle w:val="af1"/>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486400" cy="3200400"/>
            <wp:effectExtent l="0" t="0" r="0" b="0"/>
            <wp:docPr id="3164" name="Диаграмма 3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91382" w:rsidRDefault="00D91382" w:rsidP="00D91382">
      <w:pPr>
        <w:pStyle w:val="af1"/>
        <w:jc w:val="center"/>
        <w:rPr>
          <w:noProof/>
          <w:lang w:eastAsia="ru-RU"/>
        </w:rPr>
      </w:pPr>
    </w:p>
    <w:p w:rsidR="00706027" w:rsidRDefault="00706027" w:rsidP="00D91382">
      <w:pPr>
        <w:pStyle w:val="af1"/>
        <w:jc w:val="center"/>
        <w:rPr>
          <w:rFonts w:ascii="Times New Roman" w:hAnsi="Times New Roman"/>
          <w:sz w:val="24"/>
          <w:szCs w:val="24"/>
        </w:rPr>
      </w:pPr>
    </w:p>
    <w:p w:rsidR="00D91382" w:rsidRPr="0054478E" w:rsidRDefault="00D91382" w:rsidP="00D91382">
      <w:pPr>
        <w:pStyle w:val="af1"/>
        <w:jc w:val="both"/>
        <w:rPr>
          <w:rFonts w:ascii="Times New Roman" w:hAnsi="Times New Roman"/>
          <w:sz w:val="24"/>
          <w:szCs w:val="24"/>
        </w:rPr>
      </w:pPr>
      <w:r w:rsidRPr="0054478E">
        <w:rPr>
          <w:rFonts w:ascii="Times New Roman" w:hAnsi="Times New Roman"/>
          <w:sz w:val="24"/>
          <w:szCs w:val="24"/>
        </w:rPr>
        <w:t>Выводы:</w:t>
      </w:r>
    </w:p>
    <w:p w:rsidR="00D91382" w:rsidRDefault="00D91382" w:rsidP="00D91382">
      <w:pPr>
        <w:pStyle w:val="af1"/>
        <w:numPr>
          <w:ilvl w:val="0"/>
          <w:numId w:val="20"/>
        </w:numPr>
        <w:jc w:val="both"/>
        <w:rPr>
          <w:rFonts w:ascii="Times New Roman" w:hAnsi="Times New Roman"/>
          <w:b/>
          <w:sz w:val="24"/>
          <w:szCs w:val="24"/>
        </w:rPr>
      </w:pPr>
      <w:r w:rsidRPr="0054478E">
        <w:rPr>
          <w:rFonts w:ascii="Times New Roman" w:hAnsi="Times New Roman"/>
          <w:sz w:val="24"/>
          <w:szCs w:val="24"/>
        </w:rPr>
        <w:t>Наблюдается ежегодный спад объемов реализации услуги водоотведения</w:t>
      </w:r>
      <w:r>
        <w:rPr>
          <w:rFonts w:ascii="Times New Roman" w:hAnsi="Times New Roman"/>
          <w:b/>
          <w:sz w:val="24"/>
          <w:szCs w:val="24"/>
        </w:rPr>
        <w:t>.</w:t>
      </w:r>
    </w:p>
    <w:tbl>
      <w:tblPr>
        <w:tblW w:w="9991" w:type="dxa"/>
        <w:tblInd w:w="40" w:type="dxa"/>
        <w:tblLook w:val="04A0"/>
      </w:tblPr>
      <w:tblGrid>
        <w:gridCol w:w="1119"/>
        <w:gridCol w:w="4359"/>
        <w:gridCol w:w="4263"/>
        <w:gridCol w:w="250"/>
      </w:tblGrid>
      <w:tr w:rsidR="001634A6" w:rsidRPr="00D254C2" w:rsidTr="003C2A54">
        <w:trPr>
          <w:gridAfter w:val="1"/>
          <w:wAfter w:w="250" w:type="dxa"/>
          <w:trHeight w:val="300"/>
        </w:trPr>
        <w:tc>
          <w:tcPr>
            <w:tcW w:w="9741" w:type="dxa"/>
            <w:gridSpan w:val="3"/>
            <w:tcBorders>
              <w:top w:val="nil"/>
              <w:left w:val="nil"/>
              <w:bottom w:val="nil"/>
              <w:right w:val="nil"/>
            </w:tcBorders>
            <w:shd w:val="clear" w:color="auto" w:fill="auto"/>
            <w:noWrap/>
            <w:vAlign w:val="bottom"/>
            <w:hideMark/>
          </w:tcPr>
          <w:p w:rsidR="001634A6" w:rsidRPr="00D254C2" w:rsidRDefault="00F44243" w:rsidP="003C2A54">
            <w:pPr>
              <w:pStyle w:val="af1"/>
              <w:jc w:val="both"/>
              <w:rPr>
                <w:rFonts w:ascii="Times New Roman" w:hAnsi="Times New Roman"/>
                <w:color w:val="000000"/>
                <w:sz w:val="24"/>
                <w:szCs w:val="24"/>
              </w:rPr>
            </w:pPr>
            <w:r>
              <w:rPr>
                <w:rFonts w:ascii="Times New Roman" w:hAnsi="Times New Roman"/>
                <w:sz w:val="24"/>
                <w:szCs w:val="24"/>
              </w:rPr>
              <w:t>Таблица 2.5</w:t>
            </w:r>
            <w:r w:rsidR="001634A6" w:rsidRPr="00D254C2">
              <w:rPr>
                <w:rFonts w:ascii="Times New Roman" w:hAnsi="Times New Roman"/>
                <w:sz w:val="24"/>
                <w:szCs w:val="24"/>
              </w:rPr>
              <w:t xml:space="preserve"> – </w:t>
            </w:r>
            <w:r w:rsidR="001634A6" w:rsidRPr="00D254C2">
              <w:rPr>
                <w:rFonts w:ascii="Times New Roman" w:hAnsi="Times New Roman"/>
                <w:color w:val="000000"/>
                <w:sz w:val="24"/>
                <w:szCs w:val="24"/>
              </w:rPr>
              <w:t xml:space="preserve">Сравнение поступления стоков на очистные сооружения </w:t>
            </w:r>
            <w:r w:rsidR="001634A6">
              <w:rPr>
                <w:rFonts w:ascii="Times New Roman" w:hAnsi="Times New Roman"/>
                <w:color w:val="000000"/>
                <w:sz w:val="24"/>
                <w:szCs w:val="24"/>
              </w:rPr>
              <w:t>и реализации</w:t>
            </w:r>
          </w:p>
        </w:tc>
      </w:tr>
      <w:tr w:rsidR="001634A6" w:rsidRPr="00D254C2" w:rsidTr="003C2A54">
        <w:trPr>
          <w:gridAfter w:val="1"/>
          <w:wAfter w:w="250" w:type="dxa"/>
          <w:trHeight w:val="80"/>
        </w:trPr>
        <w:tc>
          <w:tcPr>
            <w:tcW w:w="1119" w:type="dxa"/>
            <w:tcBorders>
              <w:top w:val="nil"/>
              <w:left w:val="nil"/>
              <w:bottom w:val="nil"/>
              <w:right w:val="nil"/>
            </w:tcBorders>
            <w:shd w:val="clear" w:color="auto" w:fill="auto"/>
            <w:noWrap/>
            <w:vAlign w:val="bottom"/>
            <w:hideMark/>
          </w:tcPr>
          <w:p w:rsidR="001634A6" w:rsidRPr="00D254C2" w:rsidRDefault="001634A6" w:rsidP="003C2A54">
            <w:pPr>
              <w:rPr>
                <w:sz w:val="20"/>
                <w:szCs w:val="20"/>
              </w:rPr>
            </w:pPr>
          </w:p>
        </w:tc>
        <w:tc>
          <w:tcPr>
            <w:tcW w:w="4359" w:type="dxa"/>
            <w:tcBorders>
              <w:top w:val="nil"/>
              <w:left w:val="nil"/>
              <w:bottom w:val="nil"/>
              <w:right w:val="nil"/>
            </w:tcBorders>
            <w:shd w:val="clear" w:color="auto" w:fill="auto"/>
            <w:noWrap/>
            <w:vAlign w:val="bottom"/>
            <w:hideMark/>
          </w:tcPr>
          <w:p w:rsidR="001634A6" w:rsidRPr="00D254C2" w:rsidRDefault="001634A6" w:rsidP="003C2A54">
            <w:pPr>
              <w:rPr>
                <w:sz w:val="20"/>
                <w:szCs w:val="20"/>
              </w:rPr>
            </w:pPr>
          </w:p>
        </w:tc>
        <w:tc>
          <w:tcPr>
            <w:tcW w:w="4263" w:type="dxa"/>
            <w:tcBorders>
              <w:top w:val="nil"/>
              <w:left w:val="nil"/>
              <w:bottom w:val="nil"/>
              <w:right w:val="nil"/>
            </w:tcBorders>
            <w:shd w:val="clear" w:color="auto" w:fill="auto"/>
            <w:noWrap/>
            <w:vAlign w:val="bottom"/>
            <w:hideMark/>
          </w:tcPr>
          <w:p w:rsidR="001634A6" w:rsidRPr="00D254C2" w:rsidRDefault="001634A6" w:rsidP="003C2A54">
            <w:pPr>
              <w:rPr>
                <w:sz w:val="20"/>
                <w:szCs w:val="20"/>
              </w:rPr>
            </w:pPr>
          </w:p>
        </w:tc>
      </w:tr>
      <w:tr w:rsidR="001634A6" w:rsidRPr="00D254C2" w:rsidTr="003C2A54">
        <w:trPr>
          <w:trHeight w:val="80"/>
        </w:trPr>
        <w:tc>
          <w:tcPr>
            <w:tcW w:w="1119" w:type="dxa"/>
            <w:tcBorders>
              <w:top w:val="nil"/>
              <w:left w:val="nil"/>
              <w:bottom w:val="nil"/>
              <w:right w:val="nil"/>
            </w:tcBorders>
            <w:shd w:val="clear" w:color="auto" w:fill="auto"/>
            <w:noWrap/>
            <w:vAlign w:val="bottom"/>
            <w:hideMark/>
          </w:tcPr>
          <w:p w:rsidR="001634A6" w:rsidRPr="00D254C2" w:rsidRDefault="001634A6" w:rsidP="003C2A54">
            <w:pPr>
              <w:rPr>
                <w:sz w:val="20"/>
                <w:szCs w:val="20"/>
              </w:rPr>
            </w:pPr>
          </w:p>
        </w:tc>
        <w:tc>
          <w:tcPr>
            <w:tcW w:w="4359" w:type="dxa"/>
            <w:tcBorders>
              <w:top w:val="nil"/>
              <w:left w:val="nil"/>
              <w:bottom w:val="nil"/>
              <w:right w:val="nil"/>
            </w:tcBorders>
            <w:shd w:val="clear" w:color="auto" w:fill="auto"/>
            <w:noWrap/>
            <w:vAlign w:val="bottom"/>
            <w:hideMark/>
          </w:tcPr>
          <w:p w:rsidR="001634A6" w:rsidRPr="00D254C2" w:rsidRDefault="001634A6" w:rsidP="003C2A54">
            <w:pPr>
              <w:rPr>
                <w:sz w:val="20"/>
                <w:szCs w:val="20"/>
              </w:rPr>
            </w:pPr>
          </w:p>
        </w:tc>
        <w:tc>
          <w:tcPr>
            <w:tcW w:w="4513" w:type="dxa"/>
            <w:gridSpan w:val="2"/>
            <w:tcBorders>
              <w:top w:val="nil"/>
              <w:left w:val="nil"/>
              <w:bottom w:val="nil"/>
              <w:right w:val="nil"/>
            </w:tcBorders>
            <w:shd w:val="clear" w:color="auto" w:fill="auto"/>
            <w:noWrap/>
            <w:vAlign w:val="bottom"/>
            <w:hideMark/>
          </w:tcPr>
          <w:p w:rsidR="001634A6" w:rsidRPr="00D254C2" w:rsidRDefault="001634A6" w:rsidP="003C2A54">
            <w:pPr>
              <w:rPr>
                <w:sz w:val="20"/>
                <w:szCs w:val="20"/>
              </w:rPr>
            </w:pPr>
          </w:p>
        </w:tc>
      </w:tr>
      <w:tr w:rsidR="001634A6" w:rsidRPr="00D254C2" w:rsidTr="003C2A54">
        <w:trPr>
          <w:trHeight w:val="244"/>
        </w:trPr>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34A6" w:rsidRPr="00D254C2" w:rsidRDefault="001634A6" w:rsidP="003C2A54">
            <w:pPr>
              <w:jc w:val="center"/>
              <w:rPr>
                <w:rFonts w:ascii="Calibri" w:hAnsi="Calibri" w:cs="Calibri"/>
                <w:b/>
                <w:bCs/>
                <w:color w:val="000000"/>
              </w:rPr>
            </w:pPr>
            <w:r w:rsidRPr="00D254C2">
              <w:rPr>
                <w:rFonts w:ascii="Calibri" w:hAnsi="Calibri" w:cs="Calibri"/>
                <w:b/>
                <w:bCs/>
                <w:color w:val="000000"/>
                <w:sz w:val="22"/>
                <w:szCs w:val="22"/>
              </w:rPr>
              <w:t>год</w:t>
            </w:r>
          </w:p>
        </w:tc>
        <w:tc>
          <w:tcPr>
            <w:tcW w:w="4359" w:type="dxa"/>
            <w:tcBorders>
              <w:top w:val="single" w:sz="4" w:space="0" w:color="auto"/>
              <w:left w:val="nil"/>
              <w:bottom w:val="single" w:sz="4" w:space="0" w:color="auto"/>
              <w:right w:val="single" w:sz="4" w:space="0" w:color="auto"/>
            </w:tcBorders>
            <w:shd w:val="clear" w:color="auto" w:fill="auto"/>
            <w:noWrap/>
            <w:vAlign w:val="center"/>
            <w:hideMark/>
          </w:tcPr>
          <w:p w:rsidR="001634A6" w:rsidRPr="00D254C2" w:rsidRDefault="001634A6" w:rsidP="003C2A54">
            <w:pPr>
              <w:jc w:val="center"/>
              <w:rPr>
                <w:rFonts w:ascii="Calibri" w:hAnsi="Calibri" w:cs="Calibri"/>
                <w:b/>
                <w:bCs/>
                <w:color w:val="000000"/>
              </w:rPr>
            </w:pPr>
            <w:r w:rsidRPr="00D254C2">
              <w:rPr>
                <w:rFonts w:ascii="Calibri" w:hAnsi="Calibri" w:cs="Calibri"/>
                <w:b/>
                <w:bCs/>
                <w:color w:val="000000"/>
                <w:sz w:val="22"/>
                <w:szCs w:val="22"/>
              </w:rPr>
              <w:t>показатель, тыс.м3/год</w:t>
            </w:r>
          </w:p>
        </w:tc>
        <w:tc>
          <w:tcPr>
            <w:tcW w:w="4513" w:type="dxa"/>
            <w:gridSpan w:val="2"/>
            <w:tcBorders>
              <w:top w:val="single" w:sz="4" w:space="0" w:color="auto"/>
              <w:left w:val="nil"/>
              <w:bottom w:val="single" w:sz="4" w:space="0" w:color="auto"/>
              <w:right w:val="single" w:sz="4" w:space="0" w:color="auto"/>
            </w:tcBorders>
            <w:shd w:val="clear" w:color="auto" w:fill="auto"/>
            <w:vAlign w:val="center"/>
            <w:hideMark/>
          </w:tcPr>
          <w:p w:rsidR="001634A6" w:rsidRPr="00D254C2" w:rsidRDefault="001634A6" w:rsidP="003C2A54">
            <w:pPr>
              <w:jc w:val="center"/>
              <w:rPr>
                <w:rFonts w:ascii="Calibri" w:hAnsi="Calibri" w:cs="Calibri"/>
                <w:b/>
                <w:bCs/>
                <w:color w:val="000000"/>
              </w:rPr>
            </w:pPr>
            <w:r w:rsidRPr="00D254C2">
              <w:rPr>
                <w:rFonts w:ascii="Calibri" w:hAnsi="Calibri" w:cs="Calibri"/>
                <w:b/>
                <w:bCs/>
                <w:color w:val="000000"/>
                <w:sz w:val="22"/>
                <w:szCs w:val="22"/>
              </w:rPr>
              <w:t>показатель, тыс.м3/год</w:t>
            </w:r>
          </w:p>
        </w:tc>
      </w:tr>
      <w:tr w:rsidR="001634A6" w:rsidRPr="001B1C72" w:rsidTr="003C2A54">
        <w:trPr>
          <w:trHeight w:val="292"/>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1634A6" w:rsidRPr="001B1C72" w:rsidRDefault="001634A6" w:rsidP="003C2A54">
            <w:pPr>
              <w:jc w:val="center"/>
              <w:rPr>
                <w:b/>
                <w:bCs/>
                <w:color w:val="000000"/>
              </w:rPr>
            </w:pPr>
            <w:r w:rsidRPr="001B1C72">
              <w:rPr>
                <w:b/>
                <w:bCs/>
                <w:color w:val="000000"/>
                <w:sz w:val="22"/>
                <w:szCs w:val="22"/>
              </w:rPr>
              <w:t> </w:t>
            </w:r>
          </w:p>
        </w:tc>
        <w:tc>
          <w:tcPr>
            <w:tcW w:w="4359" w:type="dxa"/>
            <w:tcBorders>
              <w:top w:val="nil"/>
              <w:left w:val="nil"/>
              <w:bottom w:val="single" w:sz="4" w:space="0" w:color="auto"/>
              <w:right w:val="single" w:sz="4" w:space="0" w:color="auto"/>
            </w:tcBorders>
            <w:shd w:val="clear" w:color="auto" w:fill="auto"/>
            <w:noWrap/>
            <w:vAlign w:val="center"/>
            <w:hideMark/>
          </w:tcPr>
          <w:p w:rsidR="001634A6" w:rsidRPr="001B1C72" w:rsidRDefault="00F52700" w:rsidP="003C2A54">
            <w:pPr>
              <w:jc w:val="center"/>
              <w:rPr>
                <w:b/>
                <w:bCs/>
                <w:color w:val="000000"/>
              </w:rPr>
            </w:pPr>
            <w:r>
              <w:rPr>
                <w:b/>
                <w:bCs/>
                <w:color w:val="000000"/>
                <w:sz w:val="22"/>
                <w:szCs w:val="22"/>
              </w:rPr>
              <w:t xml:space="preserve">поступление стоков на </w:t>
            </w:r>
            <w:r w:rsidR="001634A6" w:rsidRPr="001B1C72">
              <w:rPr>
                <w:b/>
                <w:bCs/>
                <w:color w:val="000000"/>
                <w:sz w:val="22"/>
                <w:szCs w:val="22"/>
              </w:rPr>
              <w:t>ОС г. Калтан</w:t>
            </w:r>
          </w:p>
        </w:tc>
        <w:tc>
          <w:tcPr>
            <w:tcW w:w="4513" w:type="dxa"/>
            <w:gridSpan w:val="2"/>
            <w:tcBorders>
              <w:top w:val="nil"/>
              <w:left w:val="nil"/>
              <w:bottom w:val="single" w:sz="4" w:space="0" w:color="auto"/>
              <w:right w:val="single" w:sz="4" w:space="0" w:color="auto"/>
            </w:tcBorders>
            <w:shd w:val="clear" w:color="auto" w:fill="auto"/>
            <w:vAlign w:val="center"/>
            <w:hideMark/>
          </w:tcPr>
          <w:p w:rsidR="001634A6" w:rsidRPr="001B1C72" w:rsidRDefault="001634A6" w:rsidP="003C2A54">
            <w:pPr>
              <w:jc w:val="center"/>
              <w:rPr>
                <w:b/>
                <w:bCs/>
                <w:color w:val="000000"/>
              </w:rPr>
            </w:pPr>
            <w:r w:rsidRPr="001B1C72">
              <w:rPr>
                <w:b/>
                <w:bCs/>
                <w:color w:val="000000"/>
                <w:sz w:val="22"/>
                <w:szCs w:val="22"/>
              </w:rPr>
              <w:t>реализация г. Калтан</w:t>
            </w:r>
          </w:p>
        </w:tc>
      </w:tr>
      <w:tr w:rsidR="001634A6" w:rsidRPr="001B1C72" w:rsidTr="003C2A54">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1634A6" w:rsidRPr="001B1C72" w:rsidRDefault="00C87B67" w:rsidP="003C2A54">
            <w:pPr>
              <w:jc w:val="right"/>
              <w:rPr>
                <w:color w:val="000000"/>
              </w:rPr>
            </w:pPr>
            <w:r>
              <w:rPr>
                <w:color w:val="000000"/>
                <w:sz w:val="22"/>
                <w:szCs w:val="22"/>
              </w:rPr>
              <w:t>2017</w:t>
            </w:r>
          </w:p>
        </w:tc>
        <w:tc>
          <w:tcPr>
            <w:tcW w:w="4359" w:type="dxa"/>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4067,1</w:t>
            </w:r>
          </w:p>
        </w:tc>
        <w:tc>
          <w:tcPr>
            <w:tcW w:w="4513" w:type="dxa"/>
            <w:gridSpan w:val="2"/>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781,9</w:t>
            </w:r>
          </w:p>
        </w:tc>
      </w:tr>
      <w:tr w:rsidR="001634A6" w:rsidRPr="001B1C72" w:rsidTr="003C2A54">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1634A6" w:rsidRPr="001B1C72" w:rsidRDefault="001634A6" w:rsidP="003C2A54">
            <w:pPr>
              <w:jc w:val="right"/>
              <w:rPr>
                <w:color w:val="000000"/>
              </w:rPr>
            </w:pPr>
            <w:r w:rsidRPr="001B1C72">
              <w:rPr>
                <w:color w:val="000000"/>
                <w:sz w:val="22"/>
                <w:szCs w:val="22"/>
              </w:rPr>
              <w:t>201</w:t>
            </w:r>
            <w:r w:rsidR="00C87B67">
              <w:rPr>
                <w:color w:val="000000"/>
                <w:sz w:val="22"/>
                <w:szCs w:val="22"/>
              </w:rPr>
              <w:t>8</w:t>
            </w:r>
          </w:p>
        </w:tc>
        <w:tc>
          <w:tcPr>
            <w:tcW w:w="4359" w:type="dxa"/>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4182,6</w:t>
            </w:r>
          </w:p>
        </w:tc>
        <w:tc>
          <w:tcPr>
            <w:tcW w:w="4513" w:type="dxa"/>
            <w:gridSpan w:val="2"/>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747,3</w:t>
            </w:r>
          </w:p>
        </w:tc>
      </w:tr>
      <w:tr w:rsidR="001634A6" w:rsidRPr="001B1C72" w:rsidTr="003C2A54">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1634A6" w:rsidRPr="001B1C72" w:rsidRDefault="001634A6" w:rsidP="003C2A54">
            <w:pPr>
              <w:jc w:val="right"/>
              <w:rPr>
                <w:color w:val="000000"/>
              </w:rPr>
            </w:pPr>
            <w:r w:rsidRPr="001B1C72">
              <w:rPr>
                <w:color w:val="000000"/>
                <w:sz w:val="22"/>
                <w:szCs w:val="22"/>
              </w:rPr>
              <w:t>201</w:t>
            </w:r>
            <w:r w:rsidR="00C87B67">
              <w:rPr>
                <w:color w:val="000000"/>
                <w:sz w:val="22"/>
                <w:szCs w:val="22"/>
              </w:rPr>
              <w:t>9</w:t>
            </w:r>
          </w:p>
        </w:tc>
        <w:tc>
          <w:tcPr>
            <w:tcW w:w="4359" w:type="dxa"/>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3132,95</w:t>
            </w:r>
          </w:p>
        </w:tc>
        <w:tc>
          <w:tcPr>
            <w:tcW w:w="4513" w:type="dxa"/>
            <w:gridSpan w:val="2"/>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693,47</w:t>
            </w:r>
          </w:p>
        </w:tc>
      </w:tr>
      <w:tr w:rsidR="001634A6" w:rsidRPr="001B1C72" w:rsidTr="003C2A54">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tcPr>
          <w:p w:rsidR="001634A6" w:rsidRPr="001B1C72" w:rsidRDefault="00C87B67" w:rsidP="003C2A54">
            <w:pPr>
              <w:jc w:val="right"/>
              <w:rPr>
                <w:color w:val="000000"/>
              </w:rPr>
            </w:pPr>
            <w:r>
              <w:rPr>
                <w:color w:val="000000"/>
                <w:sz w:val="22"/>
                <w:szCs w:val="22"/>
              </w:rPr>
              <w:t>2020</w:t>
            </w:r>
          </w:p>
        </w:tc>
        <w:tc>
          <w:tcPr>
            <w:tcW w:w="4359" w:type="dxa"/>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2512,00</w:t>
            </w:r>
          </w:p>
        </w:tc>
        <w:tc>
          <w:tcPr>
            <w:tcW w:w="4513" w:type="dxa"/>
            <w:gridSpan w:val="2"/>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655,85</w:t>
            </w:r>
          </w:p>
        </w:tc>
      </w:tr>
      <w:tr w:rsidR="001634A6" w:rsidRPr="001B1C72" w:rsidTr="003C2A54">
        <w:trPr>
          <w:trHeight w:val="175"/>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1634A6" w:rsidRPr="001B1C72" w:rsidRDefault="001634A6" w:rsidP="003C2A54">
            <w:pPr>
              <w:rPr>
                <w:color w:val="000000"/>
              </w:rPr>
            </w:pPr>
            <w:r w:rsidRPr="001B1C72">
              <w:rPr>
                <w:color w:val="000000"/>
                <w:sz w:val="22"/>
                <w:szCs w:val="22"/>
              </w:rPr>
              <w:t> </w:t>
            </w:r>
          </w:p>
        </w:tc>
        <w:tc>
          <w:tcPr>
            <w:tcW w:w="4359" w:type="dxa"/>
            <w:tcBorders>
              <w:top w:val="nil"/>
              <w:left w:val="nil"/>
              <w:bottom w:val="single" w:sz="4" w:space="0" w:color="auto"/>
              <w:right w:val="single" w:sz="4" w:space="0" w:color="auto"/>
            </w:tcBorders>
            <w:shd w:val="clear" w:color="auto" w:fill="auto"/>
            <w:noWrap/>
            <w:vAlign w:val="center"/>
            <w:hideMark/>
          </w:tcPr>
          <w:p w:rsidR="001634A6" w:rsidRPr="001B1C72" w:rsidRDefault="00F52700" w:rsidP="003C2A54">
            <w:pPr>
              <w:jc w:val="center"/>
              <w:rPr>
                <w:b/>
                <w:bCs/>
                <w:color w:val="000000"/>
              </w:rPr>
            </w:pPr>
            <w:r>
              <w:rPr>
                <w:b/>
                <w:bCs/>
                <w:color w:val="000000"/>
                <w:sz w:val="22"/>
                <w:szCs w:val="22"/>
              </w:rPr>
              <w:t xml:space="preserve">поступление стоков на </w:t>
            </w:r>
            <w:r w:rsidR="001634A6" w:rsidRPr="001B1C72">
              <w:rPr>
                <w:b/>
                <w:bCs/>
                <w:color w:val="000000"/>
                <w:sz w:val="22"/>
                <w:szCs w:val="22"/>
              </w:rPr>
              <w:t>ОС п. Постоянный</w:t>
            </w:r>
          </w:p>
        </w:tc>
        <w:tc>
          <w:tcPr>
            <w:tcW w:w="4513" w:type="dxa"/>
            <w:gridSpan w:val="2"/>
            <w:tcBorders>
              <w:top w:val="nil"/>
              <w:left w:val="nil"/>
              <w:bottom w:val="single" w:sz="4" w:space="0" w:color="auto"/>
              <w:right w:val="single" w:sz="4" w:space="0" w:color="auto"/>
            </w:tcBorders>
            <w:shd w:val="clear" w:color="auto" w:fill="auto"/>
            <w:vAlign w:val="center"/>
            <w:hideMark/>
          </w:tcPr>
          <w:p w:rsidR="001634A6" w:rsidRPr="001B1C72" w:rsidRDefault="001634A6" w:rsidP="003C2A54">
            <w:pPr>
              <w:jc w:val="center"/>
              <w:rPr>
                <w:b/>
                <w:bCs/>
                <w:color w:val="000000"/>
              </w:rPr>
            </w:pPr>
            <w:r w:rsidRPr="001B1C72">
              <w:rPr>
                <w:b/>
                <w:bCs/>
                <w:color w:val="000000"/>
                <w:sz w:val="22"/>
                <w:szCs w:val="22"/>
              </w:rPr>
              <w:t>реализация п. Постоянный</w:t>
            </w:r>
          </w:p>
        </w:tc>
      </w:tr>
      <w:tr w:rsidR="001634A6" w:rsidRPr="001B1C72" w:rsidTr="003C2A54">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1634A6" w:rsidRPr="001B1C72" w:rsidRDefault="001634A6" w:rsidP="003C2A54">
            <w:pPr>
              <w:jc w:val="right"/>
              <w:rPr>
                <w:color w:val="000000"/>
              </w:rPr>
            </w:pPr>
            <w:r w:rsidRPr="001B1C72">
              <w:rPr>
                <w:color w:val="000000"/>
                <w:sz w:val="22"/>
                <w:szCs w:val="22"/>
              </w:rPr>
              <w:t>201</w:t>
            </w:r>
            <w:r w:rsidR="00C87B67">
              <w:rPr>
                <w:color w:val="000000"/>
                <w:sz w:val="22"/>
                <w:szCs w:val="22"/>
              </w:rPr>
              <w:t>7</w:t>
            </w:r>
          </w:p>
        </w:tc>
        <w:tc>
          <w:tcPr>
            <w:tcW w:w="4359" w:type="dxa"/>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545,53</w:t>
            </w:r>
          </w:p>
        </w:tc>
        <w:tc>
          <w:tcPr>
            <w:tcW w:w="4513" w:type="dxa"/>
            <w:gridSpan w:val="2"/>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204,5</w:t>
            </w:r>
          </w:p>
        </w:tc>
      </w:tr>
      <w:tr w:rsidR="001634A6" w:rsidRPr="001B1C72" w:rsidTr="003C2A54">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1634A6" w:rsidRPr="001B1C72" w:rsidRDefault="001634A6" w:rsidP="003C2A54">
            <w:pPr>
              <w:jc w:val="right"/>
              <w:rPr>
                <w:color w:val="000000"/>
              </w:rPr>
            </w:pPr>
            <w:r w:rsidRPr="001B1C72">
              <w:rPr>
                <w:color w:val="000000"/>
                <w:sz w:val="22"/>
                <w:szCs w:val="22"/>
              </w:rPr>
              <w:t>201</w:t>
            </w:r>
            <w:r w:rsidR="00C87B67">
              <w:rPr>
                <w:color w:val="000000"/>
                <w:sz w:val="22"/>
                <w:szCs w:val="22"/>
              </w:rPr>
              <w:t>8</w:t>
            </w:r>
          </w:p>
        </w:tc>
        <w:tc>
          <w:tcPr>
            <w:tcW w:w="4359" w:type="dxa"/>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551,2</w:t>
            </w:r>
          </w:p>
        </w:tc>
        <w:tc>
          <w:tcPr>
            <w:tcW w:w="4513" w:type="dxa"/>
            <w:gridSpan w:val="2"/>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192,2</w:t>
            </w:r>
          </w:p>
        </w:tc>
      </w:tr>
      <w:tr w:rsidR="001634A6" w:rsidRPr="001B1C72" w:rsidTr="003C2A54">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1634A6" w:rsidRPr="001B1C72" w:rsidRDefault="001634A6" w:rsidP="003C2A54">
            <w:pPr>
              <w:jc w:val="right"/>
              <w:rPr>
                <w:color w:val="000000"/>
              </w:rPr>
            </w:pPr>
            <w:r w:rsidRPr="001B1C72">
              <w:rPr>
                <w:color w:val="000000"/>
                <w:sz w:val="22"/>
                <w:szCs w:val="22"/>
              </w:rPr>
              <w:t>201</w:t>
            </w:r>
            <w:r w:rsidR="00C87B67">
              <w:rPr>
                <w:color w:val="000000"/>
                <w:sz w:val="22"/>
                <w:szCs w:val="22"/>
              </w:rPr>
              <w:t>9</w:t>
            </w:r>
          </w:p>
        </w:tc>
        <w:tc>
          <w:tcPr>
            <w:tcW w:w="4359" w:type="dxa"/>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517,77</w:t>
            </w:r>
          </w:p>
        </w:tc>
        <w:tc>
          <w:tcPr>
            <w:tcW w:w="4513" w:type="dxa"/>
            <w:gridSpan w:val="2"/>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181,63</w:t>
            </w:r>
          </w:p>
        </w:tc>
      </w:tr>
      <w:tr w:rsidR="001634A6" w:rsidRPr="001B1C72" w:rsidTr="003C2A54">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tcPr>
          <w:p w:rsidR="001634A6" w:rsidRPr="001B1C72" w:rsidRDefault="00C87B67" w:rsidP="003C2A54">
            <w:pPr>
              <w:jc w:val="right"/>
              <w:rPr>
                <w:color w:val="000000"/>
              </w:rPr>
            </w:pPr>
            <w:r>
              <w:rPr>
                <w:color w:val="000000"/>
                <w:sz w:val="22"/>
                <w:szCs w:val="22"/>
              </w:rPr>
              <w:t>2020</w:t>
            </w:r>
          </w:p>
        </w:tc>
        <w:tc>
          <w:tcPr>
            <w:tcW w:w="4359" w:type="dxa"/>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526,32</w:t>
            </w:r>
          </w:p>
        </w:tc>
        <w:tc>
          <w:tcPr>
            <w:tcW w:w="4513" w:type="dxa"/>
            <w:gridSpan w:val="2"/>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175,71</w:t>
            </w:r>
          </w:p>
        </w:tc>
      </w:tr>
      <w:tr w:rsidR="001634A6" w:rsidRPr="001B1C72" w:rsidTr="003C2A54">
        <w:trPr>
          <w:trHeight w:val="249"/>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1634A6" w:rsidRPr="001B1C72" w:rsidRDefault="001634A6" w:rsidP="003C2A54">
            <w:pPr>
              <w:rPr>
                <w:color w:val="000000"/>
              </w:rPr>
            </w:pPr>
            <w:r w:rsidRPr="001B1C72">
              <w:rPr>
                <w:color w:val="000000"/>
                <w:sz w:val="22"/>
                <w:szCs w:val="22"/>
              </w:rPr>
              <w:t> </w:t>
            </w:r>
          </w:p>
        </w:tc>
        <w:tc>
          <w:tcPr>
            <w:tcW w:w="4359" w:type="dxa"/>
            <w:tcBorders>
              <w:top w:val="nil"/>
              <w:left w:val="nil"/>
              <w:bottom w:val="single" w:sz="4" w:space="0" w:color="auto"/>
              <w:right w:val="single" w:sz="4" w:space="0" w:color="auto"/>
            </w:tcBorders>
            <w:shd w:val="clear" w:color="auto" w:fill="auto"/>
            <w:noWrap/>
            <w:vAlign w:val="center"/>
            <w:hideMark/>
          </w:tcPr>
          <w:p w:rsidR="001634A6" w:rsidRPr="001B1C72" w:rsidRDefault="001634A6" w:rsidP="003C2A54">
            <w:pPr>
              <w:jc w:val="center"/>
              <w:rPr>
                <w:b/>
                <w:bCs/>
                <w:color w:val="000000"/>
              </w:rPr>
            </w:pPr>
            <w:r w:rsidRPr="001B1C72">
              <w:rPr>
                <w:b/>
                <w:bCs/>
                <w:color w:val="000000"/>
                <w:sz w:val="22"/>
                <w:szCs w:val="22"/>
              </w:rPr>
              <w:t>поступление стоков на</w:t>
            </w:r>
            <w:r w:rsidR="00F52700">
              <w:rPr>
                <w:b/>
                <w:bCs/>
                <w:color w:val="000000"/>
                <w:sz w:val="22"/>
                <w:szCs w:val="22"/>
              </w:rPr>
              <w:t xml:space="preserve"> </w:t>
            </w:r>
            <w:r w:rsidRPr="001B1C72">
              <w:rPr>
                <w:b/>
                <w:bCs/>
                <w:color w:val="000000"/>
                <w:sz w:val="22"/>
                <w:szCs w:val="22"/>
              </w:rPr>
              <w:t>ОС п. Малиновка</w:t>
            </w:r>
          </w:p>
        </w:tc>
        <w:tc>
          <w:tcPr>
            <w:tcW w:w="4513" w:type="dxa"/>
            <w:gridSpan w:val="2"/>
            <w:tcBorders>
              <w:top w:val="nil"/>
              <w:left w:val="nil"/>
              <w:bottom w:val="single" w:sz="4" w:space="0" w:color="auto"/>
              <w:right w:val="single" w:sz="4" w:space="0" w:color="auto"/>
            </w:tcBorders>
            <w:shd w:val="clear" w:color="auto" w:fill="auto"/>
            <w:vAlign w:val="center"/>
            <w:hideMark/>
          </w:tcPr>
          <w:p w:rsidR="001634A6" w:rsidRPr="001B1C72" w:rsidRDefault="001634A6" w:rsidP="003C2A54">
            <w:pPr>
              <w:jc w:val="center"/>
              <w:rPr>
                <w:b/>
                <w:bCs/>
                <w:color w:val="000000"/>
              </w:rPr>
            </w:pPr>
            <w:r w:rsidRPr="001B1C72">
              <w:rPr>
                <w:b/>
                <w:bCs/>
                <w:color w:val="000000"/>
                <w:sz w:val="22"/>
                <w:szCs w:val="22"/>
              </w:rPr>
              <w:t>реализация п. Малиновка</w:t>
            </w:r>
          </w:p>
        </w:tc>
      </w:tr>
      <w:tr w:rsidR="001634A6" w:rsidRPr="001B1C72" w:rsidTr="009054E8">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1634A6" w:rsidRPr="001B1C72" w:rsidRDefault="001634A6" w:rsidP="003C2A54">
            <w:pPr>
              <w:jc w:val="right"/>
              <w:rPr>
                <w:color w:val="000000"/>
              </w:rPr>
            </w:pPr>
            <w:r w:rsidRPr="001B1C72">
              <w:rPr>
                <w:color w:val="000000"/>
                <w:sz w:val="22"/>
                <w:szCs w:val="22"/>
              </w:rPr>
              <w:t>201</w:t>
            </w:r>
            <w:r w:rsidR="009054E8">
              <w:rPr>
                <w:color w:val="000000"/>
                <w:sz w:val="22"/>
                <w:szCs w:val="22"/>
              </w:rPr>
              <w:t>7</w:t>
            </w:r>
          </w:p>
        </w:tc>
        <w:tc>
          <w:tcPr>
            <w:tcW w:w="4359" w:type="dxa"/>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766,0</w:t>
            </w:r>
          </w:p>
        </w:tc>
        <w:tc>
          <w:tcPr>
            <w:tcW w:w="4513" w:type="dxa"/>
            <w:gridSpan w:val="2"/>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312,1</w:t>
            </w:r>
          </w:p>
        </w:tc>
      </w:tr>
      <w:tr w:rsidR="001634A6" w:rsidRPr="001B1C72" w:rsidTr="009054E8">
        <w:trPr>
          <w:trHeight w:val="300"/>
        </w:trPr>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34A6" w:rsidRPr="001B1C72" w:rsidRDefault="001634A6" w:rsidP="003C2A54">
            <w:pPr>
              <w:jc w:val="right"/>
              <w:rPr>
                <w:color w:val="000000"/>
              </w:rPr>
            </w:pPr>
            <w:r w:rsidRPr="001B1C72">
              <w:rPr>
                <w:color w:val="000000"/>
                <w:sz w:val="22"/>
                <w:szCs w:val="22"/>
              </w:rPr>
              <w:t>201</w:t>
            </w:r>
            <w:r w:rsidR="009054E8">
              <w:rPr>
                <w:color w:val="000000"/>
                <w:sz w:val="22"/>
                <w:szCs w:val="22"/>
              </w:rPr>
              <w:t>8</w:t>
            </w:r>
          </w:p>
        </w:tc>
        <w:tc>
          <w:tcPr>
            <w:tcW w:w="4359" w:type="dxa"/>
            <w:tcBorders>
              <w:top w:val="single" w:sz="4" w:space="0" w:color="auto"/>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639,4</w:t>
            </w:r>
          </w:p>
        </w:tc>
        <w:tc>
          <w:tcPr>
            <w:tcW w:w="4513" w:type="dxa"/>
            <w:gridSpan w:val="2"/>
            <w:tcBorders>
              <w:top w:val="single" w:sz="4" w:space="0" w:color="auto"/>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249,5</w:t>
            </w:r>
          </w:p>
        </w:tc>
      </w:tr>
      <w:tr w:rsidR="001634A6" w:rsidRPr="001B1C72" w:rsidTr="009054E8">
        <w:trPr>
          <w:trHeight w:val="300"/>
        </w:trPr>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34A6" w:rsidRPr="001B1C72" w:rsidRDefault="001634A6" w:rsidP="003C2A54">
            <w:pPr>
              <w:jc w:val="right"/>
              <w:rPr>
                <w:color w:val="000000"/>
              </w:rPr>
            </w:pPr>
            <w:r w:rsidRPr="001B1C72">
              <w:rPr>
                <w:color w:val="000000"/>
                <w:sz w:val="22"/>
                <w:szCs w:val="22"/>
              </w:rPr>
              <w:t>201</w:t>
            </w:r>
            <w:r w:rsidR="009054E8">
              <w:rPr>
                <w:color w:val="000000"/>
                <w:sz w:val="22"/>
                <w:szCs w:val="22"/>
              </w:rPr>
              <w:t>9</w:t>
            </w:r>
          </w:p>
        </w:tc>
        <w:tc>
          <w:tcPr>
            <w:tcW w:w="43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546,9</w:t>
            </w:r>
          </w:p>
        </w:tc>
        <w:tc>
          <w:tcPr>
            <w:tcW w:w="45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239,95</w:t>
            </w:r>
          </w:p>
        </w:tc>
      </w:tr>
      <w:tr w:rsidR="001634A6" w:rsidRPr="001B1C72" w:rsidTr="009054E8">
        <w:trPr>
          <w:trHeight w:val="300"/>
        </w:trPr>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34A6" w:rsidRPr="001B1C72" w:rsidRDefault="001634A6" w:rsidP="003C2A54">
            <w:pPr>
              <w:jc w:val="right"/>
              <w:rPr>
                <w:color w:val="000000"/>
              </w:rPr>
            </w:pPr>
            <w:r>
              <w:rPr>
                <w:color w:val="000000"/>
                <w:sz w:val="22"/>
                <w:szCs w:val="22"/>
              </w:rPr>
              <w:t>20</w:t>
            </w:r>
            <w:r w:rsidR="009054E8">
              <w:rPr>
                <w:color w:val="000000"/>
                <w:sz w:val="22"/>
                <w:szCs w:val="22"/>
              </w:rPr>
              <w:t>20</w:t>
            </w:r>
          </w:p>
        </w:tc>
        <w:tc>
          <w:tcPr>
            <w:tcW w:w="4359" w:type="dxa"/>
            <w:tcBorders>
              <w:top w:val="single" w:sz="4" w:space="0" w:color="auto"/>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632,33</w:t>
            </w:r>
          </w:p>
        </w:tc>
        <w:tc>
          <w:tcPr>
            <w:tcW w:w="4513" w:type="dxa"/>
            <w:gridSpan w:val="2"/>
            <w:tcBorders>
              <w:top w:val="single" w:sz="4" w:space="0" w:color="auto"/>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231,53</w:t>
            </w:r>
          </w:p>
        </w:tc>
      </w:tr>
      <w:tr w:rsidR="001634A6" w:rsidRPr="001B1C72" w:rsidTr="003C2A54">
        <w:trPr>
          <w:trHeight w:val="361"/>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1634A6" w:rsidRPr="001B1C72" w:rsidRDefault="001634A6" w:rsidP="003C2A54">
            <w:pPr>
              <w:rPr>
                <w:color w:val="000000"/>
              </w:rPr>
            </w:pPr>
            <w:r w:rsidRPr="001B1C72">
              <w:rPr>
                <w:color w:val="000000"/>
                <w:sz w:val="22"/>
                <w:szCs w:val="22"/>
              </w:rPr>
              <w:t> </w:t>
            </w:r>
          </w:p>
        </w:tc>
        <w:tc>
          <w:tcPr>
            <w:tcW w:w="4359" w:type="dxa"/>
            <w:tcBorders>
              <w:top w:val="nil"/>
              <w:left w:val="nil"/>
              <w:bottom w:val="single" w:sz="4" w:space="0" w:color="auto"/>
              <w:right w:val="single" w:sz="4" w:space="0" w:color="auto"/>
            </w:tcBorders>
            <w:shd w:val="clear" w:color="auto" w:fill="auto"/>
            <w:noWrap/>
            <w:vAlign w:val="center"/>
            <w:hideMark/>
          </w:tcPr>
          <w:p w:rsidR="001634A6" w:rsidRPr="001B1C72" w:rsidRDefault="00F52700" w:rsidP="003C2A54">
            <w:pPr>
              <w:jc w:val="center"/>
              <w:rPr>
                <w:b/>
                <w:bCs/>
                <w:color w:val="000000"/>
              </w:rPr>
            </w:pPr>
            <w:r>
              <w:rPr>
                <w:b/>
                <w:bCs/>
                <w:color w:val="000000"/>
                <w:sz w:val="22"/>
                <w:szCs w:val="22"/>
              </w:rPr>
              <w:t xml:space="preserve">поступление стоков на </w:t>
            </w:r>
            <w:r w:rsidR="001634A6" w:rsidRPr="001B1C72">
              <w:rPr>
                <w:b/>
                <w:bCs/>
                <w:color w:val="000000"/>
                <w:sz w:val="22"/>
                <w:szCs w:val="22"/>
              </w:rPr>
              <w:t>ОС</w:t>
            </w:r>
            <w:r w:rsidR="009054E8">
              <w:rPr>
                <w:b/>
                <w:bCs/>
                <w:color w:val="000000"/>
                <w:sz w:val="22"/>
                <w:szCs w:val="22"/>
              </w:rPr>
              <w:t xml:space="preserve"> КГО</w:t>
            </w:r>
          </w:p>
        </w:tc>
        <w:tc>
          <w:tcPr>
            <w:tcW w:w="4513" w:type="dxa"/>
            <w:gridSpan w:val="2"/>
            <w:tcBorders>
              <w:top w:val="nil"/>
              <w:left w:val="nil"/>
              <w:bottom w:val="single" w:sz="4" w:space="0" w:color="auto"/>
              <w:right w:val="single" w:sz="4" w:space="0" w:color="auto"/>
            </w:tcBorders>
            <w:shd w:val="clear" w:color="auto" w:fill="auto"/>
            <w:vAlign w:val="center"/>
            <w:hideMark/>
          </w:tcPr>
          <w:p w:rsidR="001634A6" w:rsidRPr="001B1C72" w:rsidRDefault="001634A6" w:rsidP="003C2A54">
            <w:pPr>
              <w:jc w:val="center"/>
              <w:rPr>
                <w:b/>
                <w:bCs/>
                <w:color w:val="000000"/>
              </w:rPr>
            </w:pPr>
            <w:r w:rsidRPr="001B1C72">
              <w:rPr>
                <w:b/>
                <w:bCs/>
                <w:color w:val="000000"/>
                <w:sz w:val="22"/>
                <w:szCs w:val="22"/>
              </w:rPr>
              <w:t>реализация КГО</w:t>
            </w:r>
          </w:p>
        </w:tc>
      </w:tr>
      <w:tr w:rsidR="001634A6" w:rsidRPr="001B1C72" w:rsidTr="003C2A54">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1634A6" w:rsidRPr="001B1C72" w:rsidRDefault="001634A6" w:rsidP="003C2A54">
            <w:pPr>
              <w:jc w:val="right"/>
              <w:rPr>
                <w:color w:val="000000"/>
              </w:rPr>
            </w:pPr>
            <w:r w:rsidRPr="001B1C72">
              <w:rPr>
                <w:color w:val="000000"/>
                <w:sz w:val="22"/>
                <w:szCs w:val="22"/>
              </w:rPr>
              <w:t>201</w:t>
            </w:r>
            <w:r w:rsidR="009054E8">
              <w:rPr>
                <w:color w:val="000000"/>
                <w:sz w:val="22"/>
                <w:szCs w:val="22"/>
              </w:rPr>
              <w:t>7</w:t>
            </w:r>
          </w:p>
        </w:tc>
        <w:tc>
          <w:tcPr>
            <w:tcW w:w="4359" w:type="dxa"/>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5378,63</w:t>
            </w:r>
          </w:p>
        </w:tc>
        <w:tc>
          <w:tcPr>
            <w:tcW w:w="4513" w:type="dxa"/>
            <w:gridSpan w:val="2"/>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1298,5</w:t>
            </w:r>
          </w:p>
        </w:tc>
      </w:tr>
      <w:tr w:rsidR="001634A6" w:rsidRPr="001B1C72" w:rsidTr="003C2A54">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hideMark/>
          </w:tcPr>
          <w:p w:rsidR="001634A6" w:rsidRPr="001B1C72" w:rsidRDefault="001634A6" w:rsidP="003C2A54">
            <w:pPr>
              <w:jc w:val="right"/>
              <w:rPr>
                <w:color w:val="000000"/>
              </w:rPr>
            </w:pPr>
            <w:r w:rsidRPr="001B1C72">
              <w:rPr>
                <w:color w:val="000000"/>
                <w:sz w:val="22"/>
                <w:szCs w:val="22"/>
              </w:rPr>
              <w:t>201</w:t>
            </w:r>
            <w:r w:rsidR="009054E8">
              <w:rPr>
                <w:color w:val="000000"/>
                <w:sz w:val="22"/>
                <w:szCs w:val="22"/>
              </w:rPr>
              <w:t>8</w:t>
            </w:r>
          </w:p>
        </w:tc>
        <w:tc>
          <w:tcPr>
            <w:tcW w:w="4359" w:type="dxa"/>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5373,2</w:t>
            </w:r>
          </w:p>
        </w:tc>
        <w:tc>
          <w:tcPr>
            <w:tcW w:w="4513" w:type="dxa"/>
            <w:gridSpan w:val="2"/>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1189,0</w:t>
            </w:r>
          </w:p>
        </w:tc>
      </w:tr>
      <w:tr w:rsidR="001634A6" w:rsidRPr="001B1C72" w:rsidTr="003C2A54">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tcPr>
          <w:p w:rsidR="001634A6" w:rsidRPr="001B1C72" w:rsidRDefault="001634A6" w:rsidP="003C2A54">
            <w:pPr>
              <w:jc w:val="right"/>
              <w:rPr>
                <w:color w:val="000000"/>
              </w:rPr>
            </w:pPr>
            <w:r w:rsidRPr="001B1C72">
              <w:rPr>
                <w:color w:val="000000"/>
                <w:sz w:val="22"/>
                <w:szCs w:val="22"/>
              </w:rPr>
              <w:t>201</w:t>
            </w:r>
            <w:r w:rsidR="009054E8">
              <w:rPr>
                <w:color w:val="000000"/>
                <w:sz w:val="22"/>
                <w:szCs w:val="22"/>
              </w:rPr>
              <w:t>9</w:t>
            </w:r>
          </w:p>
        </w:tc>
        <w:tc>
          <w:tcPr>
            <w:tcW w:w="4359" w:type="dxa"/>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4197,62</w:t>
            </w:r>
          </w:p>
        </w:tc>
        <w:tc>
          <w:tcPr>
            <w:tcW w:w="4513" w:type="dxa"/>
            <w:gridSpan w:val="2"/>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1115,0</w:t>
            </w:r>
          </w:p>
        </w:tc>
      </w:tr>
      <w:tr w:rsidR="001634A6" w:rsidRPr="001B1C72" w:rsidTr="003C2A54">
        <w:trPr>
          <w:trHeight w:val="300"/>
        </w:trPr>
        <w:tc>
          <w:tcPr>
            <w:tcW w:w="1119" w:type="dxa"/>
            <w:tcBorders>
              <w:top w:val="nil"/>
              <w:left w:val="single" w:sz="4" w:space="0" w:color="auto"/>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sz w:val="22"/>
                <w:szCs w:val="22"/>
              </w:rPr>
              <w:t>2020</w:t>
            </w:r>
          </w:p>
        </w:tc>
        <w:tc>
          <w:tcPr>
            <w:tcW w:w="4359" w:type="dxa"/>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3670,65</w:t>
            </w:r>
          </w:p>
        </w:tc>
        <w:tc>
          <w:tcPr>
            <w:tcW w:w="4513" w:type="dxa"/>
            <w:gridSpan w:val="2"/>
            <w:tcBorders>
              <w:top w:val="nil"/>
              <w:left w:val="nil"/>
              <w:bottom w:val="single" w:sz="4" w:space="0" w:color="auto"/>
              <w:right w:val="single" w:sz="4" w:space="0" w:color="auto"/>
            </w:tcBorders>
            <w:shd w:val="clear" w:color="auto" w:fill="auto"/>
            <w:noWrap/>
            <w:vAlign w:val="bottom"/>
          </w:tcPr>
          <w:p w:rsidR="001634A6" w:rsidRPr="001B1C72" w:rsidRDefault="009054E8" w:rsidP="003C2A54">
            <w:pPr>
              <w:jc w:val="right"/>
              <w:rPr>
                <w:color w:val="000000"/>
              </w:rPr>
            </w:pPr>
            <w:r>
              <w:rPr>
                <w:color w:val="000000"/>
              </w:rPr>
              <w:t>1063,09</w:t>
            </w:r>
          </w:p>
        </w:tc>
      </w:tr>
    </w:tbl>
    <w:p w:rsidR="00D91382" w:rsidRDefault="00D91382" w:rsidP="00D91382">
      <w:pPr>
        <w:pStyle w:val="af1"/>
        <w:jc w:val="both"/>
        <w:rPr>
          <w:rFonts w:ascii="Times New Roman" w:hAnsi="Times New Roman"/>
          <w:sz w:val="24"/>
          <w:szCs w:val="24"/>
        </w:rPr>
      </w:pPr>
    </w:p>
    <w:p w:rsidR="001634A6" w:rsidRDefault="001634A6" w:rsidP="001634A6">
      <w:pPr>
        <w:pStyle w:val="af1"/>
        <w:jc w:val="both"/>
        <w:rPr>
          <w:rFonts w:ascii="Times New Roman" w:hAnsi="Times New Roman"/>
          <w:sz w:val="24"/>
          <w:szCs w:val="24"/>
        </w:rPr>
      </w:pPr>
      <w:r>
        <w:rPr>
          <w:rFonts w:ascii="Times New Roman" w:hAnsi="Times New Roman"/>
          <w:sz w:val="24"/>
          <w:szCs w:val="24"/>
        </w:rPr>
        <w:t>Рис. 2</w:t>
      </w:r>
      <w:r w:rsidR="00F44243">
        <w:rPr>
          <w:rFonts w:ascii="Times New Roman" w:hAnsi="Times New Roman"/>
          <w:sz w:val="24"/>
          <w:szCs w:val="24"/>
        </w:rPr>
        <w:t>1</w:t>
      </w:r>
      <w:r>
        <w:rPr>
          <w:rFonts w:ascii="Times New Roman" w:hAnsi="Times New Roman"/>
          <w:sz w:val="24"/>
          <w:szCs w:val="24"/>
        </w:rPr>
        <w:t xml:space="preserve"> – График сравнения п</w:t>
      </w:r>
      <w:r w:rsidR="00F52700">
        <w:rPr>
          <w:rFonts w:ascii="Times New Roman" w:hAnsi="Times New Roman"/>
          <w:sz w:val="24"/>
          <w:szCs w:val="24"/>
        </w:rPr>
        <w:t xml:space="preserve">оступления стоков и реализации </w:t>
      </w:r>
      <w:r>
        <w:rPr>
          <w:rFonts w:ascii="Times New Roman" w:hAnsi="Times New Roman"/>
          <w:sz w:val="24"/>
          <w:szCs w:val="24"/>
        </w:rPr>
        <w:t>ОС г. Калтан</w:t>
      </w:r>
    </w:p>
    <w:p w:rsidR="00107306" w:rsidRDefault="00107306" w:rsidP="001634A6">
      <w:pPr>
        <w:pStyle w:val="af1"/>
        <w:jc w:val="both"/>
        <w:rPr>
          <w:rFonts w:ascii="Times New Roman" w:hAnsi="Times New Roman"/>
          <w:sz w:val="24"/>
          <w:szCs w:val="24"/>
        </w:rPr>
      </w:pPr>
    </w:p>
    <w:p w:rsidR="00107306" w:rsidRDefault="00107306" w:rsidP="001634A6">
      <w:pPr>
        <w:pStyle w:val="af1"/>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486400" cy="3200400"/>
            <wp:effectExtent l="0" t="0" r="0" b="0"/>
            <wp:docPr id="3165" name="Диаграмма 3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634A6" w:rsidRDefault="001634A6" w:rsidP="001634A6">
      <w:pPr>
        <w:pStyle w:val="af1"/>
        <w:jc w:val="both"/>
        <w:rPr>
          <w:rFonts w:ascii="Times New Roman" w:hAnsi="Times New Roman"/>
          <w:sz w:val="24"/>
          <w:szCs w:val="24"/>
        </w:rPr>
      </w:pPr>
    </w:p>
    <w:p w:rsidR="001634A6" w:rsidRDefault="001634A6" w:rsidP="001634A6">
      <w:pPr>
        <w:pStyle w:val="af1"/>
        <w:jc w:val="center"/>
        <w:rPr>
          <w:rFonts w:ascii="Times New Roman" w:hAnsi="Times New Roman"/>
          <w:sz w:val="24"/>
          <w:szCs w:val="24"/>
        </w:rPr>
      </w:pPr>
    </w:p>
    <w:p w:rsidR="001634A6" w:rsidRDefault="001634A6" w:rsidP="001634A6">
      <w:pPr>
        <w:pStyle w:val="af1"/>
        <w:jc w:val="both"/>
        <w:rPr>
          <w:rFonts w:ascii="Times New Roman" w:hAnsi="Times New Roman"/>
          <w:sz w:val="24"/>
          <w:szCs w:val="24"/>
        </w:rPr>
      </w:pPr>
    </w:p>
    <w:p w:rsidR="001634A6" w:rsidRDefault="001634A6" w:rsidP="001634A6">
      <w:pPr>
        <w:pStyle w:val="af1"/>
        <w:jc w:val="both"/>
        <w:rPr>
          <w:rFonts w:ascii="Times New Roman" w:hAnsi="Times New Roman"/>
          <w:b/>
          <w:sz w:val="24"/>
          <w:szCs w:val="24"/>
        </w:rPr>
      </w:pPr>
    </w:p>
    <w:p w:rsidR="001634A6" w:rsidRDefault="001634A6" w:rsidP="001634A6">
      <w:pPr>
        <w:pStyle w:val="af1"/>
        <w:jc w:val="both"/>
        <w:rPr>
          <w:rFonts w:ascii="Times New Roman" w:hAnsi="Times New Roman"/>
          <w:b/>
          <w:sz w:val="24"/>
          <w:szCs w:val="24"/>
        </w:rPr>
      </w:pPr>
    </w:p>
    <w:p w:rsidR="001634A6" w:rsidRDefault="00BC085E" w:rsidP="001634A6">
      <w:pPr>
        <w:pStyle w:val="af1"/>
        <w:jc w:val="both"/>
        <w:rPr>
          <w:rFonts w:ascii="Times New Roman" w:hAnsi="Times New Roman"/>
          <w:sz w:val="24"/>
          <w:szCs w:val="24"/>
        </w:rPr>
      </w:pPr>
      <w:r>
        <w:rPr>
          <w:rFonts w:ascii="Times New Roman" w:hAnsi="Times New Roman"/>
          <w:sz w:val="24"/>
          <w:szCs w:val="24"/>
        </w:rPr>
        <w:t>Рис.22</w:t>
      </w:r>
      <w:r w:rsidR="001634A6">
        <w:rPr>
          <w:rFonts w:ascii="Times New Roman" w:hAnsi="Times New Roman"/>
          <w:sz w:val="24"/>
          <w:szCs w:val="24"/>
        </w:rPr>
        <w:t xml:space="preserve"> – График сравнения п</w:t>
      </w:r>
      <w:r w:rsidR="00F52700">
        <w:rPr>
          <w:rFonts w:ascii="Times New Roman" w:hAnsi="Times New Roman"/>
          <w:sz w:val="24"/>
          <w:szCs w:val="24"/>
        </w:rPr>
        <w:t xml:space="preserve">оступления стоков и реализации </w:t>
      </w:r>
      <w:r w:rsidR="001634A6">
        <w:rPr>
          <w:rFonts w:ascii="Times New Roman" w:hAnsi="Times New Roman"/>
          <w:sz w:val="24"/>
          <w:szCs w:val="24"/>
        </w:rPr>
        <w:t>ОС п. Постоянный</w:t>
      </w:r>
    </w:p>
    <w:p w:rsidR="00107306" w:rsidRDefault="00107306" w:rsidP="001634A6">
      <w:pPr>
        <w:pStyle w:val="af1"/>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486400" cy="3200400"/>
            <wp:effectExtent l="0" t="0" r="0" b="0"/>
            <wp:docPr id="3167" name="Диаграмма 3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634A6" w:rsidRDefault="001634A6" w:rsidP="001634A6">
      <w:pPr>
        <w:pStyle w:val="af1"/>
        <w:jc w:val="both"/>
        <w:rPr>
          <w:rFonts w:ascii="Times New Roman" w:hAnsi="Times New Roman"/>
          <w:b/>
          <w:sz w:val="24"/>
          <w:szCs w:val="24"/>
        </w:rPr>
      </w:pPr>
    </w:p>
    <w:p w:rsidR="001634A6" w:rsidRDefault="001634A6" w:rsidP="001634A6">
      <w:pPr>
        <w:pStyle w:val="af1"/>
        <w:jc w:val="center"/>
        <w:rPr>
          <w:rFonts w:ascii="Times New Roman" w:hAnsi="Times New Roman"/>
          <w:b/>
          <w:sz w:val="24"/>
          <w:szCs w:val="24"/>
        </w:rPr>
      </w:pPr>
    </w:p>
    <w:p w:rsidR="001634A6" w:rsidRDefault="001634A6" w:rsidP="001634A6">
      <w:pPr>
        <w:pStyle w:val="af1"/>
        <w:jc w:val="both"/>
        <w:rPr>
          <w:rFonts w:ascii="Times New Roman" w:hAnsi="Times New Roman"/>
          <w:b/>
          <w:sz w:val="24"/>
          <w:szCs w:val="24"/>
        </w:rPr>
      </w:pPr>
    </w:p>
    <w:p w:rsidR="001634A6" w:rsidRDefault="001634A6" w:rsidP="001634A6">
      <w:pPr>
        <w:pStyle w:val="af1"/>
        <w:jc w:val="both"/>
        <w:rPr>
          <w:rFonts w:ascii="Times New Roman" w:hAnsi="Times New Roman"/>
          <w:sz w:val="24"/>
          <w:szCs w:val="24"/>
        </w:rPr>
      </w:pPr>
    </w:p>
    <w:p w:rsidR="001634A6" w:rsidRDefault="00BC085E" w:rsidP="001634A6">
      <w:pPr>
        <w:pStyle w:val="af1"/>
        <w:jc w:val="both"/>
        <w:rPr>
          <w:rFonts w:ascii="Times New Roman" w:hAnsi="Times New Roman"/>
          <w:sz w:val="24"/>
          <w:szCs w:val="24"/>
        </w:rPr>
      </w:pPr>
      <w:r>
        <w:rPr>
          <w:rFonts w:ascii="Times New Roman" w:hAnsi="Times New Roman"/>
          <w:sz w:val="24"/>
          <w:szCs w:val="24"/>
        </w:rPr>
        <w:t>Рис.23</w:t>
      </w:r>
      <w:r w:rsidR="001634A6">
        <w:rPr>
          <w:rFonts w:ascii="Times New Roman" w:hAnsi="Times New Roman"/>
          <w:sz w:val="24"/>
          <w:szCs w:val="24"/>
        </w:rPr>
        <w:t xml:space="preserve"> – График сравнения поступления стоков и реализаци</w:t>
      </w:r>
      <w:r w:rsidR="00F52700">
        <w:rPr>
          <w:rFonts w:ascii="Times New Roman" w:hAnsi="Times New Roman"/>
          <w:sz w:val="24"/>
          <w:szCs w:val="24"/>
        </w:rPr>
        <w:t xml:space="preserve">и </w:t>
      </w:r>
      <w:r w:rsidR="001634A6">
        <w:rPr>
          <w:rFonts w:ascii="Times New Roman" w:hAnsi="Times New Roman"/>
          <w:sz w:val="24"/>
          <w:szCs w:val="24"/>
        </w:rPr>
        <w:t>ОС п. Малиновка</w:t>
      </w:r>
    </w:p>
    <w:p w:rsidR="00107306" w:rsidRDefault="00107306" w:rsidP="001634A6">
      <w:pPr>
        <w:pStyle w:val="af1"/>
        <w:jc w:val="both"/>
        <w:rPr>
          <w:rFonts w:ascii="Times New Roman" w:hAnsi="Times New Roman"/>
          <w:sz w:val="24"/>
          <w:szCs w:val="24"/>
        </w:rPr>
      </w:pPr>
    </w:p>
    <w:p w:rsidR="001634A6" w:rsidRDefault="00107306" w:rsidP="001634A6">
      <w:pPr>
        <w:pStyle w:val="af1"/>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486400" cy="32004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634A6" w:rsidRDefault="001634A6" w:rsidP="001634A6">
      <w:pPr>
        <w:pStyle w:val="af1"/>
        <w:jc w:val="center"/>
        <w:rPr>
          <w:rFonts w:ascii="Times New Roman" w:hAnsi="Times New Roman"/>
          <w:sz w:val="24"/>
          <w:szCs w:val="24"/>
        </w:rPr>
      </w:pPr>
    </w:p>
    <w:p w:rsidR="001634A6" w:rsidRDefault="001634A6" w:rsidP="001634A6">
      <w:pPr>
        <w:pStyle w:val="af1"/>
        <w:jc w:val="both"/>
        <w:rPr>
          <w:rFonts w:ascii="Times New Roman" w:hAnsi="Times New Roman"/>
          <w:sz w:val="24"/>
          <w:szCs w:val="24"/>
        </w:rPr>
      </w:pPr>
    </w:p>
    <w:p w:rsidR="001634A6" w:rsidRDefault="001634A6" w:rsidP="001634A6">
      <w:pPr>
        <w:pStyle w:val="af1"/>
        <w:jc w:val="both"/>
        <w:rPr>
          <w:rFonts w:ascii="Times New Roman" w:hAnsi="Times New Roman"/>
          <w:sz w:val="24"/>
          <w:szCs w:val="24"/>
        </w:rPr>
      </w:pPr>
    </w:p>
    <w:p w:rsidR="001634A6" w:rsidRDefault="001634A6" w:rsidP="001634A6">
      <w:pPr>
        <w:pStyle w:val="af1"/>
        <w:jc w:val="both"/>
        <w:rPr>
          <w:rFonts w:ascii="Times New Roman" w:hAnsi="Times New Roman"/>
          <w:sz w:val="24"/>
          <w:szCs w:val="24"/>
        </w:rPr>
      </w:pPr>
    </w:p>
    <w:p w:rsidR="001634A6" w:rsidRDefault="001634A6" w:rsidP="001634A6">
      <w:pPr>
        <w:pStyle w:val="af1"/>
        <w:jc w:val="both"/>
        <w:rPr>
          <w:rFonts w:ascii="Times New Roman" w:hAnsi="Times New Roman"/>
          <w:sz w:val="24"/>
          <w:szCs w:val="24"/>
        </w:rPr>
      </w:pPr>
    </w:p>
    <w:p w:rsidR="001634A6" w:rsidRDefault="001634A6" w:rsidP="001634A6">
      <w:pPr>
        <w:pStyle w:val="af1"/>
        <w:jc w:val="both"/>
        <w:rPr>
          <w:rFonts w:ascii="Times New Roman" w:hAnsi="Times New Roman"/>
          <w:sz w:val="24"/>
          <w:szCs w:val="24"/>
        </w:rPr>
      </w:pPr>
    </w:p>
    <w:p w:rsidR="001634A6" w:rsidRDefault="001634A6" w:rsidP="001634A6">
      <w:pPr>
        <w:pStyle w:val="af1"/>
        <w:jc w:val="both"/>
        <w:rPr>
          <w:rFonts w:ascii="Times New Roman" w:hAnsi="Times New Roman"/>
          <w:sz w:val="24"/>
          <w:szCs w:val="24"/>
        </w:rPr>
      </w:pPr>
    </w:p>
    <w:p w:rsidR="001634A6" w:rsidRDefault="00BC085E" w:rsidP="001634A6">
      <w:pPr>
        <w:pStyle w:val="af1"/>
        <w:jc w:val="both"/>
        <w:rPr>
          <w:rFonts w:ascii="Times New Roman" w:hAnsi="Times New Roman"/>
          <w:sz w:val="24"/>
          <w:szCs w:val="24"/>
        </w:rPr>
      </w:pPr>
      <w:r>
        <w:rPr>
          <w:rFonts w:ascii="Times New Roman" w:hAnsi="Times New Roman"/>
          <w:sz w:val="24"/>
          <w:szCs w:val="24"/>
        </w:rPr>
        <w:lastRenderedPageBreak/>
        <w:t>Рис.24</w:t>
      </w:r>
      <w:bookmarkStart w:id="11" w:name="_GoBack"/>
      <w:bookmarkEnd w:id="11"/>
      <w:r w:rsidR="001634A6">
        <w:rPr>
          <w:rFonts w:ascii="Times New Roman" w:hAnsi="Times New Roman"/>
          <w:sz w:val="24"/>
          <w:szCs w:val="24"/>
        </w:rPr>
        <w:t xml:space="preserve"> – График сравнения пост</w:t>
      </w:r>
      <w:r w:rsidR="00F52700">
        <w:rPr>
          <w:rFonts w:ascii="Times New Roman" w:hAnsi="Times New Roman"/>
          <w:sz w:val="24"/>
          <w:szCs w:val="24"/>
        </w:rPr>
        <w:t xml:space="preserve">упления стоков и реализации на </w:t>
      </w:r>
      <w:r w:rsidR="001634A6">
        <w:rPr>
          <w:rFonts w:ascii="Times New Roman" w:hAnsi="Times New Roman"/>
          <w:sz w:val="24"/>
          <w:szCs w:val="24"/>
        </w:rPr>
        <w:t>ОС Калтанского городского округа</w:t>
      </w:r>
    </w:p>
    <w:p w:rsidR="00805F30" w:rsidRDefault="00805F30" w:rsidP="001634A6">
      <w:pPr>
        <w:pStyle w:val="af1"/>
        <w:jc w:val="both"/>
        <w:rPr>
          <w:rFonts w:ascii="Times New Roman" w:hAnsi="Times New Roman"/>
          <w:sz w:val="24"/>
          <w:szCs w:val="24"/>
        </w:rPr>
      </w:pPr>
    </w:p>
    <w:p w:rsidR="001634A6" w:rsidRDefault="00805F30" w:rsidP="001634A6">
      <w:pPr>
        <w:pStyle w:val="af1"/>
        <w:jc w:val="both"/>
        <w:rPr>
          <w:rFonts w:ascii="Times New Roman" w:hAnsi="Times New Roman"/>
          <w:b/>
          <w:sz w:val="24"/>
          <w:szCs w:val="24"/>
        </w:rPr>
      </w:pPr>
      <w:r>
        <w:rPr>
          <w:rFonts w:ascii="Times New Roman" w:hAnsi="Times New Roman"/>
          <w:noProof/>
          <w:sz w:val="24"/>
          <w:szCs w:val="24"/>
          <w:lang w:eastAsia="ru-RU"/>
        </w:rPr>
        <w:drawing>
          <wp:inline distT="0" distB="0" distL="0" distR="0">
            <wp:extent cx="5486400" cy="32004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05F30" w:rsidRDefault="00805F30" w:rsidP="001634A6">
      <w:pPr>
        <w:pStyle w:val="af1"/>
        <w:jc w:val="center"/>
        <w:rPr>
          <w:rFonts w:ascii="Times New Roman" w:hAnsi="Times New Roman"/>
          <w:b/>
          <w:sz w:val="24"/>
          <w:szCs w:val="24"/>
        </w:rPr>
      </w:pPr>
    </w:p>
    <w:p w:rsidR="001634A6" w:rsidRDefault="001634A6" w:rsidP="001634A6">
      <w:pPr>
        <w:pStyle w:val="af1"/>
        <w:jc w:val="center"/>
        <w:rPr>
          <w:rFonts w:ascii="Times New Roman" w:hAnsi="Times New Roman"/>
          <w:b/>
          <w:sz w:val="24"/>
          <w:szCs w:val="24"/>
        </w:rPr>
      </w:pPr>
    </w:p>
    <w:p w:rsidR="001634A6" w:rsidRDefault="001634A6" w:rsidP="001634A6">
      <w:pPr>
        <w:pStyle w:val="af1"/>
        <w:jc w:val="both"/>
        <w:rPr>
          <w:rFonts w:ascii="Times New Roman" w:hAnsi="Times New Roman"/>
          <w:b/>
          <w:sz w:val="24"/>
          <w:szCs w:val="24"/>
        </w:rPr>
      </w:pPr>
    </w:p>
    <w:p w:rsidR="001634A6" w:rsidRPr="001634A6" w:rsidRDefault="001634A6" w:rsidP="001634A6">
      <w:pPr>
        <w:pStyle w:val="af1"/>
        <w:jc w:val="both"/>
        <w:rPr>
          <w:rFonts w:ascii="Times New Roman" w:hAnsi="Times New Roman"/>
          <w:sz w:val="24"/>
          <w:szCs w:val="24"/>
        </w:rPr>
      </w:pPr>
      <w:r w:rsidRPr="001634A6">
        <w:rPr>
          <w:rFonts w:ascii="Times New Roman" w:hAnsi="Times New Roman"/>
          <w:sz w:val="24"/>
          <w:szCs w:val="24"/>
        </w:rPr>
        <w:t>Выводы:</w:t>
      </w:r>
    </w:p>
    <w:p w:rsidR="001634A6" w:rsidRPr="001634A6" w:rsidRDefault="001634A6" w:rsidP="001634A6">
      <w:pPr>
        <w:pStyle w:val="af1"/>
        <w:numPr>
          <w:ilvl w:val="0"/>
          <w:numId w:val="21"/>
        </w:numPr>
        <w:jc w:val="both"/>
        <w:rPr>
          <w:rFonts w:ascii="Times New Roman" w:hAnsi="Times New Roman"/>
          <w:sz w:val="24"/>
          <w:szCs w:val="24"/>
        </w:rPr>
      </w:pPr>
      <w:r w:rsidRPr="001634A6">
        <w:rPr>
          <w:rFonts w:ascii="Times New Roman" w:hAnsi="Times New Roman"/>
          <w:sz w:val="24"/>
          <w:szCs w:val="24"/>
        </w:rPr>
        <w:t xml:space="preserve">Наряду с отсутствием тенденции </w:t>
      </w:r>
      <w:r w:rsidRPr="001634A6">
        <w:rPr>
          <w:rFonts w:ascii="Times New Roman" w:hAnsi="Times New Roman"/>
          <w:bCs/>
          <w:color w:val="000000"/>
          <w:sz w:val="24"/>
          <w:szCs w:val="24"/>
        </w:rPr>
        <w:t>снижения или повышения поступления сточных вод на очистные сооружения</w:t>
      </w:r>
      <w:r w:rsidRPr="001634A6">
        <w:rPr>
          <w:bCs/>
          <w:color w:val="000000"/>
        </w:rPr>
        <w:t xml:space="preserve"> н</w:t>
      </w:r>
      <w:r w:rsidRPr="001634A6">
        <w:rPr>
          <w:rFonts w:ascii="Times New Roman" w:hAnsi="Times New Roman"/>
          <w:sz w:val="24"/>
          <w:szCs w:val="24"/>
        </w:rPr>
        <w:t>аблюдается ежегодный спад объемов реализации услуги водоотведения.</w:t>
      </w:r>
    </w:p>
    <w:p w:rsidR="001634A6" w:rsidRPr="001634A6" w:rsidRDefault="001634A6" w:rsidP="001634A6">
      <w:pPr>
        <w:pStyle w:val="af1"/>
        <w:numPr>
          <w:ilvl w:val="0"/>
          <w:numId w:val="21"/>
        </w:numPr>
        <w:jc w:val="both"/>
        <w:rPr>
          <w:rFonts w:ascii="Times New Roman" w:hAnsi="Times New Roman"/>
          <w:sz w:val="24"/>
          <w:szCs w:val="24"/>
        </w:rPr>
      </w:pPr>
      <w:r w:rsidRPr="001634A6">
        <w:rPr>
          <w:rFonts w:ascii="Times New Roman" w:hAnsi="Times New Roman"/>
          <w:sz w:val="24"/>
          <w:szCs w:val="24"/>
        </w:rPr>
        <w:t>Наблюдается большая разница между объемами реализации услуги водоотведения и объемом стоков, поступающих на очистные сооружения. Данная разница объясняется поступлением ливневых и грунтовых вод в систему водоотведения и составляет в среднем 78% от общего объема поступающих на очистные сооружения сточных вод.</w:t>
      </w:r>
    </w:p>
    <w:p w:rsidR="001634A6" w:rsidRDefault="001634A6" w:rsidP="001634A6">
      <w:pPr>
        <w:pStyle w:val="af1"/>
        <w:jc w:val="both"/>
        <w:rPr>
          <w:rFonts w:ascii="Times New Roman" w:hAnsi="Times New Roman"/>
          <w:b/>
          <w:sz w:val="24"/>
          <w:szCs w:val="24"/>
        </w:rPr>
      </w:pPr>
    </w:p>
    <w:p w:rsidR="00A80E9C" w:rsidRDefault="00A80E9C" w:rsidP="00A80E9C">
      <w:pPr>
        <w:pStyle w:val="af1"/>
        <w:jc w:val="both"/>
        <w:rPr>
          <w:rFonts w:ascii="Times New Roman" w:hAnsi="Times New Roman"/>
          <w:sz w:val="24"/>
          <w:szCs w:val="24"/>
        </w:rPr>
      </w:pPr>
    </w:p>
    <w:p w:rsidR="001634A6" w:rsidRDefault="00CF1F40" w:rsidP="00A80E9C">
      <w:pPr>
        <w:pStyle w:val="af1"/>
        <w:jc w:val="both"/>
        <w:rPr>
          <w:rFonts w:ascii="Times New Roman" w:hAnsi="Times New Roman"/>
          <w:sz w:val="24"/>
          <w:szCs w:val="24"/>
        </w:rPr>
      </w:pPr>
      <w:r>
        <w:rPr>
          <w:rFonts w:ascii="Times New Roman" w:hAnsi="Times New Roman"/>
          <w:sz w:val="24"/>
          <w:szCs w:val="24"/>
        </w:rPr>
        <w:tab/>
      </w:r>
    </w:p>
    <w:p w:rsidR="001634A6" w:rsidRDefault="001634A6" w:rsidP="00A80E9C">
      <w:pPr>
        <w:pStyle w:val="af1"/>
        <w:jc w:val="both"/>
        <w:rPr>
          <w:rFonts w:ascii="Times New Roman" w:hAnsi="Times New Roman"/>
          <w:sz w:val="24"/>
          <w:szCs w:val="24"/>
        </w:rPr>
      </w:pPr>
    </w:p>
    <w:p w:rsidR="00A80E9C" w:rsidRPr="00A80E9C" w:rsidRDefault="00CF1F40" w:rsidP="00A80E9C">
      <w:pPr>
        <w:pStyle w:val="af1"/>
        <w:jc w:val="both"/>
        <w:rPr>
          <w:rFonts w:ascii="Times New Roman" w:hAnsi="Times New Roman"/>
          <w:sz w:val="24"/>
          <w:szCs w:val="24"/>
        </w:rPr>
      </w:pPr>
      <w:r>
        <w:rPr>
          <w:rFonts w:ascii="Times New Roman" w:hAnsi="Times New Roman"/>
          <w:sz w:val="24"/>
          <w:szCs w:val="24"/>
        </w:rPr>
        <w:t xml:space="preserve"> </w:t>
      </w:r>
    </w:p>
    <w:p w:rsidR="00464901" w:rsidRPr="00464901" w:rsidRDefault="00464901" w:rsidP="00A80E9C">
      <w:pPr>
        <w:pStyle w:val="af1"/>
        <w:jc w:val="both"/>
        <w:rPr>
          <w:rFonts w:ascii="Times New Roman" w:hAnsi="Times New Roman"/>
          <w:b/>
          <w:sz w:val="28"/>
          <w:szCs w:val="28"/>
        </w:rPr>
      </w:pPr>
      <w:r>
        <w:rPr>
          <w:rFonts w:ascii="Times New Roman" w:hAnsi="Times New Roman"/>
          <w:b/>
          <w:sz w:val="28"/>
          <w:szCs w:val="28"/>
        </w:rPr>
        <w:t>3. Перспективные расчетные расходы сточных вод</w:t>
      </w:r>
    </w:p>
    <w:p w:rsidR="00A80E9C" w:rsidRDefault="00A80E9C" w:rsidP="00A80E9C">
      <w:pPr>
        <w:pStyle w:val="af1"/>
        <w:jc w:val="both"/>
        <w:rPr>
          <w:rFonts w:ascii="Times New Roman" w:hAnsi="Times New Roman"/>
          <w:b/>
          <w:sz w:val="24"/>
          <w:szCs w:val="24"/>
        </w:rPr>
      </w:pPr>
    </w:p>
    <w:p w:rsidR="00464901" w:rsidRDefault="00464901" w:rsidP="00A80E9C">
      <w:pPr>
        <w:pStyle w:val="af1"/>
        <w:jc w:val="both"/>
        <w:rPr>
          <w:rFonts w:ascii="Times New Roman" w:hAnsi="Times New Roman"/>
          <w:b/>
          <w:sz w:val="24"/>
          <w:szCs w:val="24"/>
        </w:rPr>
      </w:pPr>
      <w:r>
        <w:rPr>
          <w:rFonts w:ascii="Times New Roman" w:hAnsi="Times New Roman"/>
          <w:b/>
          <w:sz w:val="24"/>
          <w:szCs w:val="24"/>
        </w:rPr>
        <w:t>3.1. Сведения о фактическом и ожидаемом поступлении сточных вод в централизованную систему водоотведения (годовое, среднесуточное)</w:t>
      </w:r>
    </w:p>
    <w:p w:rsidR="00187C29" w:rsidRDefault="00187C29" w:rsidP="00187C29">
      <w:pPr>
        <w:pStyle w:val="af1"/>
        <w:ind w:firstLine="709"/>
        <w:jc w:val="both"/>
        <w:rPr>
          <w:rFonts w:ascii="Times New Roman" w:hAnsi="Times New Roman"/>
          <w:sz w:val="24"/>
          <w:szCs w:val="24"/>
        </w:rPr>
      </w:pPr>
      <w:r w:rsidRPr="00B755BC">
        <w:rPr>
          <w:rFonts w:ascii="Times New Roman" w:hAnsi="Times New Roman"/>
          <w:sz w:val="24"/>
          <w:szCs w:val="24"/>
        </w:rPr>
        <w:t>Данные по перспективным потребителям (по наиболее вероятному сценарию) приняты на основании утвержденной «Корректировки генерального плана Муниципального образования «</w:t>
      </w:r>
      <w:proofErr w:type="spellStart"/>
      <w:r w:rsidRPr="00B755BC">
        <w:rPr>
          <w:rFonts w:ascii="Times New Roman" w:hAnsi="Times New Roman"/>
          <w:sz w:val="24"/>
          <w:szCs w:val="24"/>
        </w:rPr>
        <w:t>Калтанский</w:t>
      </w:r>
      <w:proofErr w:type="spellEnd"/>
      <w:r w:rsidRPr="00B755BC">
        <w:rPr>
          <w:rFonts w:ascii="Times New Roman" w:hAnsi="Times New Roman"/>
          <w:sz w:val="24"/>
          <w:szCs w:val="24"/>
        </w:rPr>
        <w:t xml:space="preserve"> городской округ». </w:t>
      </w:r>
    </w:p>
    <w:p w:rsidR="00464901" w:rsidRDefault="00464901" w:rsidP="00A80E9C">
      <w:pPr>
        <w:pStyle w:val="af1"/>
        <w:jc w:val="both"/>
        <w:rPr>
          <w:rFonts w:ascii="Times New Roman" w:hAnsi="Times New Roman"/>
          <w:sz w:val="24"/>
          <w:szCs w:val="24"/>
        </w:rPr>
      </w:pPr>
    </w:p>
    <w:p w:rsidR="003670D9" w:rsidRDefault="003670D9" w:rsidP="00A80E9C">
      <w:pPr>
        <w:pStyle w:val="af1"/>
        <w:jc w:val="both"/>
        <w:rPr>
          <w:rFonts w:ascii="Times New Roman" w:hAnsi="Times New Roman"/>
          <w:sz w:val="24"/>
          <w:szCs w:val="24"/>
        </w:rPr>
      </w:pPr>
      <w:r>
        <w:rPr>
          <w:rFonts w:ascii="Times New Roman" w:hAnsi="Times New Roman"/>
          <w:sz w:val="24"/>
          <w:szCs w:val="24"/>
        </w:rPr>
        <w:t xml:space="preserve">Таблица </w:t>
      </w:r>
      <w:r w:rsidR="00030A27">
        <w:rPr>
          <w:rFonts w:ascii="Times New Roman" w:hAnsi="Times New Roman"/>
          <w:sz w:val="24"/>
          <w:szCs w:val="24"/>
        </w:rPr>
        <w:t xml:space="preserve">3.1 </w:t>
      </w:r>
      <w:r>
        <w:rPr>
          <w:rFonts w:ascii="Times New Roman" w:hAnsi="Times New Roman"/>
          <w:sz w:val="24"/>
          <w:szCs w:val="24"/>
        </w:rPr>
        <w:t>– Фактическое и ожидаемое поступление сточных вод на очистные сооружения.</w:t>
      </w:r>
    </w:p>
    <w:p w:rsidR="00845AAA" w:rsidRDefault="00845AAA" w:rsidP="00A80E9C">
      <w:pPr>
        <w:pStyle w:val="af1"/>
        <w:jc w:val="both"/>
        <w:rPr>
          <w:rFonts w:ascii="Times New Roman" w:hAnsi="Times New Roman"/>
          <w:sz w:val="24"/>
          <w:szCs w:val="24"/>
        </w:rPr>
      </w:pPr>
    </w:p>
    <w:tbl>
      <w:tblPr>
        <w:tblStyle w:val="a4"/>
        <w:tblW w:w="0" w:type="auto"/>
        <w:tblLook w:val="04A0"/>
      </w:tblPr>
      <w:tblGrid>
        <w:gridCol w:w="1068"/>
        <w:gridCol w:w="1545"/>
        <w:gridCol w:w="1764"/>
        <w:gridCol w:w="1488"/>
        <w:gridCol w:w="1450"/>
        <w:gridCol w:w="1488"/>
        <w:gridCol w:w="1450"/>
      </w:tblGrid>
      <w:tr w:rsidR="003670D9" w:rsidRPr="003670D9" w:rsidTr="00845AAA">
        <w:tc>
          <w:tcPr>
            <w:tcW w:w="1068" w:type="dxa"/>
            <w:vMerge w:val="restart"/>
          </w:tcPr>
          <w:p w:rsidR="003670D9" w:rsidRPr="003670D9" w:rsidRDefault="003670D9" w:rsidP="003670D9">
            <w:pPr>
              <w:pStyle w:val="af1"/>
              <w:jc w:val="center"/>
              <w:rPr>
                <w:rFonts w:ascii="Times New Roman" w:hAnsi="Times New Roman"/>
                <w:b/>
                <w:sz w:val="24"/>
                <w:szCs w:val="24"/>
              </w:rPr>
            </w:pPr>
            <w:r>
              <w:rPr>
                <w:rFonts w:ascii="Times New Roman" w:hAnsi="Times New Roman"/>
                <w:b/>
                <w:sz w:val="24"/>
                <w:szCs w:val="24"/>
              </w:rPr>
              <w:t>Год</w:t>
            </w:r>
          </w:p>
        </w:tc>
        <w:tc>
          <w:tcPr>
            <w:tcW w:w="3309" w:type="dxa"/>
            <w:gridSpan w:val="2"/>
          </w:tcPr>
          <w:p w:rsidR="003670D9" w:rsidRPr="003670D9" w:rsidRDefault="003670D9" w:rsidP="003670D9">
            <w:pPr>
              <w:pStyle w:val="af1"/>
              <w:jc w:val="center"/>
              <w:rPr>
                <w:rFonts w:ascii="Times New Roman" w:hAnsi="Times New Roman"/>
                <w:b/>
                <w:sz w:val="24"/>
                <w:szCs w:val="24"/>
              </w:rPr>
            </w:pPr>
            <w:r>
              <w:rPr>
                <w:rFonts w:ascii="Times New Roman" w:hAnsi="Times New Roman"/>
                <w:b/>
                <w:sz w:val="24"/>
                <w:szCs w:val="24"/>
              </w:rPr>
              <w:t xml:space="preserve">Фактическое </w:t>
            </w:r>
            <w:r w:rsidR="00495FCA">
              <w:rPr>
                <w:rFonts w:ascii="Times New Roman" w:hAnsi="Times New Roman"/>
                <w:b/>
                <w:sz w:val="24"/>
                <w:szCs w:val="24"/>
              </w:rPr>
              <w:t xml:space="preserve">и ожидаемое поступление стоков </w:t>
            </w:r>
            <w:r>
              <w:rPr>
                <w:rFonts w:ascii="Times New Roman" w:hAnsi="Times New Roman"/>
                <w:b/>
                <w:sz w:val="24"/>
                <w:szCs w:val="24"/>
              </w:rPr>
              <w:t>ОС г. Калтан</w:t>
            </w:r>
          </w:p>
        </w:tc>
        <w:tc>
          <w:tcPr>
            <w:tcW w:w="2938" w:type="dxa"/>
            <w:gridSpan w:val="2"/>
          </w:tcPr>
          <w:p w:rsidR="003670D9" w:rsidRPr="003670D9" w:rsidRDefault="003670D9" w:rsidP="003670D9">
            <w:pPr>
              <w:pStyle w:val="af1"/>
              <w:jc w:val="center"/>
              <w:rPr>
                <w:rFonts w:ascii="Times New Roman" w:hAnsi="Times New Roman"/>
                <w:b/>
                <w:sz w:val="24"/>
                <w:szCs w:val="24"/>
              </w:rPr>
            </w:pPr>
            <w:r>
              <w:rPr>
                <w:rFonts w:ascii="Times New Roman" w:hAnsi="Times New Roman"/>
                <w:b/>
                <w:sz w:val="24"/>
                <w:szCs w:val="24"/>
              </w:rPr>
              <w:t xml:space="preserve">Фактическое </w:t>
            </w:r>
            <w:r w:rsidR="00495FCA">
              <w:rPr>
                <w:rFonts w:ascii="Times New Roman" w:hAnsi="Times New Roman"/>
                <w:b/>
                <w:sz w:val="24"/>
                <w:szCs w:val="24"/>
              </w:rPr>
              <w:t xml:space="preserve">и ожидаемое поступление стоков </w:t>
            </w:r>
            <w:r>
              <w:rPr>
                <w:rFonts w:ascii="Times New Roman" w:hAnsi="Times New Roman"/>
                <w:b/>
                <w:sz w:val="24"/>
                <w:szCs w:val="24"/>
              </w:rPr>
              <w:t>ОС п. Постоянный</w:t>
            </w:r>
          </w:p>
        </w:tc>
        <w:tc>
          <w:tcPr>
            <w:tcW w:w="2938" w:type="dxa"/>
            <w:gridSpan w:val="2"/>
          </w:tcPr>
          <w:p w:rsidR="003670D9" w:rsidRPr="003670D9" w:rsidRDefault="003670D9" w:rsidP="003670D9">
            <w:pPr>
              <w:pStyle w:val="af1"/>
              <w:jc w:val="center"/>
              <w:rPr>
                <w:rFonts w:ascii="Times New Roman" w:hAnsi="Times New Roman"/>
                <w:b/>
                <w:sz w:val="24"/>
                <w:szCs w:val="24"/>
              </w:rPr>
            </w:pPr>
            <w:r>
              <w:rPr>
                <w:rFonts w:ascii="Times New Roman" w:hAnsi="Times New Roman"/>
                <w:b/>
                <w:sz w:val="24"/>
                <w:szCs w:val="24"/>
              </w:rPr>
              <w:t xml:space="preserve">Фактическое </w:t>
            </w:r>
            <w:r w:rsidR="00495FCA">
              <w:rPr>
                <w:rFonts w:ascii="Times New Roman" w:hAnsi="Times New Roman"/>
                <w:b/>
                <w:sz w:val="24"/>
                <w:szCs w:val="24"/>
              </w:rPr>
              <w:t xml:space="preserve">и ожидаемое поступление стоков </w:t>
            </w:r>
            <w:r>
              <w:rPr>
                <w:rFonts w:ascii="Times New Roman" w:hAnsi="Times New Roman"/>
                <w:b/>
                <w:sz w:val="24"/>
                <w:szCs w:val="24"/>
              </w:rPr>
              <w:t>ОС п. Малиновка</w:t>
            </w:r>
          </w:p>
        </w:tc>
      </w:tr>
      <w:tr w:rsidR="003670D9" w:rsidTr="00845AAA">
        <w:tc>
          <w:tcPr>
            <w:tcW w:w="1068" w:type="dxa"/>
            <w:vMerge/>
          </w:tcPr>
          <w:p w:rsidR="003670D9" w:rsidRDefault="003670D9" w:rsidP="00A80E9C">
            <w:pPr>
              <w:pStyle w:val="af1"/>
              <w:jc w:val="both"/>
              <w:rPr>
                <w:rFonts w:ascii="Times New Roman" w:hAnsi="Times New Roman"/>
                <w:sz w:val="24"/>
                <w:szCs w:val="24"/>
              </w:rPr>
            </w:pPr>
          </w:p>
        </w:tc>
        <w:tc>
          <w:tcPr>
            <w:tcW w:w="1545" w:type="dxa"/>
          </w:tcPr>
          <w:p w:rsidR="003670D9" w:rsidRPr="003670D9" w:rsidRDefault="003670D9" w:rsidP="003670D9">
            <w:pPr>
              <w:pStyle w:val="af1"/>
              <w:jc w:val="center"/>
              <w:rPr>
                <w:rFonts w:ascii="Times New Roman" w:hAnsi="Times New Roman"/>
                <w:b/>
                <w:sz w:val="24"/>
                <w:szCs w:val="24"/>
              </w:rPr>
            </w:pPr>
            <w:r>
              <w:rPr>
                <w:rFonts w:ascii="Times New Roman" w:hAnsi="Times New Roman"/>
                <w:b/>
                <w:sz w:val="24"/>
                <w:szCs w:val="24"/>
              </w:rPr>
              <w:t>тыс.м3/год</w:t>
            </w:r>
          </w:p>
        </w:tc>
        <w:tc>
          <w:tcPr>
            <w:tcW w:w="1764" w:type="dxa"/>
          </w:tcPr>
          <w:p w:rsidR="003670D9" w:rsidRPr="003670D9" w:rsidRDefault="003670D9" w:rsidP="003670D9">
            <w:pPr>
              <w:pStyle w:val="af1"/>
              <w:jc w:val="center"/>
              <w:rPr>
                <w:rFonts w:ascii="Times New Roman" w:hAnsi="Times New Roman"/>
                <w:b/>
                <w:sz w:val="24"/>
                <w:szCs w:val="24"/>
              </w:rPr>
            </w:pPr>
            <w:r>
              <w:rPr>
                <w:rFonts w:ascii="Times New Roman" w:hAnsi="Times New Roman"/>
                <w:b/>
                <w:sz w:val="24"/>
                <w:szCs w:val="24"/>
              </w:rPr>
              <w:t>м3/</w:t>
            </w:r>
            <w:proofErr w:type="spellStart"/>
            <w:r>
              <w:rPr>
                <w:rFonts w:ascii="Times New Roman" w:hAnsi="Times New Roman"/>
                <w:b/>
                <w:sz w:val="24"/>
                <w:szCs w:val="24"/>
              </w:rPr>
              <w:t>сут</w:t>
            </w:r>
            <w:proofErr w:type="spellEnd"/>
          </w:p>
        </w:tc>
        <w:tc>
          <w:tcPr>
            <w:tcW w:w="1488" w:type="dxa"/>
          </w:tcPr>
          <w:p w:rsidR="003670D9" w:rsidRPr="003670D9" w:rsidRDefault="003670D9" w:rsidP="00C2375F">
            <w:pPr>
              <w:pStyle w:val="af1"/>
              <w:jc w:val="center"/>
              <w:rPr>
                <w:rFonts w:ascii="Times New Roman" w:hAnsi="Times New Roman"/>
                <w:b/>
                <w:sz w:val="24"/>
                <w:szCs w:val="24"/>
              </w:rPr>
            </w:pPr>
            <w:r>
              <w:rPr>
                <w:rFonts w:ascii="Times New Roman" w:hAnsi="Times New Roman"/>
                <w:b/>
                <w:sz w:val="24"/>
                <w:szCs w:val="24"/>
              </w:rPr>
              <w:t>тыс.м3/год</w:t>
            </w:r>
          </w:p>
        </w:tc>
        <w:tc>
          <w:tcPr>
            <w:tcW w:w="1450" w:type="dxa"/>
          </w:tcPr>
          <w:p w:rsidR="003670D9" w:rsidRPr="003670D9" w:rsidRDefault="003670D9" w:rsidP="00C2375F">
            <w:pPr>
              <w:pStyle w:val="af1"/>
              <w:jc w:val="center"/>
              <w:rPr>
                <w:rFonts w:ascii="Times New Roman" w:hAnsi="Times New Roman"/>
                <w:b/>
                <w:sz w:val="24"/>
                <w:szCs w:val="24"/>
              </w:rPr>
            </w:pPr>
            <w:r>
              <w:rPr>
                <w:rFonts w:ascii="Times New Roman" w:hAnsi="Times New Roman"/>
                <w:b/>
                <w:sz w:val="24"/>
                <w:szCs w:val="24"/>
              </w:rPr>
              <w:t>м3/</w:t>
            </w:r>
            <w:proofErr w:type="spellStart"/>
            <w:r>
              <w:rPr>
                <w:rFonts w:ascii="Times New Roman" w:hAnsi="Times New Roman"/>
                <w:b/>
                <w:sz w:val="24"/>
                <w:szCs w:val="24"/>
              </w:rPr>
              <w:t>сут</w:t>
            </w:r>
            <w:proofErr w:type="spellEnd"/>
          </w:p>
        </w:tc>
        <w:tc>
          <w:tcPr>
            <w:tcW w:w="1488" w:type="dxa"/>
          </w:tcPr>
          <w:p w:rsidR="003670D9" w:rsidRPr="003670D9" w:rsidRDefault="003670D9" w:rsidP="00C2375F">
            <w:pPr>
              <w:pStyle w:val="af1"/>
              <w:jc w:val="center"/>
              <w:rPr>
                <w:rFonts w:ascii="Times New Roman" w:hAnsi="Times New Roman"/>
                <w:b/>
                <w:sz w:val="24"/>
                <w:szCs w:val="24"/>
              </w:rPr>
            </w:pPr>
            <w:r>
              <w:rPr>
                <w:rFonts w:ascii="Times New Roman" w:hAnsi="Times New Roman"/>
                <w:b/>
                <w:sz w:val="24"/>
                <w:szCs w:val="24"/>
              </w:rPr>
              <w:t>тыс.м3/год</w:t>
            </w:r>
          </w:p>
        </w:tc>
        <w:tc>
          <w:tcPr>
            <w:tcW w:w="1450" w:type="dxa"/>
          </w:tcPr>
          <w:p w:rsidR="003670D9" w:rsidRPr="003670D9" w:rsidRDefault="003670D9" w:rsidP="00C2375F">
            <w:pPr>
              <w:pStyle w:val="af1"/>
              <w:jc w:val="center"/>
              <w:rPr>
                <w:rFonts w:ascii="Times New Roman" w:hAnsi="Times New Roman"/>
                <w:b/>
                <w:sz w:val="24"/>
                <w:szCs w:val="24"/>
              </w:rPr>
            </w:pPr>
            <w:r>
              <w:rPr>
                <w:rFonts w:ascii="Times New Roman" w:hAnsi="Times New Roman"/>
                <w:b/>
                <w:sz w:val="24"/>
                <w:szCs w:val="24"/>
              </w:rPr>
              <w:t>м3/</w:t>
            </w:r>
            <w:proofErr w:type="spellStart"/>
            <w:r>
              <w:rPr>
                <w:rFonts w:ascii="Times New Roman" w:hAnsi="Times New Roman"/>
                <w:b/>
                <w:sz w:val="24"/>
                <w:szCs w:val="24"/>
              </w:rPr>
              <w:t>сут</w:t>
            </w:r>
            <w:proofErr w:type="spellEnd"/>
          </w:p>
        </w:tc>
      </w:tr>
      <w:tr w:rsidR="003670D9" w:rsidTr="00845AAA">
        <w:tc>
          <w:tcPr>
            <w:tcW w:w="1068" w:type="dxa"/>
          </w:tcPr>
          <w:p w:rsidR="003670D9" w:rsidRDefault="003670D9" w:rsidP="003670D9">
            <w:pPr>
              <w:pStyle w:val="af1"/>
              <w:jc w:val="center"/>
              <w:rPr>
                <w:rFonts w:ascii="Times New Roman" w:hAnsi="Times New Roman"/>
                <w:b/>
                <w:sz w:val="24"/>
                <w:szCs w:val="24"/>
              </w:rPr>
            </w:pPr>
            <w:r>
              <w:rPr>
                <w:rFonts w:ascii="Times New Roman" w:hAnsi="Times New Roman"/>
                <w:b/>
                <w:sz w:val="24"/>
                <w:szCs w:val="24"/>
              </w:rPr>
              <w:t>2025</w:t>
            </w:r>
          </w:p>
        </w:tc>
        <w:tc>
          <w:tcPr>
            <w:tcW w:w="1545" w:type="dxa"/>
          </w:tcPr>
          <w:p w:rsidR="003670D9" w:rsidRPr="006A3FED" w:rsidRDefault="00634336" w:rsidP="003670D9">
            <w:pPr>
              <w:pStyle w:val="af1"/>
              <w:jc w:val="center"/>
              <w:rPr>
                <w:rFonts w:ascii="Times New Roman" w:hAnsi="Times New Roman"/>
                <w:sz w:val="24"/>
                <w:szCs w:val="24"/>
              </w:rPr>
            </w:pPr>
            <w:r>
              <w:rPr>
                <w:rFonts w:ascii="Times New Roman" w:hAnsi="Times New Roman"/>
                <w:sz w:val="24"/>
                <w:szCs w:val="24"/>
              </w:rPr>
              <w:t>4120,5</w:t>
            </w:r>
          </w:p>
        </w:tc>
        <w:tc>
          <w:tcPr>
            <w:tcW w:w="1764" w:type="dxa"/>
          </w:tcPr>
          <w:p w:rsidR="003670D9" w:rsidRPr="00250055" w:rsidRDefault="00250055" w:rsidP="003670D9">
            <w:pPr>
              <w:pStyle w:val="af1"/>
              <w:jc w:val="center"/>
              <w:rPr>
                <w:rFonts w:ascii="Times New Roman" w:hAnsi="Times New Roman"/>
                <w:sz w:val="24"/>
                <w:szCs w:val="24"/>
              </w:rPr>
            </w:pPr>
            <w:r>
              <w:rPr>
                <w:rFonts w:ascii="Times New Roman" w:hAnsi="Times New Roman"/>
                <w:sz w:val="24"/>
                <w:szCs w:val="24"/>
              </w:rPr>
              <w:t>11289,0</w:t>
            </w:r>
          </w:p>
        </w:tc>
        <w:tc>
          <w:tcPr>
            <w:tcW w:w="1488" w:type="dxa"/>
          </w:tcPr>
          <w:p w:rsidR="003670D9" w:rsidRPr="00250055" w:rsidRDefault="00250055" w:rsidP="003670D9">
            <w:pPr>
              <w:pStyle w:val="af1"/>
              <w:jc w:val="center"/>
              <w:rPr>
                <w:rFonts w:ascii="Times New Roman" w:hAnsi="Times New Roman"/>
                <w:sz w:val="24"/>
                <w:szCs w:val="24"/>
              </w:rPr>
            </w:pPr>
            <w:r>
              <w:rPr>
                <w:rFonts w:ascii="Times New Roman" w:hAnsi="Times New Roman"/>
                <w:sz w:val="24"/>
                <w:szCs w:val="24"/>
              </w:rPr>
              <w:t>570,0</w:t>
            </w:r>
          </w:p>
        </w:tc>
        <w:tc>
          <w:tcPr>
            <w:tcW w:w="1450" w:type="dxa"/>
          </w:tcPr>
          <w:p w:rsidR="003670D9" w:rsidRPr="00250055" w:rsidRDefault="00250055" w:rsidP="003670D9">
            <w:pPr>
              <w:pStyle w:val="af1"/>
              <w:jc w:val="center"/>
              <w:rPr>
                <w:rFonts w:ascii="Times New Roman" w:hAnsi="Times New Roman"/>
                <w:sz w:val="24"/>
                <w:szCs w:val="24"/>
              </w:rPr>
            </w:pPr>
            <w:r>
              <w:rPr>
                <w:rFonts w:ascii="Times New Roman" w:hAnsi="Times New Roman"/>
                <w:sz w:val="24"/>
                <w:szCs w:val="24"/>
              </w:rPr>
              <w:t>1561,6</w:t>
            </w:r>
          </w:p>
        </w:tc>
        <w:tc>
          <w:tcPr>
            <w:tcW w:w="1488" w:type="dxa"/>
          </w:tcPr>
          <w:p w:rsidR="003670D9" w:rsidRDefault="00250055" w:rsidP="003670D9">
            <w:pPr>
              <w:pStyle w:val="af1"/>
              <w:jc w:val="center"/>
              <w:rPr>
                <w:rFonts w:ascii="Times New Roman" w:hAnsi="Times New Roman"/>
                <w:sz w:val="24"/>
                <w:szCs w:val="24"/>
              </w:rPr>
            </w:pPr>
            <w:r>
              <w:rPr>
                <w:rFonts w:ascii="Times New Roman" w:hAnsi="Times New Roman"/>
                <w:sz w:val="24"/>
                <w:szCs w:val="24"/>
              </w:rPr>
              <w:t>640,2</w:t>
            </w:r>
          </w:p>
        </w:tc>
        <w:tc>
          <w:tcPr>
            <w:tcW w:w="1450" w:type="dxa"/>
          </w:tcPr>
          <w:p w:rsidR="003670D9" w:rsidRPr="00250055" w:rsidRDefault="00250055" w:rsidP="003670D9">
            <w:pPr>
              <w:pStyle w:val="af1"/>
              <w:jc w:val="center"/>
              <w:rPr>
                <w:rFonts w:ascii="Times New Roman" w:hAnsi="Times New Roman"/>
                <w:sz w:val="24"/>
                <w:szCs w:val="24"/>
              </w:rPr>
            </w:pPr>
            <w:r>
              <w:rPr>
                <w:rFonts w:ascii="Times New Roman" w:hAnsi="Times New Roman"/>
                <w:sz w:val="24"/>
                <w:szCs w:val="24"/>
              </w:rPr>
              <w:t>1754,0</w:t>
            </w:r>
          </w:p>
        </w:tc>
      </w:tr>
      <w:tr w:rsidR="003670D9" w:rsidTr="00845AAA">
        <w:tc>
          <w:tcPr>
            <w:tcW w:w="1068" w:type="dxa"/>
          </w:tcPr>
          <w:p w:rsidR="003670D9" w:rsidRDefault="003670D9" w:rsidP="003670D9">
            <w:pPr>
              <w:pStyle w:val="af1"/>
              <w:jc w:val="center"/>
              <w:rPr>
                <w:rFonts w:ascii="Times New Roman" w:hAnsi="Times New Roman"/>
                <w:b/>
                <w:sz w:val="24"/>
                <w:szCs w:val="24"/>
              </w:rPr>
            </w:pPr>
            <w:r>
              <w:rPr>
                <w:rFonts w:ascii="Times New Roman" w:hAnsi="Times New Roman"/>
                <w:b/>
                <w:sz w:val="24"/>
                <w:szCs w:val="24"/>
              </w:rPr>
              <w:lastRenderedPageBreak/>
              <w:t>2030</w:t>
            </w:r>
          </w:p>
        </w:tc>
        <w:tc>
          <w:tcPr>
            <w:tcW w:w="1545" w:type="dxa"/>
          </w:tcPr>
          <w:p w:rsidR="003670D9" w:rsidRPr="006A3FED" w:rsidRDefault="00634336" w:rsidP="003670D9">
            <w:pPr>
              <w:pStyle w:val="af1"/>
              <w:jc w:val="center"/>
              <w:rPr>
                <w:rFonts w:ascii="Times New Roman" w:hAnsi="Times New Roman"/>
                <w:sz w:val="24"/>
                <w:szCs w:val="24"/>
              </w:rPr>
            </w:pPr>
            <w:r>
              <w:rPr>
                <w:rFonts w:ascii="Times New Roman" w:hAnsi="Times New Roman"/>
                <w:sz w:val="24"/>
                <w:szCs w:val="24"/>
              </w:rPr>
              <w:t>3570,5</w:t>
            </w:r>
          </w:p>
        </w:tc>
        <w:tc>
          <w:tcPr>
            <w:tcW w:w="1764" w:type="dxa"/>
          </w:tcPr>
          <w:p w:rsidR="003670D9" w:rsidRPr="00250055" w:rsidRDefault="00250055" w:rsidP="003670D9">
            <w:pPr>
              <w:pStyle w:val="af1"/>
              <w:jc w:val="center"/>
              <w:rPr>
                <w:rFonts w:ascii="Times New Roman" w:hAnsi="Times New Roman"/>
                <w:sz w:val="24"/>
                <w:szCs w:val="24"/>
              </w:rPr>
            </w:pPr>
            <w:r>
              <w:rPr>
                <w:rFonts w:ascii="Times New Roman" w:hAnsi="Times New Roman"/>
                <w:sz w:val="24"/>
                <w:szCs w:val="24"/>
              </w:rPr>
              <w:t>9782,2</w:t>
            </w:r>
          </w:p>
        </w:tc>
        <w:tc>
          <w:tcPr>
            <w:tcW w:w="1488" w:type="dxa"/>
          </w:tcPr>
          <w:p w:rsidR="003670D9" w:rsidRDefault="00250055" w:rsidP="003670D9">
            <w:pPr>
              <w:pStyle w:val="af1"/>
              <w:jc w:val="center"/>
              <w:rPr>
                <w:rFonts w:ascii="Times New Roman" w:hAnsi="Times New Roman"/>
                <w:sz w:val="24"/>
                <w:szCs w:val="24"/>
              </w:rPr>
            </w:pPr>
            <w:r>
              <w:rPr>
                <w:rFonts w:ascii="Times New Roman" w:hAnsi="Times New Roman"/>
                <w:sz w:val="24"/>
                <w:szCs w:val="24"/>
              </w:rPr>
              <w:t>610,1</w:t>
            </w:r>
          </w:p>
        </w:tc>
        <w:tc>
          <w:tcPr>
            <w:tcW w:w="1450" w:type="dxa"/>
          </w:tcPr>
          <w:p w:rsidR="003670D9" w:rsidRPr="00250055" w:rsidRDefault="00250055" w:rsidP="00D16B23">
            <w:pPr>
              <w:pStyle w:val="af1"/>
              <w:jc w:val="center"/>
              <w:rPr>
                <w:rFonts w:ascii="Times New Roman" w:hAnsi="Times New Roman"/>
                <w:sz w:val="24"/>
                <w:szCs w:val="24"/>
              </w:rPr>
            </w:pPr>
            <w:r>
              <w:rPr>
                <w:rFonts w:ascii="Times New Roman" w:hAnsi="Times New Roman"/>
                <w:sz w:val="24"/>
                <w:szCs w:val="24"/>
              </w:rPr>
              <w:t>1671,5</w:t>
            </w:r>
          </w:p>
        </w:tc>
        <w:tc>
          <w:tcPr>
            <w:tcW w:w="1488" w:type="dxa"/>
          </w:tcPr>
          <w:p w:rsidR="003670D9" w:rsidRPr="00250055" w:rsidRDefault="00250055" w:rsidP="003670D9">
            <w:pPr>
              <w:pStyle w:val="af1"/>
              <w:jc w:val="center"/>
              <w:rPr>
                <w:rFonts w:ascii="Times New Roman" w:hAnsi="Times New Roman"/>
                <w:sz w:val="24"/>
                <w:szCs w:val="24"/>
              </w:rPr>
            </w:pPr>
            <w:r>
              <w:rPr>
                <w:rFonts w:ascii="Times New Roman" w:hAnsi="Times New Roman"/>
                <w:sz w:val="24"/>
                <w:szCs w:val="24"/>
              </w:rPr>
              <w:t>685,5</w:t>
            </w:r>
          </w:p>
        </w:tc>
        <w:tc>
          <w:tcPr>
            <w:tcW w:w="1450" w:type="dxa"/>
          </w:tcPr>
          <w:p w:rsidR="003670D9" w:rsidRPr="00250055" w:rsidRDefault="00250055" w:rsidP="003670D9">
            <w:pPr>
              <w:pStyle w:val="af1"/>
              <w:jc w:val="center"/>
              <w:rPr>
                <w:rFonts w:ascii="Times New Roman" w:hAnsi="Times New Roman"/>
                <w:sz w:val="24"/>
                <w:szCs w:val="24"/>
              </w:rPr>
            </w:pPr>
            <w:r>
              <w:rPr>
                <w:rFonts w:ascii="Times New Roman" w:hAnsi="Times New Roman"/>
                <w:sz w:val="24"/>
                <w:szCs w:val="24"/>
              </w:rPr>
              <w:t>1878,1</w:t>
            </w:r>
          </w:p>
        </w:tc>
      </w:tr>
      <w:tr w:rsidR="00634336" w:rsidTr="00845AAA">
        <w:tc>
          <w:tcPr>
            <w:tcW w:w="1068" w:type="dxa"/>
          </w:tcPr>
          <w:p w:rsidR="00634336" w:rsidRDefault="00634336" w:rsidP="003670D9">
            <w:pPr>
              <w:pStyle w:val="af1"/>
              <w:jc w:val="center"/>
              <w:rPr>
                <w:rFonts w:ascii="Times New Roman" w:hAnsi="Times New Roman"/>
                <w:b/>
                <w:sz w:val="24"/>
                <w:szCs w:val="24"/>
              </w:rPr>
            </w:pPr>
            <w:r>
              <w:rPr>
                <w:rFonts w:ascii="Times New Roman" w:hAnsi="Times New Roman"/>
                <w:b/>
                <w:sz w:val="24"/>
                <w:szCs w:val="24"/>
              </w:rPr>
              <w:t>203</w:t>
            </w:r>
            <w:r w:rsidR="00845AAA">
              <w:rPr>
                <w:rFonts w:ascii="Times New Roman" w:hAnsi="Times New Roman"/>
                <w:b/>
                <w:sz w:val="24"/>
                <w:szCs w:val="24"/>
              </w:rPr>
              <w:t>3</w:t>
            </w:r>
          </w:p>
        </w:tc>
        <w:tc>
          <w:tcPr>
            <w:tcW w:w="1545" w:type="dxa"/>
          </w:tcPr>
          <w:p w:rsidR="00634336" w:rsidRDefault="00634336" w:rsidP="003670D9">
            <w:pPr>
              <w:pStyle w:val="af1"/>
              <w:jc w:val="center"/>
              <w:rPr>
                <w:rFonts w:ascii="Times New Roman" w:hAnsi="Times New Roman"/>
                <w:sz w:val="24"/>
                <w:szCs w:val="24"/>
              </w:rPr>
            </w:pPr>
            <w:r>
              <w:rPr>
                <w:rFonts w:ascii="Times New Roman" w:hAnsi="Times New Roman"/>
                <w:sz w:val="24"/>
                <w:szCs w:val="24"/>
              </w:rPr>
              <w:t>3220,0</w:t>
            </w:r>
          </w:p>
        </w:tc>
        <w:tc>
          <w:tcPr>
            <w:tcW w:w="1764" w:type="dxa"/>
          </w:tcPr>
          <w:p w:rsidR="00634336" w:rsidRPr="00250055" w:rsidRDefault="00250055" w:rsidP="003670D9">
            <w:pPr>
              <w:pStyle w:val="af1"/>
              <w:jc w:val="center"/>
              <w:rPr>
                <w:rFonts w:ascii="Times New Roman" w:hAnsi="Times New Roman"/>
                <w:sz w:val="24"/>
                <w:szCs w:val="24"/>
              </w:rPr>
            </w:pPr>
            <w:r>
              <w:rPr>
                <w:rFonts w:ascii="Times New Roman" w:hAnsi="Times New Roman"/>
                <w:sz w:val="24"/>
                <w:szCs w:val="24"/>
              </w:rPr>
              <w:t>8822,0</w:t>
            </w:r>
          </w:p>
        </w:tc>
        <w:tc>
          <w:tcPr>
            <w:tcW w:w="1488" w:type="dxa"/>
          </w:tcPr>
          <w:p w:rsidR="00634336" w:rsidRDefault="00250055" w:rsidP="003670D9">
            <w:pPr>
              <w:pStyle w:val="af1"/>
              <w:jc w:val="center"/>
              <w:rPr>
                <w:rFonts w:ascii="Times New Roman" w:hAnsi="Times New Roman"/>
                <w:sz w:val="24"/>
                <w:szCs w:val="24"/>
              </w:rPr>
            </w:pPr>
            <w:r>
              <w:rPr>
                <w:rFonts w:ascii="Times New Roman" w:hAnsi="Times New Roman"/>
                <w:sz w:val="24"/>
                <w:szCs w:val="24"/>
              </w:rPr>
              <w:t>670,5</w:t>
            </w:r>
          </w:p>
        </w:tc>
        <w:tc>
          <w:tcPr>
            <w:tcW w:w="1450" w:type="dxa"/>
          </w:tcPr>
          <w:p w:rsidR="00634336" w:rsidRPr="00250055" w:rsidRDefault="00250055" w:rsidP="00D16B23">
            <w:pPr>
              <w:pStyle w:val="af1"/>
              <w:jc w:val="center"/>
              <w:rPr>
                <w:rFonts w:ascii="Times New Roman" w:hAnsi="Times New Roman"/>
                <w:sz w:val="24"/>
                <w:szCs w:val="24"/>
              </w:rPr>
            </w:pPr>
            <w:r>
              <w:rPr>
                <w:rFonts w:ascii="Times New Roman" w:hAnsi="Times New Roman"/>
                <w:sz w:val="24"/>
                <w:szCs w:val="24"/>
              </w:rPr>
              <w:t>1837,0</w:t>
            </w:r>
          </w:p>
        </w:tc>
        <w:tc>
          <w:tcPr>
            <w:tcW w:w="1488" w:type="dxa"/>
          </w:tcPr>
          <w:p w:rsidR="00634336" w:rsidRPr="00634336" w:rsidRDefault="00634336" w:rsidP="003670D9">
            <w:pPr>
              <w:pStyle w:val="af1"/>
              <w:jc w:val="center"/>
              <w:rPr>
                <w:rFonts w:ascii="Times New Roman" w:hAnsi="Times New Roman"/>
                <w:sz w:val="24"/>
                <w:szCs w:val="24"/>
              </w:rPr>
            </w:pPr>
            <w:r>
              <w:rPr>
                <w:rFonts w:ascii="Times New Roman" w:hAnsi="Times New Roman"/>
                <w:sz w:val="24"/>
                <w:szCs w:val="24"/>
              </w:rPr>
              <w:t>-</w:t>
            </w:r>
          </w:p>
        </w:tc>
        <w:tc>
          <w:tcPr>
            <w:tcW w:w="1450" w:type="dxa"/>
          </w:tcPr>
          <w:p w:rsidR="00634336" w:rsidRPr="00634336" w:rsidRDefault="00634336" w:rsidP="003670D9">
            <w:pPr>
              <w:pStyle w:val="af1"/>
              <w:jc w:val="center"/>
              <w:rPr>
                <w:rFonts w:ascii="Times New Roman" w:hAnsi="Times New Roman"/>
                <w:sz w:val="24"/>
                <w:szCs w:val="24"/>
              </w:rPr>
            </w:pPr>
            <w:r>
              <w:rPr>
                <w:rFonts w:ascii="Times New Roman" w:hAnsi="Times New Roman"/>
                <w:sz w:val="24"/>
                <w:szCs w:val="24"/>
              </w:rPr>
              <w:t>-</w:t>
            </w:r>
          </w:p>
        </w:tc>
      </w:tr>
    </w:tbl>
    <w:p w:rsidR="00845AAA" w:rsidRDefault="00845AAA" w:rsidP="009A22EB">
      <w:pPr>
        <w:pStyle w:val="af1"/>
        <w:ind w:firstLine="709"/>
        <w:jc w:val="both"/>
        <w:rPr>
          <w:rFonts w:ascii="Times New Roman" w:hAnsi="Times New Roman"/>
          <w:sz w:val="24"/>
          <w:szCs w:val="24"/>
        </w:rPr>
      </w:pPr>
    </w:p>
    <w:p w:rsidR="00E84D10" w:rsidRPr="00E84D10" w:rsidRDefault="00E84D10" w:rsidP="009A22EB">
      <w:pPr>
        <w:pStyle w:val="af1"/>
        <w:ind w:firstLine="709"/>
        <w:jc w:val="both"/>
        <w:rPr>
          <w:rFonts w:ascii="Times New Roman" w:hAnsi="Times New Roman"/>
          <w:sz w:val="24"/>
          <w:szCs w:val="24"/>
        </w:rPr>
      </w:pPr>
      <w:r>
        <w:rPr>
          <w:rFonts w:ascii="Times New Roman" w:hAnsi="Times New Roman"/>
          <w:sz w:val="24"/>
          <w:szCs w:val="24"/>
        </w:rPr>
        <w:t>Снижение объемов поступающих сточных вод планируется за счет разработки и проведения мероприятий по понижению уровня попадающих в систему канализации грунтовых вод, реализации мероприятий по реконструкции и модернизации сетей водо</w:t>
      </w:r>
      <w:r w:rsidR="00845AAA">
        <w:rPr>
          <w:rFonts w:ascii="Times New Roman" w:hAnsi="Times New Roman"/>
          <w:sz w:val="24"/>
          <w:szCs w:val="24"/>
        </w:rPr>
        <w:t xml:space="preserve">отведения, модернизации </w:t>
      </w:r>
      <w:r>
        <w:rPr>
          <w:rFonts w:ascii="Times New Roman" w:hAnsi="Times New Roman"/>
          <w:sz w:val="24"/>
          <w:szCs w:val="24"/>
        </w:rPr>
        <w:t>ОС г. Калтан.</w:t>
      </w:r>
    </w:p>
    <w:p w:rsidR="00C2375F" w:rsidRDefault="00C2375F" w:rsidP="00A80E9C">
      <w:pPr>
        <w:pStyle w:val="af1"/>
        <w:jc w:val="both"/>
        <w:rPr>
          <w:rFonts w:ascii="Times New Roman" w:hAnsi="Times New Roman"/>
          <w:sz w:val="24"/>
          <w:szCs w:val="24"/>
        </w:rPr>
      </w:pPr>
    </w:p>
    <w:p w:rsidR="00C2375F" w:rsidRDefault="004B0284" w:rsidP="00A80E9C">
      <w:pPr>
        <w:pStyle w:val="af1"/>
        <w:jc w:val="both"/>
        <w:rPr>
          <w:rFonts w:ascii="Times New Roman" w:hAnsi="Times New Roman"/>
          <w:b/>
          <w:sz w:val="24"/>
          <w:szCs w:val="24"/>
        </w:rPr>
      </w:pPr>
      <w:r>
        <w:rPr>
          <w:rFonts w:ascii="Times New Roman" w:hAnsi="Times New Roman"/>
          <w:b/>
          <w:sz w:val="24"/>
          <w:szCs w:val="24"/>
        </w:rPr>
        <w:t>3.2. Структура централизованной системы водоотведения (эксплуатационные и технологические зоны).</w:t>
      </w:r>
    </w:p>
    <w:p w:rsidR="004B0284" w:rsidRPr="004B0284" w:rsidRDefault="004B0284" w:rsidP="004B0284">
      <w:pPr>
        <w:pStyle w:val="af1"/>
        <w:ind w:firstLine="709"/>
        <w:jc w:val="both"/>
        <w:rPr>
          <w:rFonts w:ascii="Times New Roman" w:hAnsi="Times New Roman"/>
          <w:sz w:val="24"/>
          <w:szCs w:val="24"/>
        </w:rPr>
      </w:pPr>
      <w:r w:rsidRPr="004B0284">
        <w:rPr>
          <w:rFonts w:ascii="Times New Roman" w:hAnsi="Times New Roman"/>
          <w:sz w:val="24"/>
          <w:szCs w:val="24"/>
        </w:rPr>
        <w:t>Технологическая зона водоотведения – часть канализационной сети, принад</w:t>
      </w:r>
      <w:r w:rsidRPr="004B0284">
        <w:rPr>
          <w:rFonts w:ascii="Times New Roman" w:hAnsi="Times New Roman"/>
          <w:sz w:val="24"/>
          <w:szCs w:val="24"/>
        </w:rPr>
        <w:softHyphen/>
        <w:t>лежащей организации, осуществляющей водоотведение, в пределах которой обеспе</w:t>
      </w:r>
      <w:r w:rsidRPr="004B0284">
        <w:rPr>
          <w:rFonts w:ascii="Times New Roman" w:hAnsi="Times New Roman"/>
          <w:sz w:val="24"/>
          <w:szCs w:val="24"/>
        </w:rPr>
        <w:softHyphen/>
        <w:t>чиваются прием, транспортировка, очистка и отведение сточных вод или прямой (без очистки) выпуск сточных вод в водный объект.</w:t>
      </w:r>
    </w:p>
    <w:p w:rsidR="004B0284" w:rsidRPr="004B0284" w:rsidRDefault="004B0284" w:rsidP="004B0284">
      <w:pPr>
        <w:pStyle w:val="af1"/>
        <w:ind w:firstLine="709"/>
        <w:jc w:val="both"/>
        <w:rPr>
          <w:rFonts w:ascii="Times New Roman" w:hAnsi="Times New Roman"/>
          <w:sz w:val="24"/>
          <w:szCs w:val="24"/>
        </w:rPr>
      </w:pPr>
      <w:r w:rsidRPr="004B0284">
        <w:rPr>
          <w:rFonts w:ascii="Times New Roman" w:hAnsi="Times New Roman"/>
          <w:sz w:val="24"/>
          <w:szCs w:val="24"/>
        </w:rPr>
        <w:t>Эксплуатационная зона – зона эксплуатационной ответственности организа</w:t>
      </w:r>
      <w:r w:rsidRPr="004B0284">
        <w:rPr>
          <w:rFonts w:ascii="Times New Roman" w:hAnsi="Times New Roman"/>
          <w:sz w:val="24"/>
          <w:szCs w:val="24"/>
        </w:rPr>
        <w:softHyphen/>
        <w:t>ции, осуществляющей водоотведение, определенная по признаку обязанностей (от</w:t>
      </w:r>
      <w:r w:rsidRPr="004B0284">
        <w:rPr>
          <w:rFonts w:ascii="Times New Roman" w:hAnsi="Times New Roman"/>
          <w:sz w:val="24"/>
          <w:szCs w:val="24"/>
        </w:rPr>
        <w:softHyphen/>
        <w:t>ветственности) организации по эксплуатации централизованных систем водоотведе</w:t>
      </w:r>
      <w:r w:rsidRPr="004B0284">
        <w:rPr>
          <w:rFonts w:ascii="Times New Roman" w:hAnsi="Times New Roman"/>
          <w:sz w:val="24"/>
          <w:szCs w:val="24"/>
        </w:rPr>
        <w:softHyphen/>
        <w:t>ния.</w:t>
      </w:r>
    </w:p>
    <w:p w:rsidR="004B0284" w:rsidRPr="004B0284" w:rsidRDefault="00845AAA" w:rsidP="004B0284">
      <w:pPr>
        <w:pStyle w:val="af1"/>
        <w:ind w:firstLine="709"/>
        <w:jc w:val="both"/>
        <w:rPr>
          <w:rFonts w:ascii="Times New Roman" w:hAnsi="Times New Roman"/>
          <w:sz w:val="24"/>
          <w:szCs w:val="24"/>
        </w:rPr>
      </w:pPr>
      <w:r>
        <w:rPr>
          <w:rFonts w:ascii="Times New Roman" w:hAnsi="Times New Roman"/>
          <w:sz w:val="24"/>
          <w:szCs w:val="24"/>
        </w:rPr>
        <w:t>По состоянию на 2020</w:t>
      </w:r>
      <w:r w:rsidR="004B0284" w:rsidRPr="004B0284">
        <w:rPr>
          <w:rFonts w:ascii="Times New Roman" w:hAnsi="Times New Roman"/>
          <w:sz w:val="24"/>
          <w:szCs w:val="24"/>
        </w:rPr>
        <w:t xml:space="preserve"> г. в Калтанском городском округе сформировались три технологические зоны централизованной системы водоотведения, в которую входят система сбора и транспортировки сточных вод, канализационные насосные станции и очистные сооружения сточных вод.</w:t>
      </w:r>
    </w:p>
    <w:p w:rsidR="00250055" w:rsidRDefault="00250055" w:rsidP="00E767D4">
      <w:pPr>
        <w:pStyle w:val="af1"/>
        <w:jc w:val="both"/>
        <w:rPr>
          <w:rFonts w:ascii="Times New Roman" w:hAnsi="Times New Roman"/>
          <w:b/>
          <w:sz w:val="24"/>
          <w:szCs w:val="24"/>
        </w:rPr>
      </w:pPr>
    </w:p>
    <w:p w:rsidR="005A59FA" w:rsidRDefault="00E767D4" w:rsidP="00E767D4">
      <w:pPr>
        <w:pStyle w:val="af1"/>
        <w:jc w:val="both"/>
        <w:rPr>
          <w:rFonts w:ascii="Times New Roman" w:hAnsi="Times New Roman"/>
          <w:b/>
          <w:sz w:val="24"/>
          <w:szCs w:val="24"/>
        </w:rPr>
      </w:pPr>
      <w:r>
        <w:rPr>
          <w:rFonts w:ascii="Times New Roman" w:hAnsi="Times New Roman"/>
          <w:b/>
          <w:sz w:val="24"/>
          <w:szCs w:val="24"/>
        </w:rPr>
        <w:t>3.3. Расчет требуемой мощности очистных сооружений, исходя из данных о перспективном расходе сточных вод</w:t>
      </w:r>
      <w:r w:rsidR="005A59FA">
        <w:rPr>
          <w:rFonts w:ascii="Times New Roman" w:hAnsi="Times New Roman"/>
          <w:b/>
          <w:sz w:val="24"/>
          <w:szCs w:val="24"/>
        </w:rPr>
        <w:t xml:space="preserve">, с указанием требуемых объемов приема и очистки сточных вод, дефицита (резерва) мощностей по </w:t>
      </w:r>
      <w:r w:rsidR="008A428B">
        <w:rPr>
          <w:rFonts w:ascii="Times New Roman" w:hAnsi="Times New Roman"/>
          <w:b/>
          <w:sz w:val="24"/>
          <w:szCs w:val="24"/>
        </w:rPr>
        <w:t xml:space="preserve">технологическим </w:t>
      </w:r>
      <w:r w:rsidR="005A59FA">
        <w:rPr>
          <w:rFonts w:ascii="Times New Roman" w:hAnsi="Times New Roman"/>
          <w:b/>
          <w:sz w:val="24"/>
          <w:szCs w:val="24"/>
        </w:rPr>
        <w:t>зонам действия сооружений, с разбивкой по годам.</w:t>
      </w:r>
    </w:p>
    <w:p w:rsidR="00197467" w:rsidRDefault="00DB1E5C" w:rsidP="00DB1E5C">
      <w:pPr>
        <w:pStyle w:val="af1"/>
        <w:ind w:firstLine="709"/>
        <w:jc w:val="both"/>
        <w:rPr>
          <w:rFonts w:ascii="Times New Roman" w:hAnsi="Times New Roman"/>
          <w:sz w:val="24"/>
          <w:szCs w:val="24"/>
        </w:rPr>
      </w:pPr>
      <w:r w:rsidRPr="00B755BC">
        <w:rPr>
          <w:rFonts w:ascii="Times New Roman" w:hAnsi="Times New Roman"/>
          <w:sz w:val="24"/>
          <w:szCs w:val="24"/>
        </w:rPr>
        <w:t>Данные по перспективным потребителям (по наиболее вероятному сценарию) приняты на основании утвержденной «Корректировки генерального плана Муниципального образован</w:t>
      </w:r>
      <w:r>
        <w:rPr>
          <w:rFonts w:ascii="Times New Roman" w:hAnsi="Times New Roman"/>
          <w:sz w:val="24"/>
          <w:szCs w:val="24"/>
        </w:rPr>
        <w:t>ия «</w:t>
      </w:r>
      <w:proofErr w:type="spellStart"/>
      <w:r>
        <w:rPr>
          <w:rFonts w:ascii="Times New Roman" w:hAnsi="Times New Roman"/>
          <w:sz w:val="24"/>
          <w:szCs w:val="24"/>
        </w:rPr>
        <w:t>Калтанский</w:t>
      </w:r>
      <w:proofErr w:type="spellEnd"/>
      <w:r>
        <w:rPr>
          <w:rFonts w:ascii="Times New Roman" w:hAnsi="Times New Roman"/>
          <w:sz w:val="24"/>
          <w:szCs w:val="24"/>
        </w:rPr>
        <w:t xml:space="preserve"> городской округ»</w:t>
      </w:r>
      <w:r w:rsidRPr="00B755BC">
        <w:rPr>
          <w:rFonts w:ascii="Times New Roman" w:hAnsi="Times New Roman"/>
          <w:sz w:val="24"/>
          <w:szCs w:val="24"/>
        </w:rPr>
        <w:t>.</w:t>
      </w:r>
      <w:r>
        <w:rPr>
          <w:rFonts w:ascii="Times New Roman" w:hAnsi="Times New Roman"/>
          <w:sz w:val="24"/>
          <w:szCs w:val="24"/>
        </w:rPr>
        <w:t xml:space="preserve"> </w:t>
      </w:r>
    </w:p>
    <w:p w:rsidR="00DB1E5C" w:rsidRDefault="00C05D25" w:rsidP="00DB1E5C">
      <w:pPr>
        <w:pStyle w:val="af1"/>
        <w:ind w:firstLine="709"/>
        <w:jc w:val="both"/>
        <w:rPr>
          <w:rFonts w:ascii="Times New Roman" w:hAnsi="Times New Roman"/>
          <w:sz w:val="24"/>
          <w:szCs w:val="24"/>
        </w:rPr>
      </w:pPr>
      <w:r>
        <w:rPr>
          <w:rFonts w:ascii="Times New Roman" w:hAnsi="Times New Roman"/>
          <w:sz w:val="24"/>
          <w:szCs w:val="24"/>
        </w:rPr>
        <w:t>Планируется небольшое у</w:t>
      </w:r>
      <w:r w:rsidR="00DB1E5C">
        <w:rPr>
          <w:rFonts w:ascii="Times New Roman" w:hAnsi="Times New Roman"/>
          <w:sz w:val="24"/>
          <w:szCs w:val="24"/>
        </w:rPr>
        <w:t xml:space="preserve">величение объемов сточных вод, поступающих на очистные сооружения, за счет </w:t>
      </w:r>
      <w:r w:rsidR="00197467">
        <w:rPr>
          <w:rFonts w:ascii="Times New Roman" w:hAnsi="Times New Roman"/>
          <w:sz w:val="24"/>
          <w:szCs w:val="24"/>
        </w:rPr>
        <w:t xml:space="preserve">введения в эксплуатацию объектов перспективной жилой застройки, а </w:t>
      </w:r>
      <w:r w:rsidR="00845AAA">
        <w:rPr>
          <w:rFonts w:ascii="Times New Roman" w:hAnsi="Times New Roman"/>
          <w:sz w:val="24"/>
          <w:szCs w:val="24"/>
        </w:rPr>
        <w:t>также</w:t>
      </w:r>
      <w:r w:rsidR="00197467">
        <w:rPr>
          <w:rFonts w:ascii="Times New Roman" w:hAnsi="Times New Roman"/>
          <w:sz w:val="24"/>
          <w:szCs w:val="24"/>
        </w:rPr>
        <w:t xml:space="preserve"> строительства и ввода в эксплуатацию объектов индустриального парка, для которого планируется строительство отдельных очистных сооружений производительностью 1000</w:t>
      </w:r>
      <w:r w:rsidR="00F04B2C">
        <w:rPr>
          <w:rFonts w:ascii="Times New Roman" w:hAnsi="Times New Roman"/>
          <w:sz w:val="24"/>
          <w:szCs w:val="24"/>
        </w:rPr>
        <w:t xml:space="preserve"> </w:t>
      </w:r>
      <w:r w:rsidR="00197467">
        <w:rPr>
          <w:rFonts w:ascii="Times New Roman" w:hAnsi="Times New Roman"/>
          <w:sz w:val="24"/>
          <w:szCs w:val="24"/>
        </w:rPr>
        <w:t>м3/</w:t>
      </w:r>
      <w:proofErr w:type="spellStart"/>
      <w:r w:rsidR="00197467">
        <w:rPr>
          <w:rFonts w:ascii="Times New Roman" w:hAnsi="Times New Roman"/>
          <w:sz w:val="24"/>
          <w:szCs w:val="24"/>
        </w:rPr>
        <w:t>сут</w:t>
      </w:r>
      <w:proofErr w:type="spellEnd"/>
      <w:r w:rsidR="00197467">
        <w:rPr>
          <w:rFonts w:ascii="Times New Roman" w:hAnsi="Times New Roman"/>
          <w:sz w:val="24"/>
          <w:szCs w:val="24"/>
        </w:rPr>
        <w:t xml:space="preserve">.  </w:t>
      </w:r>
      <w:r w:rsidR="00DB1E5C">
        <w:rPr>
          <w:rFonts w:ascii="Times New Roman" w:hAnsi="Times New Roman"/>
          <w:sz w:val="24"/>
          <w:szCs w:val="24"/>
        </w:rPr>
        <w:t xml:space="preserve"> </w:t>
      </w:r>
      <w:r w:rsidR="00DB1E5C" w:rsidRPr="00B755BC">
        <w:rPr>
          <w:rFonts w:ascii="Times New Roman" w:hAnsi="Times New Roman"/>
          <w:sz w:val="24"/>
          <w:szCs w:val="24"/>
        </w:rPr>
        <w:t xml:space="preserve"> </w:t>
      </w:r>
    </w:p>
    <w:p w:rsidR="00197467" w:rsidRDefault="00C05D25" w:rsidP="00250055">
      <w:pPr>
        <w:pStyle w:val="af1"/>
        <w:ind w:firstLine="709"/>
        <w:jc w:val="both"/>
        <w:rPr>
          <w:rFonts w:ascii="Times New Roman" w:hAnsi="Times New Roman"/>
          <w:sz w:val="24"/>
          <w:szCs w:val="24"/>
        </w:rPr>
      </w:pPr>
      <w:r>
        <w:rPr>
          <w:rFonts w:ascii="Times New Roman" w:hAnsi="Times New Roman"/>
          <w:sz w:val="24"/>
          <w:szCs w:val="24"/>
        </w:rPr>
        <w:t>Увеличение стоков будет незаметно на фоне заметного снижения объемов поступающих сточных вод за счет разработки и проведения мероприятий по понижению уровня попадающих в систему канализации грунтовых вод, реализации мероприятий по реконструкции и модернизации сет</w:t>
      </w:r>
      <w:r w:rsidR="00845AAA">
        <w:rPr>
          <w:rFonts w:ascii="Times New Roman" w:hAnsi="Times New Roman"/>
          <w:sz w:val="24"/>
          <w:szCs w:val="24"/>
        </w:rPr>
        <w:t xml:space="preserve">ей водоотведения, модернизации </w:t>
      </w:r>
      <w:r>
        <w:rPr>
          <w:rFonts w:ascii="Times New Roman" w:hAnsi="Times New Roman"/>
          <w:sz w:val="24"/>
          <w:szCs w:val="24"/>
        </w:rPr>
        <w:t>ОС г. Калтан.</w:t>
      </w:r>
    </w:p>
    <w:p w:rsidR="00197467" w:rsidRDefault="00197467" w:rsidP="00E767D4">
      <w:pPr>
        <w:pStyle w:val="af1"/>
        <w:jc w:val="both"/>
        <w:rPr>
          <w:rFonts w:ascii="Times New Roman" w:hAnsi="Times New Roman"/>
          <w:sz w:val="24"/>
          <w:szCs w:val="24"/>
        </w:rPr>
        <w:sectPr w:rsidR="00197467" w:rsidSect="00A10FE2">
          <w:pgSz w:w="11907" w:h="16840" w:code="9"/>
          <w:pgMar w:top="709" w:right="567" w:bottom="1134" w:left="1077" w:header="709" w:footer="709" w:gutter="0"/>
          <w:cols w:space="708"/>
          <w:docGrid w:linePitch="360"/>
        </w:sectPr>
      </w:pPr>
    </w:p>
    <w:p w:rsidR="008D68A4" w:rsidRDefault="008D68A4" w:rsidP="00E767D4">
      <w:pPr>
        <w:pStyle w:val="af1"/>
        <w:jc w:val="both"/>
        <w:rPr>
          <w:rFonts w:ascii="Times New Roman" w:hAnsi="Times New Roman"/>
          <w:sz w:val="24"/>
          <w:szCs w:val="24"/>
        </w:rPr>
      </w:pPr>
      <w:r>
        <w:rPr>
          <w:rFonts w:ascii="Times New Roman" w:hAnsi="Times New Roman"/>
          <w:sz w:val="24"/>
          <w:szCs w:val="24"/>
        </w:rPr>
        <w:lastRenderedPageBreak/>
        <w:t xml:space="preserve">Таблица </w:t>
      </w:r>
      <w:r w:rsidR="00030A27">
        <w:rPr>
          <w:rFonts w:ascii="Times New Roman" w:hAnsi="Times New Roman"/>
          <w:sz w:val="24"/>
          <w:szCs w:val="24"/>
        </w:rPr>
        <w:t>3.2</w:t>
      </w:r>
      <w:r>
        <w:rPr>
          <w:rFonts w:ascii="Times New Roman" w:hAnsi="Times New Roman"/>
          <w:sz w:val="24"/>
          <w:szCs w:val="24"/>
        </w:rPr>
        <w:t>– Требуемая мощность очистных сооружений исходя из данных о расчетном расходе сточных вод, дефицита (резерва) мощностей с разбивкой по технологическим зонам водоотведения по сценарию № 1</w:t>
      </w:r>
    </w:p>
    <w:p w:rsidR="00E46732" w:rsidRDefault="00E46732" w:rsidP="00E767D4">
      <w:pPr>
        <w:pStyle w:val="af1"/>
        <w:jc w:val="both"/>
        <w:rPr>
          <w:rFonts w:ascii="Times New Roman" w:hAnsi="Times New Roman"/>
          <w:sz w:val="24"/>
          <w:szCs w:val="24"/>
        </w:rPr>
      </w:pPr>
    </w:p>
    <w:tbl>
      <w:tblPr>
        <w:tblStyle w:val="a4"/>
        <w:tblW w:w="0" w:type="auto"/>
        <w:tblLayout w:type="fixed"/>
        <w:tblLook w:val="04A0"/>
      </w:tblPr>
      <w:tblGrid>
        <w:gridCol w:w="1047"/>
        <w:gridCol w:w="1048"/>
        <w:gridCol w:w="1048"/>
        <w:gridCol w:w="1048"/>
        <w:gridCol w:w="1048"/>
        <w:gridCol w:w="1048"/>
        <w:gridCol w:w="1048"/>
        <w:gridCol w:w="1048"/>
        <w:gridCol w:w="1048"/>
        <w:gridCol w:w="1048"/>
        <w:gridCol w:w="1111"/>
        <w:gridCol w:w="1134"/>
        <w:gridCol w:w="1134"/>
      </w:tblGrid>
      <w:tr w:rsidR="00197467" w:rsidRPr="008D68A4" w:rsidTr="00197467">
        <w:tc>
          <w:tcPr>
            <w:tcW w:w="1047" w:type="dxa"/>
            <w:vMerge w:val="restart"/>
          </w:tcPr>
          <w:p w:rsidR="00197467" w:rsidRPr="008D68A4" w:rsidRDefault="00197467" w:rsidP="008D68A4">
            <w:pPr>
              <w:pStyle w:val="af1"/>
              <w:jc w:val="center"/>
              <w:rPr>
                <w:rFonts w:ascii="Times New Roman" w:hAnsi="Times New Roman"/>
                <w:b/>
                <w:sz w:val="24"/>
                <w:szCs w:val="24"/>
              </w:rPr>
            </w:pPr>
            <w:r>
              <w:rPr>
                <w:rFonts w:ascii="Times New Roman" w:hAnsi="Times New Roman"/>
                <w:b/>
                <w:sz w:val="24"/>
                <w:szCs w:val="24"/>
              </w:rPr>
              <w:t>год</w:t>
            </w:r>
          </w:p>
        </w:tc>
        <w:tc>
          <w:tcPr>
            <w:tcW w:w="3144" w:type="dxa"/>
            <w:gridSpan w:val="3"/>
          </w:tcPr>
          <w:p w:rsidR="00197467" w:rsidRPr="008D68A4" w:rsidRDefault="00197467" w:rsidP="008D68A4">
            <w:pPr>
              <w:pStyle w:val="af1"/>
              <w:jc w:val="center"/>
              <w:rPr>
                <w:rFonts w:ascii="Times New Roman" w:hAnsi="Times New Roman"/>
                <w:b/>
                <w:sz w:val="24"/>
                <w:szCs w:val="24"/>
              </w:rPr>
            </w:pPr>
            <w:r>
              <w:rPr>
                <w:rFonts w:ascii="Times New Roman" w:hAnsi="Times New Roman"/>
                <w:b/>
                <w:sz w:val="24"/>
                <w:szCs w:val="24"/>
              </w:rPr>
              <w:t>ОС г. Калтан</w:t>
            </w:r>
          </w:p>
        </w:tc>
        <w:tc>
          <w:tcPr>
            <w:tcW w:w="3144" w:type="dxa"/>
            <w:gridSpan w:val="3"/>
          </w:tcPr>
          <w:p w:rsidR="00197467" w:rsidRPr="008D68A4" w:rsidRDefault="00197467" w:rsidP="008D68A4">
            <w:pPr>
              <w:pStyle w:val="af1"/>
              <w:jc w:val="center"/>
              <w:rPr>
                <w:rFonts w:ascii="Times New Roman" w:hAnsi="Times New Roman"/>
                <w:b/>
                <w:sz w:val="24"/>
                <w:szCs w:val="24"/>
              </w:rPr>
            </w:pPr>
            <w:r>
              <w:rPr>
                <w:rFonts w:ascii="Times New Roman" w:hAnsi="Times New Roman"/>
                <w:b/>
                <w:sz w:val="24"/>
                <w:szCs w:val="24"/>
              </w:rPr>
              <w:t>ОС п. Постоянный</w:t>
            </w:r>
          </w:p>
        </w:tc>
        <w:tc>
          <w:tcPr>
            <w:tcW w:w="3144" w:type="dxa"/>
            <w:gridSpan w:val="3"/>
          </w:tcPr>
          <w:p w:rsidR="00197467" w:rsidRPr="008D68A4" w:rsidRDefault="00197467" w:rsidP="008D68A4">
            <w:pPr>
              <w:pStyle w:val="af1"/>
              <w:jc w:val="center"/>
              <w:rPr>
                <w:rFonts w:ascii="Times New Roman" w:hAnsi="Times New Roman"/>
                <w:b/>
                <w:sz w:val="24"/>
                <w:szCs w:val="24"/>
              </w:rPr>
            </w:pPr>
            <w:r>
              <w:rPr>
                <w:rFonts w:ascii="Times New Roman" w:hAnsi="Times New Roman"/>
                <w:b/>
                <w:sz w:val="24"/>
                <w:szCs w:val="24"/>
              </w:rPr>
              <w:t>ОС п. Малиновка</w:t>
            </w:r>
          </w:p>
        </w:tc>
        <w:tc>
          <w:tcPr>
            <w:tcW w:w="3379" w:type="dxa"/>
            <w:gridSpan w:val="3"/>
          </w:tcPr>
          <w:p w:rsidR="00197467" w:rsidRPr="00197467" w:rsidRDefault="00F04B2C" w:rsidP="008D68A4">
            <w:pPr>
              <w:pStyle w:val="af1"/>
              <w:jc w:val="center"/>
              <w:rPr>
                <w:rFonts w:ascii="Times New Roman" w:hAnsi="Times New Roman"/>
                <w:b/>
                <w:sz w:val="24"/>
                <w:szCs w:val="24"/>
              </w:rPr>
            </w:pPr>
            <w:r>
              <w:rPr>
                <w:rFonts w:ascii="Times New Roman" w:hAnsi="Times New Roman"/>
                <w:b/>
                <w:sz w:val="24"/>
                <w:szCs w:val="24"/>
              </w:rPr>
              <w:t xml:space="preserve">Проектируемые </w:t>
            </w:r>
            <w:r w:rsidR="00197467" w:rsidRPr="00197467">
              <w:rPr>
                <w:rFonts w:ascii="Times New Roman" w:hAnsi="Times New Roman"/>
                <w:b/>
                <w:sz w:val="24"/>
                <w:szCs w:val="24"/>
              </w:rPr>
              <w:t>ОС индустриального парка</w:t>
            </w:r>
          </w:p>
        </w:tc>
      </w:tr>
      <w:tr w:rsidR="00197467" w:rsidTr="00197467">
        <w:trPr>
          <w:cantSplit/>
          <w:trHeight w:val="2561"/>
        </w:trPr>
        <w:tc>
          <w:tcPr>
            <w:tcW w:w="1047" w:type="dxa"/>
            <w:vMerge/>
          </w:tcPr>
          <w:p w:rsidR="00197467" w:rsidRPr="00E12519" w:rsidRDefault="00197467" w:rsidP="00E12519">
            <w:pPr>
              <w:pStyle w:val="af1"/>
              <w:jc w:val="center"/>
              <w:rPr>
                <w:rFonts w:ascii="Times New Roman" w:hAnsi="Times New Roman"/>
                <w:b/>
                <w:sz w:val="24"/>
                <w:szCs w:val="24"/>
              </w:rPr>
            </w:pPr>
          </w:p>
        </w:tc>
        <w:tc>
          <w:tcPr>
            <w:tcW w:w="1048" w:type="dxa"/>
            <w:textDirection w:val="btLr"/>
          </w:tcPr>
          <w:p w:rsidR="00197467" w:rsidRPr="00E12519" w:rsidRDefault="00F04B2C" w:rsidP="00E12519">
            <w:pPr>
              <w:pStyle w:val="af1"/>
              <w:ind w:left="113" w:right="113"/>
              <w:jc w:val="center"/>
              <w:rPr>
                <w:rFonts w:ascii="Times New Roman" w:hAnsi="Times New Roman"/>
                <w:b/>
                <w:sz w:val="24"/>
                <w:szCs w:val="24"/>
              </w:rPr>
            </w:pPr>
            <w:r>
              <w:rPr>
                <w:rFonts w:ascii="Times New Roman" w:hAnsi="Times New Roman"/>
                <w:b/>
                <w:sz w:val="24"/>
                <w:szCs w:val="24"/>
              </w:rPr>
              <w:t xml:space="preserve">Требуемая производительность </w:t>
            </w:r>
            <w:r w:rsidR="00197467" w:rsidRPr="00E12519">
              <w:rPr>
                <w:rFonts w:ascii="Times New Roman" w:hAnsi="Times New Roman"/>
                <w:b/>
                <w:sz w:val="24"/>
                <w:szCs w:val="24"/>
              </w:rPr>
              <w:t>ОС, м3/</w:t>
            </w:r>
            <w:proofErr w:type="spellStart"/>
            <w:r w:rsidR="00197467" w:rsidRPr="00E12519">
              <w:rPr>
                <w:rFonts w:ascii="Times New Roman" w:hAnsi="Times New Roman"/>
                <w:b/>
                <w:sz w:val="24"/>
                <w:szCs w:val="24"/>
              </w:rPr>
              <w:t>сут</w:t>
            </w:r>
            <w:proofErr w:type="spellEnd"/>
          </w:p>
        </w:tc>
        <w:tc>
          <w:tcPr>
            <w:tcW w:w="1048" w:type="dxa"/>
            <w:textDirection w:val="btLr"/>
          </w:tcPr>
          <w:p w:rsidR="00197467" w:rsidRPr="00E12519" w:rsidRDefault="00F04B2C" w:rsidP="00E12519">
            <w:pPr>
              <w:pStyle w:val="af1"/>
              <w:ind w:left="113" w:right="113"/>
              <w:jc w:val="center"/>
              <w:rPr>
                <w:rFonts w:ascii="Times New Roman" w:hAnsi="Times New Roman"/>
                <w:b/>
                <w:sz w:val="24"/>
                <w:szCs w:val="24"/>
              </w:rPr>
            </w:pPr>
            <w:r>
              <w:rPr>
                <w:rFonts w:ascii="Times New Roman" w:hAnsi="Times New Roman"/>
                <w:b/>
                <w:sz w:val="24"/>
                <w:szCs w:val="24"/>
              </w:rPr>
              <w:t xml:space="preserve">Проектная производительность </w:t>
            </w:r>
            <w:r w:rsidR="00197467">
              <w:rPr>
                <w:rFonts w:ascii="Times New Roman" w:hAnsi="Times New Roman"/>
                <w:b/>
                <w:sz w:val="24"/>
                <w:szCs w:val="24"/>
              </w:rPr>
              <w:t>ОС, м3/</w:t>
            </w:r>
            <w:proofErr w:type="spellStart"/>
            <w:r w:rsidR="00197467">
              <w:rPr>
                <w:rFonts w:ascii="Times New Roman" w:hAnsi="Times New Roman"/>
                <w:b/>
                <w:sz w:val="24"/>
                <w:szCs w:val="24"/>
              </w:rPr>
              <w:t>сут</w:t>
            </w:r>
            <w:proofErr w:type="spellEnd"/>
          </w:p>
        </w:tc>
        <w:tc>
          <w:tcPr>
            <w:tcW w:w="1048" w:type="dxa"/>
            <w:textDirection w:val="btLr"/>
          </w:tcPr>
          <w:p w:rsidR="00197467" w:rsidRPr="00E12519" w:rsidRDefault="00197467" w:rsidP="00E12519">
            <w:pPr>
              <w:pStyle w:val="af1"/>
              <w:ind w:left="113" w:right="113"/>
              <w:jc w:val="center"/>
              <w:rPr>
                <w:rFonts w:ascii="Times New Roman" w:hAnsi="Times New Roman"/>
                <w:b/>
                <w:sz w:val="24"/>
                <w:szCs w:val="24"/>
              </w:rPr>
            </w:pPr>
            <w:r>
              <w:rPr>
                <w:rFonts w:ascii="Times New Roman" w:hAnsi="Times New Roman"/>
                <w:b/>
                <w:sz w:val="24"/>
                <w:szCs w:val="24"/>
              </w:rPr>
              <w:t>Рез</w:t>
            </w:r>
            <w:r w:rsidR="00F04B2C">
              <w:rPr>
                <w:rFonts w:ascii="Times New Roman" w:hAnsi="Times New Roman"/>
                <w:b/>
                <w:sz w:val="24"/>
                <w:szCs w:val="24"/>
              </w:rPr>
              <w:t xml:space="preserve">ерв/дефицит производительности </w:t>
            </w:r>
            <w:r>
              <w:rPr>
                <w:rFonts w:ascii="Times New Roman" w:hAnsi="Times New Roman"/>
                <w:b/>
                <w:sz w:val="24"/>
                <w:szCs w:val="24"/>
              </w:rPr>
              <w:t>ОС, %</w:t>
            </w:r>
          </w:p>
        </w:tc>
        <w:tc>
          <w:tcPr>
            <w:tcW w:w="1048" w:type="dxa"/>
            <w:textDirection w:val="btLr"/>
          </w:tcPr>
          <w:p w:rsidR="00197467" w:rsidRPr="00E12519" w:rsidRDefault="00F04B2C" w:rsidP="00027054">
            <w:pPr>
              <w:pStyle w:val="af1"/>
              <w:ind w:left="113" w:right="113"/>
              <w:jc w:val="center"/>
              <w:rPr>
                <w:rFonts w:ascii="Times New Roman" w:hAnsi="Times New Roman"/>
                <w:b/>
                <w:sz w:val="24"/>
                <w:szCs w:val="24"/>
              </w:rPr>
            </w:pPr>
            <w:r>
              <w:rPr>
                <w:rFonts w:ascii="Times New Roman" w:hAnsi="Times New Roman"/>
                <w:b/>
                <w:sz w:val="24"/>
                <w:szCs w:val="24"/>
              </w:rPr>
              <w:t xml:space="preserve">Требуемая производительность </w:t>
            </w:r>
            <w:r w:rsidR="00197467" w:rsidRPr="00E12519">
              <w:rPr>
                <w:rFonts w:ascii="Times New Roman" w:hAnsi="Times New Roman"/>
                <w:b/>
                <w:sz w:val="24"/>
                <w:szCs w:val="24"/>
              </w:rPr>
              <w:t>ОС, м3/</w:t>
            </w:r>
            <w:proofErr w:type="spellStart"/>
            <w:r w:rsidR="00197467" w:rsidRPr="00E12519">
              <w:rPr>
                <w:rFonts w:ascii="Times New Roman" w:hAnsi="Times New Roman"/>
                <w:b/>
                <w:sz w:val="24"/>
                <w:szCs w:val="24"/>
              </w:rPr>
              <w:t>сут</w:t>
            </w:r>
            <w:proofErr w:type="spellEnd"/>
          </w:p>
        </w:tc>
        <w:tc>
          <w:tcPr>
            <w:tcW w:w="1048" w:type="dxa"/>
            <w:textDirection w:val="btLr"/>
          </w:tcPr>
          <w:p w:rsidR="00197467" w:rsidRPr="00E12519" w:rsidRDefault="00F04B2C" w:rsidP="00027054">
            <w:pPr>
              <w:pStyle w:val="af1"/>
              <w:ind w:left="113" w:right="113"/>
              <w:jc w:val="center"/>
              <w:rPr>
                <w:rFonts w:ascii="Times New Roman" w:hAnsi="Times New Roman"/>
                <w:b/>
                <w:sz w:val="24"/>
                <w:szCs w:val="24"/>
              </w:rPr>
            </w:pPr>
            <w:r>
              <w:rPr>
                <w:rFonts w:ascii="Times New Roman" w:hAnsi="Times New Roman"/>
                <w:b/>
                <w:sz w:val="24"/>
                <w:szCs w:val="24"/>
              </w:rPr>
              <w:t xml:space="preserve">Проектная производительность </w:t>
            </w:r>
            <w:r w:rsidR="00197467">
              <w:rPr>
                <w:rFonts w:ascii="Times New Roman" w:hAnsi="Times New Roman"/>
                <w:b/>
                <w:sz w:val="24"/>
                <w:szCs w:val="24"/>
              </w:rPr>
              <w:t>ОС, м3/</w:t>
            </w:r>
            <w:proofErr w:type="spellStart"/>
            <w:r w:rsidR="00197467">
              <w:rPr>
                <w:rFonts w:ascii="Times New Roman" w:hAnsi="Times New Roman"/>
                <w:b/>
                <w:sz w:val="24"/>
                <w:szCs w:val="24"/>
              </w:rPr>
              <w:t>сут</w:t>
            </w:r>
            <w:proofErr w:type="spellEnd"/>
          </w:p>
        </w:tc>
        <w:tc>
          <w:tcPr>
            <w:tcW w:w="1048" w:type="dxa"/>
            <w:textDirection w:val="btLr"/>
          </w:tcPr>
          <w:p w:rsidR="00197467" w:rsidRPr="00E12519" w:rsidRDefault="00197467" w:rsidP="00027054">
            <w:pPr>
              <w:pStyle w:val="af1"/>
              <w:ind w:left="113" w:right="113"/>
              <w:jc w:val="center"/>
              <w:rPr>
                <w:rFonts w:ascii="Times New Roman" w:hAnsi="Times New Roman"/>
                <w:b/>
                <w:sz w:val="24"/>
                <w:szCs w:val="24"/>
              </w:rPr>
            </w:pPr>
            <w:r>
              <w:rPr>
                <w:rFonts w:ascii="Times New Roman" w:hAnsi="Times New Roman"/>
                <w:b/>
                <w:sz w:val="24"/>
                <w:szCs w:val="24"/>
              </w:rPr>
              <w:t>Рез</w:t>
            </w:r>
            <w:r w:rsidR="00F04B2C">
              <w:rPr>
                <w:rFonts w:ascii="Times New Roman" w:hAnsi="Times New Roman"/>
                <w:b/>
                <w:sz w:val="24"/>
                <w:szCs w:val="24"/>
              </w:rPr>
              <w:t xml:space="preserve">ерв/дефицит производительности </w:t>
            </w:r>
            <w:r>
              <w:rPr>
                <w:rFonts w:ascii="Times New Roman" w:hAnsi="Times New Roman"/>
                <w:b/>
                <w:sz w:val="24"/>
                <w:szCs w:val="24"/>
              </w:rPr>
              <w:t>ОС, %</w:t>
            </w:r>
          </w:p>
        </w:tc>
        <w:tc>
          <w:tcPr>
            <w:tcW w:w="1048" w:type="dxa"/>
            <w:textDirection w:val="btLr"/>
          </w:tcPr>
          <w:p w:rsidR="00197467" w:rsidRPr="00E12519" w:rsidRDefault="00F04B2C" w:rsidP="00027054">
            <w:pPr>
              <w:pStyle w:val="af1"/>
              <w:ind w:left="113" w:right="113"/>
              <w:jc w:val="center"/>
              <w:rPr>
                <w:rFonts w:ascii="Times New Roman" w:hAnsi="Times New Roman"/>
                <w:b/>
                <w:sz w:val="24"/>
                <w:szCs w:val="24"/>
              </w:rPr>
            </w:pPr>
            <w:r>
              <w:rPr>
                <w:rFonts w:ascii="Times New Roman" w:hAnsi="Times New Roman"/>
                <w:b/>
                <w:sz w:val="24"/>
                <w:szCs w:val="24"/>
              </w:rPr>
              <w:t xml:space="preserve">Требуемая производительность </w:t>
            </w:r>
            <w:r w:rsidR="00197467" w:rsidRPr="00E12519">
              <w:rPr>
                <w:rFonts w:ascii="Times New Roman" w:hAnsi="Times New Roman"/>
                <w:b/>
                <w:sz w:val="24"/>
                <w:szCs w:val="24"/>
              </w:rPr>
              <w:t>ОС, м3/</w:t>
            </w:r>
            <w:proofErr w:type="spellStart"/>
            <w:r w:rsidR="00197467" w:rsidRPr="00E12519">
              <w:rPr>
                <w:rFonts w:ascii="Times New Roman" w:hAnsi="Times New Roman"/>
                <w:b/>
                <w:sz w:val="24"/>
                <w:szCs w:val="24"/>
              </w:rPr>
              <w:t>сут</w:t>
            </w:r>
            <w:proofErr w:type="spellEnd"/>
          </w:p>
        </w:tc>
        <w:tc>
          <w:tcPr>
            <w:tcW w:w="1048" w:type="dxa"/>
            <w:textDirection w:val="btLr"/>
          </w:tcPr>
          <w:p w:rsidR="00197467" w:rsidRPr="00E12519" w:rsidRDefault="00F04B2C" w:rsidP="00027054">
            <w:pPr>
              <w:pStyle w:val="af1"/>
              <w:ind w:left="113" w:right="113"/>
              <w:jc w:val="center"/>
              <w:rPr>
                <w:rFonts w:ascii="Times New Roman" w:hAnsi="Times New Roman"/>
                <w:b/>
                <w:sz w:val="24"/>
                <w:szCs w:val="24"/>
              </w:rPr>
            </w:pPr>
            <w:r>
              <w:rPr>
                <w:rFonts w:ascii="Times New Roman" w:hAnsi="Times New Roman"/>
                <w:b/>
                <w:sz w:val="24"/>
                <w:szCs w:val="24"/>
              </w:rPr>
              <w:t xml:space="preserve">Проектная производительность </w:t>
            </w:r>
            <w:r w:rsidR="00197467">
              <w:rPr>
                <w:rFonts w:ascii="Times New Roman" w:hAnsi="Times New Roman"/>
                <w:b/>
                <w:sz w:val="24"/>
                <w:szCs w:val="24"/>
              </w:rPr>
              <w:t>ОС, м3/</w:t>
            </w:r>
            <w:proofErr w:type="spellStart"/>
            <w:r w:rsidR="00197467">
              <w:rPr>
                <w:rFonts w:ascii="Times New Roman" w:hAnsi="Times New Roman"/>
                <w:b/>
                <w:sz w:val="24"/>
                <w:szCs w:val="24"/>
              </w:rPr>
              <w:t>сут</w:t>
            </w:r>
            <w:proofErr w:type="spellEnd"/>
          </w:p>
        </w:tc>
        <w:tc>
          <w:tcPr>
            <w:tcW w:w="1048" w:type="dxa"/>
            <w:textDirection w:val="btLr"/>
          </w:tcPr>
          <w:p w:rsidR="00197467" w:rsidRPr="00E12519" w:rsidRDefault="00197467" w:rsidP="00027054">
            <w:pPr>
              <w:pStyle w:val="af1"/>
              <w:ind w:left="113" w:right="113"/>
              <w:jc w:val="center"/>
              <w:rPr>
                <w:rFonts w:ascii="Times New Roman" w:hAnsi="Times New Roman"/>
                <w:b/>
                <w:sz w:val="24"/>
                <w:szCs w:val="24"/>
              </w:rPr>
            </w:pPr>
            <w:r>
              <w:rPr>
                <w:rFonts w:ascii="Times New Roman" w:hAnsi="Times New Roman"/>
                <w:b/>
                <w:sz w:val="24"/>
                <w:szCs w:val="24"/>
              </w:rPr>
              <w:t>Рез</w:t>
            </w:r>
            <w:r w:rsidR="00F04B2C">
              <w:rPr>
                <w:rFonts w:ascii="Times New Roman" w:hAnsi="Times New Roman"/>
                <w:b/>
                <w:sz w:val="24"/>
                <w:szCs w:val="24"/>
              </w:rPr>
              <w:t xml:space="preserve">ерв/дефицит производительности </w:t>
            </w:r>
            <w:r>
              <w:rPr>
                <w:rFonts w:ascii="Times New Roman" w:hAnsi="Times New Roman"/>
                <w:b/>
                <w:sz w:val="24"/>
                <w:szCs w:val="24"/>
              </w:rPr>
              <w:t>ОС, %</w:t>
            </w:r>
          </w:p>
        </w:tc>
        <w:tc>
          <w:tcPr>
            <w:tcW w:w="1111" w:type="dxa"/>
            <w:textDirection w:val="btLr"/>
          </w:tcPr>
          <w:p w:rsidR="00197467" w:rsidRPr="00E12519" w:rsidRDefault="00F04B2C" w:rsidP="00027054">
            <w:pPr>
              <w:pStyle w:val="af1"/>
              <w:ind w:left="113" w:right="113"/>
              <w:jc w:val="center"/>
              <w:rPr>
                <w:rFonts w:ascii="Times New Roman" w:hAnsi="Times New Roman"/>
                <w:b/>
                <w:sz w:val="24"/>
                <w:szCs w:val="24"/>
              </w:rPr>
            </w:pPr>
            <w:r>
              <w:rPr>
                <w:rFonts w:ascii="Times New Roman" w:hAnsi="Times New Roman"/>
                <w:b/>
                <w:sz w:val="24"/>
                <w:szCs w:val="24"/>
              </w:rPr>
              <w:t xml:space="preserve">Требуемая производительность </w:t>
            </w:r>
            <w:r w:rsidR="00197467" w:rsidRPr="00E12519">
              <w:rPr>
                <w:rFonts w:ascii="Times New Roman" w:hAnsi="Times New Roman"/>
                <w:b/>
                <w:sz w:val="24"/>
                <w:szCs w:val="24"/>
              </w:rPr>
              <w:t>ОС, м3/</w:t>
            </w:r>
            <w:proofErr w:type="spellStart"/>
            <w:r w:rsidR="00197467" w:rsidRPr="00E12519">
              <w:rPr>
                <w:rFonts w:ascii="Times New Roman" w:hAnsi="Times New Roman"/>
                <w:b/>
                <w:sz w:val="24"/>
                <w:szCs w:val="24"/>
              </w:rPr>
              <w:t>сут</w:t>
            </w:r>
            <w:proofErr w:type="spellEnd"/>
          </w:p>
        </w:tc>
        <w:tc>
          <w:tcPr>
            <w:tcW w:w="1134" w:type="dxa"/>
            <w:textDirection w:val="btLr"/>
          </w:tcPr>
          <w:p w:rsidR="00197467" w:rsidRPr="00E12519" w:rsidRDefault="00F04B2C" w:rsidP="00027054">
            <w:pPr>
              <w:pStyle w:val="af1"/>
              <w:ind w:left="113" w:right="113"/>
              <w:jc w:val="center"/>
              <w:rPr>
                <w:rFonts w:ascii="Times New Roman" w:hAnsi="Times New Roman"/>
                <w:b/>
                <w:sz w:val="24"/>
                <w:szCs w:val="24"/>
              </w:rPr>
            </w:pPr>
            <w:r>
              <w:rPr>
                <w:rFonts w:ascii="Times New Roman" w:hAnsi="Times New Roman"/>
                <w:b/>
                <w:sz w:val="24"/>
                <w:szCs w:val="24"/>
              </w:rPr>
              <w:t xml:space="preserve">Проектная производительность </w:t>
            </w:r>
            <w:r w:rsidR="00197467">
              <w:rPr>
                <w:rFonts w:ascii="Times New Roman" w:hAnsi="Times New Roman"/>
                <w:b/>
                <w:sz w:val="24"/>
                <w:szCs w:val="24"/>
              </w:rPr>
              <w:t>ОС, м3/</w:t>
            </w:r>
            <w:proofErr w:type="spellStart"/>
            <w:r w:rsidR="00197467">
              <w:rPr>
                <w:rFonts w:ascii="Times New Roman" w:hAnsi="Times New Roman"/>
                <w:b/>
                <w:sz w:val="24"/>
                <w:szCs w:val="24"/>
              </w:rPr>
              <w:t>сут</w:t>
            </w:r>
            <w:proofErr w:type="spellEnd"/>
          </w:p>
        </w:tc>
        <w:tc>
          <w:tcPr>
            <w:tcW w:w="1134" w:type="dxa"/>
            <w:textDirection w:val="btLr"/>
          </w:tcPr>
          <w:p w:rsidR="00197467" w:rsidRPr="00E12519" w:rsidRDefault="00197467" w:rsidP="00027054">
            <w:pPr>
              <w:pStyle w:val="af1"/>
              <w:ind w:left="113" w:right="113"/>
              <w:jc w:val="center"/>
              <w:rPr>
                <w:rFonts w:ascii="Times New Roman" w:hAnsi="Times New Roman"/>
                <w:b/>
                <w:sz w:val="24"/>
                <w:szCs w:val="24"/>
              </w:rPr>
            </w:pPr>
            <w:r>
              <w:rPr>
                <w:rFonts w:ascii="Times New Roman" w:hAnsi="Times New Roman"/>
                <w:b/>
                <w:sz w:val="24"/>
                <w:szCs w:val="24"/>
              </w:rPr>
              <w:t>Рез</w:t>
            </w:r>
            <w:r w:rsidR="00F04B2C">
              <w:rPr>
                <w:rFonts w:ascii="Times New Roman" w:hAnsi="Times New Roman"/>
                <w:b/>
                <w:sz w:val="24"/>
                <w:szCs w:val="24"/>
              </w:rPr>
              <w:t xml:space="preserve">ерв/дефицит производительности </w:t>
            </w:r>
            <w:r>
              <w:rPr>
                <w:rFonts w:ascii="Times New Roman" w:hAnsi="Times New Roman"/>
                <w:b/>
                <w:sz w:val="24"/>
                <w:szCs w:val="24"/>
              </w:rPr>
              <w:t>ОС, %</w:t>
            </w:r>
          </w:p>
        </w:tc>
      </w:tr>
      <w:tr w:rsidR="009A22EB" w:rsidTr="009A22EB">
        <w:trPr>
          <w:cantSplit/>
          <w:trHeight w:val="312"/>
        </w:trPr>
        <w:tc>
          <w:tcPr>
            <w:tcW w:w="1047" w:type="dxa"/>
          </w:tcPr>
          <w:p w:rsidR="009A22EB" w:rsidRPr="00E12519" w:rsidRDefault="009A22EB" w:rsidP="00E12519">
            <w:pPr>
              <w:pStyle w:val="af1"/>
              <w:jc w:val="center"/>
              <w:rPr>
                <w:rFonts w:ascii="Times New Roman" w:hAnsi="Times New Roman"/>
                <w:b/>
                <w:sz w:val="24"/>
                <w:szCs w:val="24"/>
              </w:rPr>
            </w:pPr>
            <w:r>
              <w:rPr>
                <w:rFonts w:ascii="Times New Roman" w:hAnsi="Times New Roman"/>
                <w:b/>
                <w:sz w:val="24"/>
                <w:szCs w:val="24"/>
              </w:rPr>
              <w:t>201</w:t>
            </w:r>
            <w:r w:rsidR="00250055">
              <w:rPr>
                <w:rFonts w:ascii="Times New Roman" w:hAnsi="Times New Roman"/>
                <w:b/>
                <w:sz w:val="24"/>
                <w:szCs w:val="24"/>
              </w:rPr>
              <w:t>8</w:t>
            </w:r>
          </w:p>
        </w:tc>
        <w:tc>
          <w:tcPr>
            <w:tcW w:w="1048" w:type="dxa"/>
          </w:tcPr>
          <w:p w:rsidR="009A22EB" w:rsidRPr="009A22EB" w:rsidRDefault="00250055" w:rsidP="009A22EB">
            <w:pPr>
              <w:pStyle w:val="af1"/>
              <w:jc w:val="center"/>
              <w:rPr>
                <w:rFonts w:ascii="Times New Roman" w:hAnsi="Times New Roman"/>
                <w:sz w:val="24"/>
                <w:szCs w:val="24"/>
              </w:rPr>
            </w:pPr>
            <w:r>
              <w:rPr>
                <w:rFonts w:ascii="Times New Roman" w:hAnsi="Times New Roman"/>
                <w:sz w:val="24"/>
                <w:szCs w:val="24"/>
              </w:rPr>
              <w:t>11459</w:t>
            </w:r>
          </w:p>
        </w:tc>
        <w:tc>
          <w:tcPr>
            <w:tcW w:w="1048" w:type="dxa"/>
          </w:tcPr>
          <w:p w:rsidR="009A22EB" w:rsidRPr="009A22EB" w:rsidRDefault="009A22EB" w:rsidP="009A22EB">
            <w:pPr>
              <w:pStyle w:val="af1"/>
              <w:jc w:val="center"/>
              <w:rPr>
                <w:rFonts w:ascii="Times New Roman" w:hAnsi="Times New Roman"/>
                <w:sz w:val="24"/>
                <w:szCs w:val="24"/>
              </w:rPr>
            </w:pPr>
            <w:r>
              <w:rPr>
                <w:rFonts w:ascii="Times New Roman" w:hAnsi="Times New Roman"/>
                <w:sz w:val="24"/>
                <w:szCs w:val="24"/>
              </w:rPr>
              <w:t>7400</w:t>
            </w:r>
          </w:p>
        </w:tc>
        <w:tc>
          <w:tcPr>
            <w:tcW w:w="1048" w:type="dxa"/>
          </w:tcPr>
          <w:p w:rsidR="009A22EB" w:rsidRPr="009A22EB" w:rsidRDefault="009A22EB" w:rsidP="009A22EB">
            <w:pPr>
              <w:pStyle w:val="af1"/>
              <w:jc w:val="center"/>
              <w:rPr>
                <w:rFonts w:ascii="Times New Roman" w:hAnsi="Times New Roman"/>
                <w:sz w:val="24"/>
                <w:szCs w:val="24"/>
              </w:rPr>
            </w:pPr>
            <w:r>
              <w:rPr>
                <w:rFonts w:ascii="Times New Roman" w:hAnsi="Times New Roman"/>
                <w:sz w:val="24"/>
                <w:szCs w:val="24"/>
              </w:rPr>
              <w:t>-</w:t>
            </w:r>
            <w:r w:rsidR="005832F8">
              <w:rPr>
                <w:rFonts w:ascii="Times New Roman" w:hAnsi="Times New Roman"/>
                <w:sz w:val="24"/>
                <w:szCs w:val="24"/>
              </w:rPr>
              <w:t>54,8</w:t>
            </w:r>
          </w:p>
        </w:tc>
        <w:tc>
          <w:tcPr>
            <w:tcW w:w="1048" w:type="dxa"/>
          </w:tcPr>
          <w:p w:rsidR="009A22EB" w:rsidRPr="009A22EB" w:rsidRDefault="005832F8" w:rsidP="009A22EB">
            <w:pPr>
              <w:pStyle w:val="af1"/>
              <w:jc w:val="center"/>
              <w:rPr>
                <w:rFonts w:ascii="Times New Roman" w:hAnsi="Times New Roman"/>
                <w:sz w:val="24"/>
                <w:szCs w:val="24"/>
              </w:rPr>
            </w:pPr>
            <w:r>
              <w:rPr>
                <w:rFonts w:ascii="Times New Roman" w:hAnsi="Times New Roman"/>
                <w:sz w:val="24"/>
                <w:szCs w:val="24"/>
              </w:rPr>
              <w:t>1510,1</w:t>
            </w:r>
          </w:p>
        </w:tc>
        <w:tc>
          <w:tcPr>
            <w:tcW w:w="1048" w:type="dxa"/>
          </w:tcPr>
          <w:p w:rsidR="009A22EB" w:rsidRPr="009A22EB" w:rsidRDefault="009A22EB" w:rsidP="009A22EB">
            <w:pPr>
              <w:pStyle w:val="af1"/>
              <w:jc w:val="center"/>
              <w:rPr>
                <w:rFonts w:ascii="Times New Roman" w:hAnsi="Times New Roman"/>
                <w:sz w:val="24"/>
                <w:szCs w:val="24"/>
              </w:rPr>
            </w:pPr>
            <w:r>
              <w:rPr>
                <w:rFonts w:ascii="Times New Roman" w:hAnsi="Times New Roman"/>
                <w:sz w:val="24"/>
                <w:szCs w:val="24"/>
              </w:rPr>
              <w:t>4200</w:t>
            </w:r>
          </w:p>
        </w:tc>
        <w:tc>
          <w:tcPr>
            <w:tcW w:w="1048" w:type="dxa"/>
          </w:tcPr>
          <w:p w:rsidR="009A22EB" w:rsidRPr="009A22EB" w:rsidRDefault="005832F8" w:rsidP="005832F8">
            <w:pPr>
              <w:pStyle w:val="af1"/>
              <w:jc w:val="center"/>
              <w:rPr>
                <w:rFonts w:ascii="Times New Roman" w:hAnsi="Times New Roman"/>
                <w:sz w:val="24"/>
                <w:szCs w:val="24"/>
              </w:rPr>
            </w:pPr>
            <w:r>
              <w:rPr>
                <w:rFonts w:ascii="Times New Roman" w:hAnsi="Times New Roman"/>
                <w:sz w:val="24"/>
                <w:szCs w:val="24"/>
              </w:rPr>
              <w:t>+64,0</w:t>
            </w:r>
          </w:p>
        </w:tc>
        <w:tc>
          <w:tcPr>
            <w:tcW w:w="1048" w:type="dxa"/>
          </w:tcPr>
          <w:p w:rsidR="009A22EB" w:rsidRPr="009A22EB" w:rsidRDefault="005832F8" w:rsidP="005832F8">
            <w:pPr>
              <w:pStyle w:val="af1"/>
              <w:jc w:val="center"/>
              <w:rPr>
                <w:rFonts w:ascii="Times New Roman" w:hAnsi="Times New Roman"/>
                <w:sz w:val="24"/>
                <w:szCs w:val="24"/>
              </w:rPr>
            </w:pPr>
            <w:r>
              <w:rPr>
                <w:rFonts w:ascii="Times New Roman" w:hAnsi="Times New Roman"/>
                <w:sz w:val="24"/>
                <w:szCs w:val="24"/>
              </w:rPr>
              <w:t>1751,7</w:t>
            </w:r>
          </w:p>
        </w:tc>
        <w:tc>
          <w:tcPr>
            <w:tcW w:w="1048" w:type="dxa"/>
          </w:tcPr>
          <w:p w:rsidR="009A22EB" w:rsidRPr="009A22EB" w:rsidRDefault="009A22EB" w:rsidP="009A22EB">
            <w:pPr>
              <w:pStyle w:val="af1"/>
              <w:jc w:val="center"/>
              <w:rPr>
                <w:rFonts w:ascii="Times New Roman" w:hAnsi="Times New Roman"/>
                <w:sz w:val="24"/>
                <w:szCs w:val="24"/>
              </w:rPr>
            </w:pPr>
            <w:r>
              <w:rPr>
                <w:rFonts w:ascii="Times New Roman" w:hAnsi="Times New Roman"/>
                <w:sz w:val="24"/>
                <w:szCs w:val="24"/>
              </w:rPr>
              <w:t>2500</w:t>
            </w:r>
          </w:p>
        </w:tc>
        <w:tc>
          <w:tcPr>
            <w:tcW w:w="1048" w:type="dxa"/>
          </w:tcPr>
          <w:p w:rsidR="009A22EB" w:rsidRPr="009A22EB" w:rsidRDefault="009A22EB" w:rsidP="005832F8">
            <w:pPr>
              <w:pStyle w:val="af1"/>
              <w:jc w:val="center"/>
              <w:rPr>
                <w:rFonts w:ascii="Times New Roman" w:hAnsi="Times New Roman"/>
                <w:sz w:val="24"/>
                <w:szCs w:val="24"/>
              </w:rPr>
            </w:pPr>
            <w:r>
              <w:rPr>
                <w:rFonts w:ascii="Times New Roman" w:hAnsi="Times New Roman"/>
                <w:sz w:val="24"/>
                <w:szCs w:val="24"/>
              </w:rPr>
              <w:t>+</w:t>
            </w:r>
            <w:r w:rsidR="008510F2">
              <w:rPr>
                <w:rFonts w:ascii="Times New Roman" w:hAnsi="Times New Roman"/>
                <w:sz w:val="24"/>
                <w:szCs w:val="24"/>
              </w:rPr>
              <w:t>30,0</w:t>
            </w:r>
          </w:p>
        </w:tc>
        <w:tc>
          <w:tcPr>
            <w:tcW w:w="1111" w:type="dxa"/>
          </w:tcPr>
          <w:p w:rsidR="009A22EB" w:rsidRPr="009A22EB" w:rsidRDefault="009A22EB" w:rsidP="009A22EB">
            <w:pPr>
              <w:pStyle w:val="af1"/>
              <w:jc w:val="center"/>
              <w:rPr>
                <w:rFonts w:ascii="Times New Roman" w:hAnsi="Times New Roman"/>
                <w:sz w:val="24"/>
                <w:szCs w:val="24"/>
              </w:rPr>
            </w:pPr>
            <w:r>
              <w:rPr>
                <w:rFonts w:ascii="Times New Roman" w:hAnsi="Times New Roman"/>
                <w:sz w:val="24"/>
                <w:szCs w:val="24"/>
              </w:rPr>
              <w:t>-</w:t>
            </w:r>
          </w:p>
        </w:tc>
        <w:tc>
          <w:tcPr>
            <w:tcW w:w="1134" w:type="dxa"/>
          </w:tcPr>
          <w:p w:rsidR="009A22EB" w:rsidRPr="009A22EB" w:rsidRDefault="009A22EB" w:rsidP="009A22EB">
            <w:pPr>
              <w:pStyle w:val="af1"/>
              <w:jc w:val="center"/>
              <w:rPr>
                <w:rFonts w:ascii="Times New Roman" w:hAnsi="Times New Roman"/>
                <w:sz w:val="24"/>
                <w:szCs w:val="24"/>
              </w:rPr>
            </w:pPr>
            <w:r>
              <w:rPr>
                <w:rFonts w:ascii="Times New Roman" w:hAnsi="Times New Roman"/>
                <w:sz w:val="24"/>
                <w:szCs w:val="24"/>
              </w:rPr>
              <w:t>-</w:t>
            </w:r>
          </w:p>
        </w:tc>
        <w:tc>
          <w:tcPr>
            <w:tcW w:w="1134" w:type="dxa"/>
          </w:tcPr>
          <w:p w:rsidR="009A22EB" w:rsidRPr="009A22EB" w:rsidRDefault="009A22EB" w:rsidP="009A22EB">
            <w:pPr>
              <w:pStyle w:val="af1"/>
              <w:jc w:val="center"/>
              <w:rPr>
                <w:rFonts w:ascii="Times New Roman" w:hAnsi="Times New Roman"/>
                <w:sz w:val="24"/>
                <w:szCs w:val="24"/>
              </w:rPr>
            </w:pPr>
            <w:r>
              <w:rPr>
                <w:rFonts w:ascii="Times New Roman" w:hAnsi="Times New Roman"/>
                <w:sz w:val="24"/>
                <w:szCs w:val="24"/>
              </w:rPr>
              <w:t>-</w:t>
            </w:r>
          </w:p>
        </w:tc>
      </w:tr>
      <w:tr w:rsidR="00197467" w:rsidTr="00197467">
        <w:tc>
          <w:tcPr>
            <w:tcW w:w="1047" w:type="dxa"/>
          </w:tcPr>
          <w:p w:rsidR="00197467" w:rsidRPr="00E12519" w:rsidRDefault="00197467" w:rsidP="00E12519">
            <w:pPr>
              <w:pStyle w:val="af1"/>
              <w:jc w:val="center"/>
              <w:rPr>
                <w:rFonts w:ascii="Times New Roman" w:hAnsi="Times New Roman"/>
                <w:b/>
                <w:sz w:val="24"/>
                <w:szCs w:val="24"/>
              </w:rPr>
            </w:pPr>
            <w:r w:rsidRPr="00E12519">
              <w:rPr>
                <w:rFonts w:ascii="Times New Roman" w:hAnsi="Times New Roman"/>
                <w:b/>
                <w:sz w:val="24"/>
                <w:szCs w:val="24"/>
              </w:rPr>
              <w:t>2020</w:t>
            </w:r>
          </w:p>
        </w:tc>
        <w:tc>
          <w:tcPr>
            <w:tcW w:w="1048" w:type="dxa"/>
          </w:tcPr>
          <w:p w:rsidR="00197467" w:rsidRDefault="00495FCA" w:rsidP="00E12519">
            <w:pPr>
              <w:pStyle w:val="af1"/>
              <w:jc w:val="center"/>
              <w:rPr>
                <w:rFonts w:ascii="Times New Roman" w:hAnsi="Times New Roman"/>
                <w:sz w:val="24"/>
                <w:szCs w:val="24"/>
              </w:rPr>
            </w:pPr>
            <w:r>
              <w:rPr>
                <w:rFonts w:ascii="Times New Roman" w:hAnsi="Times New Roman"/>
                <w:sz w:val="24"/>
                <w:szCs w:val="24"/>
              </w:rPr>
              <w:t>6882,1</w:t>
            </w:r>
          </w:p>
        </w:tc>
        <w:tc>
          <w:tcPr>
            <w:tcW w:w="1048" w:type="dxa"/>
          </w:tcPr>
          <w:p w:rsidR="00197467" w:rsidRDefault="00197467" w:rsidP="00E12519">
            <w:pPr>
              <w:pStyle w:val="af1"/>
              <w:jc w:val="center"/>
              <w:rPr>
                <w:rFonts w:ascii="Times New Roman" w:hAnsi="Times New Roman"/>
                <w:sz w:val="24"/>
                <w:szCs w:val="24"/>
              </w:rPr>
            </w:pPr>
            <w:r>
              <w:rPr>
                <w:rFonts w:ascii="Times New Roman" w:hAnsi="Times New Roman"/>
                <w:sz w:val="24"/>
                <w:szCs w:val="24"/>
              </w:rPr>
              <w:t>7400</w:t>
            </w:r>
          </w:p>
        </w:tc>
        <w:tc>
          <w:tcPr>
            <w:tcW w:w="1048" w:type="dxa"/>
          </w:tcPr>
          <w:p w:rsidR="00197467" w:rsidRDefault="00495FCA" w:rsidP="00E12519">
            <w:pPr>
              <w:pStyle w:val="af1"/>
              <w:jc w:val="center"/>
              <w:rPr>
                <w:rFonts w:ascii="Times New Roman" w:hAnsi="Times New Roman"/>
                <w:sz w:val="24"/>
                <w:szCs w:val="24"/>
              </w:rPr>
            </w:pPr>
            <w:r>
              <w:rPr>
                <w:rFonts w:ascii="Times New Roman" w:hAnsi="Times New Roman"/>
                <w:sz w:val="24"/>
                <w:szCs w:val="24"/>
              </w:rPr>
              <w:t>+6,99</w:t>
            </w:r>
          </w:p>
        </w:tc>
        <w:tc>
          <w:tcPr>
            <w:tcW w:w="1048" w:type="dxa"/>
          </w:tcPr>
          <w:p w:rsidR="00197467" w:rsidRDefault="00495FCA" w:rsidP="00E12519">
            <w:pPr>
              <w:pStyle w:val="af1"/>
              <w:jc w:val="center"/>
              <w:rPr>
                <w:rFonts w:ascii="Times New Roman" w:hAnsi="Times New Roman"/>
                <w:sz w:val="24"/>
                <w:szCs w:val="24"/>
              </w:rPr>
            </w:pPr>
            <w:r>
              <w:rPr>
                <w:rFonts w:ascii="Times New Roman" w:hAnsi="Times New Roman"/>
                <w:sz w:val="24"/>
                <w:szCs w:val="24"/>
              </w:rPr>
              <w:t>1441,98</w:t>
            </w:r>
          </w:p>
        </w:tc>
        <w:tc>
          <w:tcPr>
            <w:tcW w:w="1048" w:type="dxa"/>
          </w:tcPr>
          <w:p w:rsidR="00197467" w:rsidRDefault="00197467" w:rsidP="00E12519">
            <w:pPr>
              <w:pStyle w:val="af1"/>
              <w:jc w:val="center"/>
              <w:rPr>
                <w:rFonts w:ascii="Times New Roman" w:hAnsi="Times New Roman"/>
                <w:sz w:val="24"/>
                <w:szCs w:val="24"/>
              </w:rPr>
            </w:pPr>
            <w:r>
              <w:rPr>
                <w:rFonts w:ascii="Times New Roman" w:hAnsi="Times New Roman"/>
                <w:sz w:val="24"/>
                <w:szCs w:val="24"/>
              </w:rPr>
              <w:t>4200</w:t>
            </w:r>
          </w:p>
        </w:tc>
        <w:tc>
          <w:tcPr>
            <w:tcW w:w="1048" w:type="dxa"/>
          </w:tcPr>
          <w:p w:rsidR="00197467" w:rsidRDefault="009A22EB" w:rsidP="00E12519">
            <w:pPr>
              <w:pStyle w:val="af1"/>
              <w:jc w:val="center"/>
              <w:rPr>
                <w:rFonts w:ascii="Times New Roman" w:hAnsi="Times New Roman"/>
                <w:sz w:val="24"/>
                <w:szCs w:val="24"/>
              </w:rPr>
            </w:pPr>
            <w:r>
              <w:rPr>
                <w:rFonts w:ascii="Times New Roman" w:hAnsi="Times New Roman"/>
                <w:sz w:val="24"/>
                <w:szCs w:val="24"/>
              </w:rPr>
              <w:t>+</w:t>
            </w:r>
            <w:r w:rsidR="00495FCA">
              <w:rPr>
                <w:rFonts w:ascii="Times New Roman" w:hAnsi="Times New Roman"/>
                <w:sz w:val="24"/>
                <w:szCs w:val="24"/>
              </w:rPr>
              <w:t>65,0</w:t>
            </w:r>
          </w:p>
        </w:tc>
        <w:tc>
          <w:tcPr>
            <w:tcW w:w="1048" w:type="dxa"/>
          </w:tcPr>
          <w:p w:rsidR="00197467" w:rsidRDefault="00495FCA" w:rsidP="00E12519">
            <w:pPr>
              <w:pStyle w:val="af1"/>
              <w:jc w:val="center"/>
              <w:rPr>
                <w:rFonts w:ascii="Times New Roman" w:hAnsi="Times New Roman"/>
                <w:sz w:val="24"/>
                <w:szCs w:val="24"/>
              </w:rPr>
            </w:pPr>
            <w:r>
              <w:rPr>
                <w:rFonts w:ascii="Times New Roman" w:hAnsi="Times New Roman"/>
                <w:sz w:val="24"/>
                <w:szCs w:val="24"/>
              </w:rPr>
              <w:t>1732,0</w:t>
            </w:r>
          </w:p>
        </w:tc>
        <w:tc>
          <w:tcPr>
            <w:tcW w:w="1048" w:type="dxa"/>
          </w:tcPr>
          <w:p w:rsidR="00197467" w:rsidRDefault="00197467" w:rsidP="00E12519">
            <w:pPr>
              <w:pStyle w:val="af1"/>
              <w:jc w:val="center"/>
              <w:rPr>
                <w:rFonts w:ascii="Times New Roman" w:hAnsi="Times New Roman"/>
                <w:sz w:val="24"/>
                <w:szCs w:val="24"/>
              </w:rPr>
            </w:pPr>
            <w:r>
              <w:rPr>
                <w:rFonts w:ascii="Times New Roman" w:hAnsi="Times New Roman"/>
                <w:sz w:val="24"/>
                <w:szCs w:val="24"/>
              </w:rPr>
              <w:t>2500</w:t>
            </w:r>
          </w:p>
        </w:tc>
        <w:tc>
          <w:tcPr>
            <w:tcW w:w="1048" w:type="dxa"/>
          </w:tcPr>
          <w:p w:rsidR="00197467" w:rsidRDefault="009A22EB" w:rsidP="00E12519">
            <w:pPr>
              <w:pStyle w:val="af1"/>
              <w:jc w:val="center"/>
              <w:rPr>
                <w:rFonts w:ascii="Times New Roman" w:hAnsi="Times New Roman"/>
                <w:sz w:val="24"/>
                <w:szCs w:val="24"/>
              </w:rPr>
            </w:pPr>
            <w:r>
              <w:rPr>
                <w:rFonts w:ascii="Times New Roman" w:hAnsi="Times New Roman"/>
                <w:sz w:val="24"/>
                <w:szCs w:val="24"/>
              </w:rPr>
              <w:t>+</w:t>
            </w:r>
            <w:r w:rsidR="00495FCA">
              <w:rPr>
                <w:rFonts w:ascii="Times New Roman" w:hAnsi="Times New Roman"/>
                <w:sz w:val="24"/>
                <w:szCs w:val="24"/>
              </w:rPr>
              <w:t>30,70</w:t>
            </w:r>
          </w:p>
        </w:tc>
        <w:tc>
          <w:tcPr>
            <w:tcW w:w="1111" w:type="dxa"/>
          </w:tcPr>
          <w:p w:rsidR="00197467" w:rsidRPr="00197467" w:rsidRDefault="008510F2" w:rsidP="00E12519">
            <w:pPr>
              <w:pStyle w:val="af1"/>
              <w:jc w:val="center"/>
              <w:rPr>
                <w:rFonts w:ascii="Times New Roman" w:hAnsi="Times New Roman"/>
                <w:sz w:val="24"/>
                <w:szCs w:val="24"/>
              </w:rPr>
            </w:pPr>
            <w:r>
              <w:rPr>
                <w:rFonts w:ascii="Times New Roman" w:hAnsi="Times New Roman"/>
                <w:sz w:val="24"/>
                <w:szCs w:val="24"/>
              </w:rPr>
              <w:t>-</w:t>
            </w:r>
          </w:p>
        </w:tc>
        <w:tc>
          <w:tcPr>
            <w:tcW w:w="1134" w:type="dxa"/>
          </w:tcPr>
          <w:p w:rsidR="00197467" w:rsidRPr="00197467" w:rsidRDefault="008510F2" w:rsidP="00E12519">
            <w:pPr>
              <w:pStyle w:val="af1"/>
              <w:jc w:val="center"/>
              <w:rPr>
                <w:rFonts w:ascii="Times New Roman" w:hAnsi="Times New Roman"/>
                <w:sz w:val="24"/>
                <w:szCs w:val="24"/>
              </w:rPr>
            </w:pPr>
            <w:r>
              <w:rPr>
                <w:rFonts w:ascii="Times New Roman" w:hAnsi="Times New Roman"/>
                <w:sz w:val="24"/>
                <w:szCs w:val="24"/>
              </w:rPr>
              <w:t>-</w:t>
            </w:r>
          </w:p>
        </w:tc>
        <w:tc>
          <w:tcPr>
            <w:tcW w:w="1134" w:type="dxa"/>
          </w:tcPr>
          <w:p w:rsidR="00197467" w:rsidRPr="00197467" w:rsidRDefault="008510F2" w:rsidP="00E12519">
            <w:pPr>
              <w:pStyle w:val="af1"/>
              <w:jc w:val="center"/>
              <w:rPr>
                <w:rFonts w:ascii="Times New Roman" w:hAnsi="Times New Roman"/>
                <w:sz w:val="24"/>
                <w:szCs w:val="24"/>
              </w:rPr>
            </w:pPr>
            <w:r>
              <w:rPr>
                <w:rFonts w:ascii="Times New Roman" w:hAnsi="Times New Roman"/>
                <w:sz w:val="24"/>
                <w:szCs w:val="24"/>
              </w:rPr>
              <w:t>-</w:t>
            </w:r>
          </w:p>
        </w:tc>
      </w:tr>
      <w:tr w:rsidR="00197467" w:rsidTr="00197467">
        <w:tc>
          <w:tcPr>
            <w:tcW w:w="1047" w:type="dxa"/>
          </w:tcPr>
          <w:p w:rsidR="00197467" w:rsidRPr="00E12519" w:rsidRDefault="00197467" w:rsidP="00E12519">
            <w:pPr>
              <w:pStyle w:val="af1"/>
              <w:jc w:val="center"/>
              <w:rPr>
                <w:rFonts w:ascii="Times New Roman" w:hAnsi="Times New Roman"/>
                <w:b/>
                <w:sz w:val="24"/>
                <w:szCs w:val="24"/>
              </w:rPr>
            </w:pPr>
            <w:r w:rsidRPr="00E12519">
              <w:rPr>
                <w:rFonts w:ascii="Times New Roman" w:hAnsi="Times New Roman"/>
                <w:b/>
                <w:sz w:val="24"/>
                <w:szCs w:val="24"/>
              </w:rPr>
              <w:t>2025</w:t>
            </w:r>
          </w:p>
        </w:tc>
        <w:tc>
          <w:tcPr>
            <w:tcW w:w="1048" w:type="dxa"/>
          </w:tcPr>
          <w:p w:rsidR="00197467" w:rsidRDefault="00250055" w:rsidP="00E12519">
            <w:pPr>
              <w:pStyle w:val="af1"/>
              <w:jc w:val="center"/>
              <w:rPr>
                <w:rFonts w:ascii="Times New Roman" w:hAnsi="Times New Roman"/>
                <w:sz w:val="24"/>
                <w:szCs w:val="24"/>
              </w:rPr>
            </w:pPr>
            <w:r>
              <w:rPr>
                <w:rFonts w:ascii="Times New Roman" w:hAnsi="Times New Roman"/>
                <w:sz w:val="24"/>
                <w:szCs w:val="24"/>
              </w:rPr>
              <w:t>11289,0</w:t>
            </w:r>
          </w:p>
        </w:tc>
        <w:tc>
          <w:tcPr>
            <w:tcW w:w="1048" w:type="dxa"/>
          </w:tcPr>
          <w:p w:rsidR="00197467" w:rsidRDefault="00197467" w:rsidP="00E12519">
            <w:pPr>
              <w:pStyle w:val="af1"/>
              <w:jc w:val="center"/>
              <w:rPr>
                <w:rFonts w:ascii="Times New Roman" w:hAnsi="Times New Roman"/>
                <w:sz w:val="24"/>
                <w:szCs w:val="24"/>
              </w:rPr>
            </w:pPr>
            <w:r>
              <w:rPr>
                <w:rFonts w:ascii="Times New Roman" w:hAnsi="Times New Roman"/>
                <w:sz w:val="24"/>
                <w:szCs w:val="24"/>
              </w:rPr>
              <w:t>7400</w:t>
            </w:r>
          </w:p>
        </w:tc>
        <w:tc>
          <w:tcPr>
            <w:tcW w:w="1048" w:type="dxa"/>
          </w:tcPr>
          <w:p w:rsidR="00197467" w:rsidRDefault="005832F8" w:rsidP="009A22EB">
            <w:pPr>
              <w:pStyle w:val="af1"/>
              <w:jc w:val="center"/>
              <w:rPr>
                <w:rFonts w:ascii="Times New Roman" w:hAnsi="Times New Roman"/>
                <w:sz w:val="24"/>
                <w:szCs w:val="24"/>
              </w:rPr>
            </w:pPr>
            <w:r>
              <w:rPr>
                <w:rFonts w:ascii="Times New Roman" w:hAnsi="Times New Roman"/>
                <w:sz w:val="24"/>
                <w:szCs w:val="24"/>
              </w:rPr>
              <w:t>- 52,5</w:t>
            </w:r>
          </w:p>
        </w:tc>
        <w:tc>
          <w:tcPr>
            <w:tcW w:w="1048" w:type="dxa"/>
          </w:tcPr>
          <w:p w:rsidR="00197467" w:rsidRDefault="005832F8" w:rsidP="00E12519">
            <w:pPr>
              <w:pStyle w:val="af1"/>
              <w:jc w:val="center"/>
              <w:rPr>
                <w:rFonts w:ascii="Times New Roman" w:hAnsi="Times New Roman"/>
                <w:sz w:val="24"/>
                <w:szCs w:val="24"/>
              </w:rPr>
            </w:pPr>
            <w:r>
              <w:rPr>
                <w:rFonts w:ascii="Times New Roman" w:hAnsi="Times New Roman"/>
                <w:sz w:val="24"/>
                <w:szCs w:val="24"/>
              </w:rPr>
              <w:t>1561,6</w:t>
            </w:r>
          </w:p>
        </w:tc>
        <w:tc>
          <w:tcPr>
            <w:tcW w:w="1048" w:type="dxa"/>
          </w:tcPr>
          <w:p w:rsidR="00197467" w:rsidRDefault="00197467" w:rsidP="00E12519">
            <w:pPr>
              <w:pStyle w:val="af1"/>
              <w:jc w:val="center"/>
              <w:rPr>
                <w:rFonts w:ascii="Times New Roman" w:hAnsi="Times New Roman"/>
                <w:sz w:val="24"/>
                <w:szCs w:val="24"/>
              </w:rPr>
            </w:pPr>
            <w:r>
              <w:rPr>
                <w:rFonts w:ascii="Times New Roman" w:hAnsi="Times New Roman"/>
                <w:sz w:val="24"/>
                <w:szCs w:val="24"/>
              </w:rPr>
              <w:t>4200</w:t>
            </w:r>
          </w:p>
        </w:tc>
        <w:tc>
          <w:tcPr>
            <w:tcW w:w="1048" w:type="dxa"/>
          </w:tcPr>
          <w:p w:rsidR="00197467" w:rsidRDefault="009A22EB" w:rsidP="00E12519">
            <w:pPr>
              <w:pStyle w:val="af1"/>
              <w:jc w:val="center"/>
              <w:rPr>
                <w:rFonts w:ascii="Times New Roman" w:hAnsi="Times New Roman"/>
                <w:sz w:val="24"/>
                <w:szCs w:val="24"/>
              </w:rPr>
            </w:pPr>
            <w:r>
              <w:rPr>
                <w:rFonts w:ascii="Times New Roman" w:hAnsi="Times New Roman"/>
                <w:sz w:val="24"/>
                <w:szCs w:val="24"/>
              </w:rPr>
              <w:t>+</w:t>
            </w:r>
            <w:r w:rsidR="005832F8">
              <w:rPr>
                <w:rFonts w:ascii="Times New Roman" w:hAnsi="Times New Roman"/>
                <w:sz w:val="24"/>
                <w:szCs w:val="24"/>
              </w:rPr>
              <w:t>62,8</w:t>
            </w:r>
          </w:p>
        </w:tc>
        <w:tc>
          <w:tcPr>
            <w:tcW w:w="1048" w:type="dxa"/>
          </w:tcPr>
          <w:p w:rsidR="00197467" w:rsidRDefault="005832F8" w:rsidP="00E12519">
            <w:pPr>
              <w:pStyle w:val="af1"/>
              <w:jc w:val="center"/>
              <w:rPr>
                <w:rFonts w:ascii="Times New Roman" w:hAnsi="Times New Roman"/>
                <w:sz w:val="24"/>
                <w:szCs w:val="24"/>
              </w:rPr>
            </w:pPr>
            <w:r>
              <w:rPr>
                <w:rFonts w:ascii="Times New Roman" w:hAnsi="Times New Roman"/>
                <w:sz w:val="24"/>
                <w:szCs w:val="24"/>
              </w:rPr>
              <w:t>1754,0</w:t>
            </w:r>
          </w:p>
        </w:tc>
        <w:tc>
          <w:tcPr>
            <w:tcW w:w="1048" w:type="dxa"/>
          </w:tcPr>
          <w:p w:rsidR="00197467" w:rsidRDefault="009A22EB" w:rsidP="00E12519">
            <w:pPr>
              <w:pStyle w:val="af1"/>
              <w:jc w:val="center"/>
              <w:rPr>
                <w:rFonts w:ascii="Times New Roman" w:hAnsi="Times New Roman"/>
                <w:sz w:val="24"/>
                <w:szCs w:val="24"/>
              </w:rPr>
            </w:pPr>
            <w:r>
              <w:rPr>
                <w:rFonts w:ascii="Times New Roman" w:hAnsi="Times New Roman"/>
                <w:sz w:val="24"/>
                <w:szCs w:val="24"/>
              </w:rPr>
              <w:t>2500</w:t>
            </w:r>
          </w:p>
        </w:tc>
        <w:tc>
          <w:tcPr>
            <w:tcW w:w="1048" w:type="dxa"/>
          </w:tcPr>
          <w:p w:rsidR="00197467" w:rsidRDefault="009A22EB" w:rsidP="00E12519">
            <w:pPr>
              <w:pStyle w:val="af1"/>
              <w:jc w:val="center"/>
              <w:rPr>
                <w:rFonts w:ascii="Times New Roman" w:hAnsi="Times New Roman"/>
                <w:sz w:val="24"/>
                <w:szCs w:val="24"/>
              </w:rPr>
            </w:pPr>
            <w:r>
              <w:rPr>
                <w:rFonts w:ascii="Times New Roman" w:hAnsi="Times New Roman"/>
                <w:sz w:val="24"/>
                <w:szCs w:val="24"/>
              </w:rPr>
              <w:t>+</w:t>
            </w:r>
            <w:r w:rsidR="008510F2">
              <w:rPr>
                <w:rFonts w:ascii="Times New Roman" w:hAnsi="Times New Roman"/>
                <w:sz w:val="24"/>
                <w:szCs w:val="24"/>
              </w:rPr>
              <w:t>29,8</w:t>
            </w:r>
          </w:p>
        </w:tc>
        <w:tc>
          <w:tcPr>
            <w:tcW w:w="1111" w:type="dxa"/>
          </w:tcPr>
          <w:p w:rsidR="00197467" w:rsidRPr="00197467" w:rsidRDefault="007F02EC" w:rsidP="00E12519">
            <w:pPr>
              <w:pStyle w:val="af1"/>
              <w:jc w:val="center"/>
              <w:rPr>
                <w:rFonts w:ascii="Times New Roman" w:hAnsi="Times New Roman"/>
                <w:sz w:val="24"/>
                <w:szCs w:val="24"/>
              </w:rPr>
            </w:pPr>
            <w:r>
              <w:rPr>
                <w:rFonts w:ascii="Times New Roman" w:hAnsi="Times New Roman"/>
                <w:sz w:val="24"/>
                <w:szCs w:val="24"/>
              </w:rPr>
              <w:t>6</w:t>
            </w:r>
            <w:r w:rsidR="006644BB">
              <w:rPr>
                <w:rFonts w:ascii="Times New Roman" w:hAnsi="Times New Roman"/>
                <w:sz w:val="24"/>
                <w:szCs w:val="24"/>
              </w:rPr>
              <w:t>80</w:t>
            </w:r>
          </w:p>
        </w:tc>
        <w:tc>
          <w:tcPr>
            <w:tcW w:w="1134" w:type="dxa"/>
          </w:tcPr>
          <w:p w:rsidR="00197467" w:rsidRPr="00197467" w:rsidRDefault="00197467" w:rsidP="00E12519">
            <w:pPr>
              <w:pStyle w:val="af1"/>
              <w:jc w:val="center"/>
              <w:rPr>
                <w:rFonts w:ascii="Times New Roman" w:hAnsi="Times New Roman"/>
                <w:sz w:val="24"/>
                <w:szCs w:val="24"/>
              </w:rPr>
            </w:pPr>
            <w:r>
              <w:rPr>
                <w:rFonts w:ascii="Times New Roman" w:hAnsi="Times New Roman"/>
                <w:sz w:val="24"/>
                <w:szCs w:val="24"/>
              </w:rPr>
              <w:t>1000</w:t>
            </w:r>
          </w:p>
        </w:tc>
        <w:tc>
          <w:tcPr>
            <w:tcW w:w="1134" w:type="dxa"/>
          </w:tcPr>
          <w:p w:rsidR="00197467" w:rsidRPr="00197467" w:rsidRDefault="007F02EC" w:rsidP="00E12519">
            <w:pPr>
              <w:pStyle w:val="af1"/>
              <w:jc w:val="center"/>
              <w:rPr>
                <w:rFonts w:ascii="Times New Roman" w:hAnsi="Times New Roman"/>
                <w:sz w:val="24"/>
                <w:szCs w:val="24"/>
              </w:rPr>
            </w:pPr>
            <w:r>
              <w:rPr>
                <w:rFonts w:ascii="Times New Roman" w:hAnsi="Times New Roman"/>
                <w:sz w:val="24"/>
                <w:szCs w:val="24"/>
              </w:rPr>
              <w:t>+</w:t>
            </w:r>
            <w:r w:rsidR="006644BB">
              <w:rPr>
                <w:rFonts w:ascii="Times New Roman" w:hAnsi="Times New Roman"/>
                <w:sz w:val="24"/>
                <w:szCs w:val="24"/>
              </w:rPr>
              <w:t>32,0</w:t>
            </w:r>
          </w:p>
        </w:tc>
      </w:tr>
      <w:tr w:rsidR="00197467" w:rsidTr="00197467">
        <w:tc>
          <w:tcPr>
            <w:tcW w:w="1047" w:type="dxa"/>
          </w:tcPr>
          <w:p w:rsidR="00197467" w:rsidRPr="00E12519" w:rsidRDefault="00197467" w:rsidP="00E12519">
            <w:pPr>
              <w:pStyle w:val="af1"/>
              <w:jc w:val="center"/>
              <w:rPr>
                <w:rFonts w:ascii="Times New Roman" w:hAnsi="Times New Roman"/>
                <w:b/>
                <w:sz w:val="24"/>
                <w:szCs w:val="24"/>
              </w:rPr>
            </w:pPr>
            <w:r w:rsidRPr="00E12519">
              <w:rPr>
                <w:rFonts w:ascii="Times New Roman" w:hAnsi="Times New Roman"/>
                <w:b/>
                <w:sz w:val="24"/>
                <w:szCs w:val="24"/>
              </w:rPr>
              <w:t>2030</w:t>
            </w:r>
          </w:p>
        </w:tc>
        <w:tc>
          <w:tcPr>
            <w:tcW w:w="1048" w:type="dxa"/>
          </w:tcPr>
          <w:p w:rsidR="00197467" w:rsidRDefault="00250055" w:rsidP="00E12519">
            <w:pPr>
              <w:pStyle w:val="af1"/>
              <w:jc w:val="center"/>
              <w:rPr>
                <w:rFonts w:ascii="Times New Roman" w:hAnsi="Times New Roman"/>
                <w:sz w:val="24"/>
                <w:szCs w:val="24"/>
              </w:rPr>
            </w:pPr>
            <w:r>
              <w:rPr>
                <w:rFonts w:ascii="Times New Roman" w:hAnsi="Times New Roman"/>
                <w:sz w:val="24"/>
                <w:szCs w:val="24"/>
              </w:rPr>
              <w:t>9782,2</w:t>
            </w:r>
          </w:p>
        </w:tc>
        <w:tc>
          <w:tcPr>
            <w:tcW w:w="1048" w:type="dxa"/>
          </w:tcPr>
          <w:p w:rsidR="00197467" w:rsidRDefault="00197467" w:rsidP="00E12519">
            <w:pPr>
              <w:pStyle w:val="af1"/>
              <w:jc w:val="center"/>
              <w:rPr>
                <w:rFonts w:ascii="Times New Roman" w:hAnsi="Times New Roman"/>
                <w:sz w:val="24"/>
                <w:szCs w:val="24"/>
              </w:rPr>
            </w:pPr>
            <w:r>
              <w:rPr>
                <w:rFonts w:ascii="Times New Roman" w:hAnsi="Times New Roman"/>
                <w:sz w:val="24"/>
                <w:szCs w:val="24"/>
              </w:rPr>
              <w:t>7400</w:t>
            </w:r>
          </w:p>
        </w:tc>
        <w:tc>
          <w:tcPr>
            <w:tcW w:w="1048" w:type="dxa"/>
          </w:tcPr>
          <w:p w:rsidR="00197467" w:rsidRDefault="005832F8" w:rsidP="009A22EB">
            <w:pPr>
              <w:pStyle w:val="af1"/>
              <w:jc w:val="center"/>
              <w:rPr>
                <w:rFonts w:ascii="Times New Roman" w:hAnsi="Times New Roman"/>
                <w:sz w:val="24"/>
                <w:szCs w:val="24"/>
              </w:rPr>
            </w:pPr>
            <w:r>
              <w:rPr>
                <w:rFonts w:ascii="Times New Roman" w:hAnsi="Times New Roman"/>
                <w:sz w:val="24"/>
                <w:szCs w:val="24"/>
              </w:rPr>
              <w:t>- 32,2</w:t>
            </w:r>
          </w:p>
        </w:tc>
        <w:tc>
          <w:tcPr>
            <w:tcW w:w="1048" w:type="dxa"/>
          </w:tcPr>
          <w:p w:rsidR="00197467" w:rsidRDefault="005832F8" w:rsidP="00E12519">
            <w:pPr>
              <w:pStyle w:val="af1"/>
              <w:jc w:val="center"/>
              <w:rPr>
                <w:rFonts w:ascii="Times New Roman" w:hAnsi="Times New Roman"/>
                <w:sz w:val="24"/>
                <w:szCs w:val="24"/>
              </w:rPr>
            </w:pPr>
            <w:r>
              <w:rPr>
                <w:rFonts w:ascii="Times New Roman" w:hAnsi="Times New Roman"/>
                <w:sz w:val="24"/>
                <w:szCs w:val="24"/>
              </w:rPr>
              <w:t>1671,5</w:t>
            </w:r>
          </w:p>
        </w:tc>
        <w:tc>
          <w:tcPr>
            <w:tcW w:w="1048" w:type="dxa"/>
          </w:tcPr>
          <w:p w:rsidR="00197467" w:rsidRDefault="00197467" w:rsidP="00E12519">
            <w:pPr>
              <w:pStyle w:val="af1"/>
              <w:jc w:val="center"/>
              <w:rPr>
                <w:rFonts w:ascii="Times New Roman" w:hAnsi="Times New Roman"/>
                <w:sz w:val="24"/>
                <w:szCs w:val="24"/>
              </w:rPr>
            </w:pPr>
            <w:r>
              <w:rPr>
                <w:rFonts w:ascii="Times New Roman" w:hAnsi="Times New Roman"/>
                <w:sz w:val="24"/>
                <w:szCs w:val="24"/>
              </w:rPr>
              <w:t>4200</w:t>
            </w:r>
          </w:p>
        </w:tc>
        <w:tc>
          <w:tcPr>
            <w:tcW w:w="1048" w:type="dxa"/>
          </w:tcPr>
          <w:p w:rsidR="00197467" w:rsidRDefault="009A22EB" w:rsidP="00E12519">
            <w:pPr>
              <w:pStyle w:val="af1"/>
              <w:jc w:val="center"/>
              <w:rPr>
                <w:rFonts w:ascii="Times New Roman" w:hAnsi="Times New Roman"/>
                <w:sz w:val="24"/>
                <w:szCs w:val="24"/>
              </w:rPr>
            </w:pPr>
            <w:r>
              <w:rPr>
                <w:rFonts w:ascii="Times New Roman" w:hAnsi="Times New Roman"/>
                <w:sz w:val="24"/>
                <w:szCs w:val="24"/>
              </w:rPr>
              <w:t>+</w:t>
            </w:r>
            <w:r w:rsidR="005832F8">
              <w:rPr>
                <w:rFonts w:ascii="Times New Roman" w:hAnsi="Times New Roman"/>
                <w:sz w:val="24"/>
                <w:szCs w:val="24"/>
              </w:rPr>
              <w:t>60,2</w:t>
            </w:r>
          </w:p>
        </w:tc>
        <w:tc>
          <w:tcPr>
            <w:tcW w:w="1048" w:type="dxa"/>
          </w:tcPr>
          <w:p w:rsidR="00197467" w:rsidRDefault="005832F8" w:rsidP="00E12519">
            <w:pPr>
              <w:pStyle w:val="af1"/>
              <w:jc w:val="center"/>
              <w:rPr>
                <w:rFonts w:ascii="Times New Roman" w:hAnsi="Times New Roman"/>
                <w:sz w:val="24"/>
                <w:szCs w:val="24"/>
              </w:rPr>
            </w:pPr>
            <w:r>
              <w:rPr>
                <w:rFonts w:ascii="Times New Roman" w:hAnsi="Times New Roman"/>
                <w:sz w:val="24"/>
                <w:szCs w:val="24"/>
              </w:rPr>
              <w:t>1878,1</w:t>
            </w:r>
          </w:p>
        </w:tc>
        <w:tc>
          <w:tcPr>
            <w:tcW w:w="1048" w:type="dxa"/>
          </w:tcPr>
          <w:p w:rsidR="00197467" w:rsidRDefault="005832F8" w:rsidP="00E12519">
            <w:pPr>
              <w:pStyle w:val="af1"/>
              <w:jc w:val="center"/>
              <w:rPr>
                <w:rFonts w:ascii="Times New Roman" w:hAnsi="Times New Roman"/>
                <w:sz w:val="24"/>
                <w:szCs w:val="24"/>
              </w:rPr>
            </w:pPr>
            <w:r>
              <w:rPr>
                <w:rFonts w:ascii="Times New Roman" w:hAnsi="Times New Roman"/>
                <w:sz w:val="24"/>
                <w:szCs w:val="24"/>
              </w:rPr>
              <w:t>2500</w:t>
            </w:r>
          </w:p>
        </w:tc>
        <w:tc>
          <w:tcPr>
            <w:tcW w:w="1048" w:type="dxa"/>
          </w:tcPr>
          <w:p w:rsidR="00197467" w:rsidRDefault="008510F2" w:rsidP="00E12519">
            <w:pPr>
              <w:pStyle w:val="af1"/>
              <w:jc w:val="center"/>
              <w:rPr>
                <w:rFonts w:ascii="Times New Roman" w:hAnsi="Times New Roman"/>
                <w:sz w:val="24"/>
                <w:szCs w:val="24"/>
              </w:rPr>
            </w:pPr>
            <w:r>
              <w:rPr>
                <w:rFonts w:ascii="Times New Roman" w:hAnsi="Times New Roman"/>
                <w:sz w:val="24"/>
                <w:szCs w:val="24"/>
              </w:rPr>
              <w:t>+24,8</w:t>
            </w:r>
          </w:p>
        </w:tc>
        <w:tc>
          <w:tcPr>
            <w:tcW w:w="1111" w:type="dxa"/>
          </w:tcPr>
          <w:p w:rsidR="00197467" w:rsidRPr="00197467" w:rsidRDefault="006644BB" w:rsidP="00E12519">
            <w:pPr>
              <w:pStyle w:val="af1"/>
              <w:jc w:val="center"/>
              <w:rPr>
                <w:rFonts w:ascii="Times New Roman" w:hAnsi="Times New Roman"/>
                <w:sz w:val="24"/>
                <w:szCs w:val="24"/>
              </w:rPr>
            </w:pPr>
            <w:r>
              <w:rPr>
                <w:rFonts w:ascii="Times New Roman" w:hAnsi="Times New Roman"/>
                <w:sz w:val="24"/>
                <w:szCs w:val="24"/>
              </w:rPr>
              <w:t>714</w:t>
            </w:r>
          </w:p>
        </w:tc>
        <w:tc>
          <w:tcPr>
            <w:tcW w:w="1134" w:type="dxa"/>
          </w:tcPr>
          <w:p w:rsidR="00197467" w:rsidRPr="00197467" w:rsidRDefault="00197467" w:rsidP="00E12519">
            <w:pPr>
              <w:pStyle w:val="af1"/>
              <w:jc w:val="center"/>
              <w:rPr>
                <w:rFonts w:ascii="Times New Roman" w:hAnsi="Times New Roman"/>
                <w:sz w:val="24"/>
                <w:szCs w:val="24"/>
              </w:rPr>
            </w:pPr>
            <w:r>
              <w:rPr>
                <w:rFonts w:ascii="Times New Roman" w:hAnsi="Times New Roman"/>
                <w:sz w:val="24"/>
                <w:szCs w:val="24"/>
              </w:rPr>
              <w:t>1000</w:t>
            </w:r>
          </w:p>
        </w:tc>
        <w:tc>
          <w:tcPr>
            <w:tcW w:w="1134" w:type="dxa"/>
          </w:tcPr>
          <w:p w:rsidR="00197467" w:rsidRPr="00197467" w:rsidRDefault="007F02EC" w:rsidP="006644BB">
            <w:pPr>
              <w:pStyle w:val="af1"/>
              <w:jc w:val="center"/>
              <w:rPr>
                <w:rFonts w:ascii="Times New Roman" w:hAnsi="Times New Roman"/>
                <w:sz w:val="24"/>
                <w:szCs w:val="24"/>
              </w:rPr>
            </w:pPr>
            <w:r>
              <w:rPr>
                <w:rFonts w:ascii="Times New Roman" w:hAnsi="Times New Roman"/>
                <w:sz w:val="24"/>
                <w:szCs w:val="24"/>
              </w:rPr>
              <w:t>+</w:t>
            </w:r>
            <w:r w:rsidR="006644BB">
              <w:rPr>
                <w:rFonts w:ascii="Times New Roman" w:hAnsi="Times New Roman"/>
                <w:sz w:val="24"/>
                <w:szCs w:val="24"/>
              </w:rPr>
              <w:t>28,6</w:t>
            </w:r>
          </w:p>
        </w:tc>
      </w:tr>
      <w:tr w:rsidR="00250055" w:rsidTr="00197467">
        <w:tc>
          <w:tcPr>
            <w:tcW w:w="1047" w:type="dxa"/>
          </w:tcPr>
          <w:p w:rsidR="00250055" w:rsidRPr="00E12519" w:rsidRDefault="00250055" w:rsidP="00E12519">
            <w:pPr>
              <w:pStyle w:val="af1"/>
              <w:jc w:val="center"/>
              <w:rPr>
                <w:rFonts w:ascii="Times New Roman" w:hAnsi="Times New Roman"/>
                <w:b/>
                <w:sz w:val="24"/>
                <w:szCs w:val="24"/>
              </w:rPr>
            </w:pPr>
            <w:r>
              <w:rPr>
                <w:rFonts w:ascii="Times New Roman" w:hAnsi="Times New Roman"/>
                <w:b/>
                <w:sz w:val="24"/>
                <w:szCs w:val="24"/>
              </w:rPr>
              <w:t>203</w:t>
            </w:r>
            <w:r w:rsidR="00F04B2C">
              <w:rPr>
                <w:rFonts w:ascii="Times New Roman" w:hAnsi="Times New Roman"/>
                <w:b/>
                <w:sz w:val="24"/>
                <w:szCs w:val="24"/>
              </w:rPr>
              <w:t>3</w:t>
            </w:r>
          </w:p>
        </w:tc>
        <w:tc>
          <w:tcPr>
            <w:tcW w:w="1048" w:type="dxa"/>
          </w:tcPr>
          <w:p w:rsidR="00250055" w:rsidRDefault="00250055" w:rsidP="00E12519">
            <w:pPr>
              <w:pStyle w:val="af1"/>
              <w:jc w:val="center"/>
              <w:rPr>
                <w:rFonts w:ascii="Times New Roman" w:hAnsi="Times New Roman"/>
                <w:sz w:val="24"/>
                <w:szCs w:val="24"/>
              </w:rPr>
            </w:pPr>
            <w:r>
              <w:rPr>
                <w:rFonts w:ascii="Times New Roman" w:hAnsi="Times New Roman"/>
                <w:sz w:val="24"/>
                <w:szCs w:val="24"/>
              </w:rPr>
              <w:t>8822,0</w:t>
            </w:r>
          </w:p>
        </w:tc>
        <w:tc>
          <w:tcPr>
            <w:tcW w:w="1048" w:type="dxa"/>
          </w:tcPr>
          <w:p w:rsidR="00250055" w:rsidRDefault="00250055" w:rsidP="00E12519">
            <w:pPr>
              <w:pStyle w:val="af1"/>
              <w:jc w:val="center"/>
              <w:rPr>
                <w:rFonts w:ascii="Times New Roman" w:hAnsi="Times New Roman"/>
                <w:sz w:val="24"/>
                <w:szCs w:val="24"/>
              </w:rPr>
            </w:pPr>
            <w:r>
              <w:rPr>
                <w:rFonts w:ascii="Times New Roman" w:hAnsi="Times New Roman"/>
                <w:sz w:val="24"/>
                <w:szCs w:val="24"/>
              </w:rPr>
              <w:t>7400</w:t>
            </w:r>
          </w:p>
        </w:tc>
        <w:tc>
          <w:tcPr>
            <w:tcW w:w="1048" w:type="dxa"/>
          </w:tcPr>
          <w:p w:rsidR="00250055" w:rsidRDefault="005832F8" w:rsidP="009A22EB">
            <w:pPr>
              <w:pStyle w:val="af1"/>
              <w:jc w:val="center"/>
              <w:rPr>
                <w:rFonts w:ascii="Times New Roman" w:hAnsi="Times New Roman"/>
                <w:sz w:val="24"/>
                <w:szCs w:val="24"/>
              </w:rPr>
            </w:pPr>
            <w:r>
              <w:rPr>
                <w:rFonts w:ascii="Times New Roman" w:hAnsi="Times New Roman"/>
                <w:sz w:val="24"/>
                <w:szCs w:val="24"/>
              </w:rPr>
              <w:t>- 19,2</w:t>
            </w:r>
          </w:p>
        </w:tc>
        <w:tc>
          <w:tcPr>
            <w:tcW w:w="1048" w:type="dxa"/>
          </w:tcPr>
          <w:p w:rsidR="00250055" w:rsidRDefault="005832F8" w:rsidP="00E12519">
            <w:pPr>
              <w:pStyle w:val="af1"/>
              <w:jc w:val="center"/>
              <w:rPr>
                <w:rFonts w:ascii="Times New Roman" w:hAnsi="Times New Roman"/>
                <w:sz w:val="24"/>
                <w:szCs w:val="24"/>
              </w:rPr>
            </w:pPr>
            <w:r>
              <w:rPr>
                <w:rFonts w:ascii="Times New Roman" w:hAnsi="Times New Roman"/>
                <w:sz w:val="24"/>
                <w:szCs w:val="24"/>
              </w:rPr>
              <w:t>1837,0</w:t>
            </w:r>
          </w:p>
        </w:tc>
        <w:tc>
          <w:tcPr>
            <w:tcW w:w="1048" w:type="dxa"/>
          </w:tcPr>
          <w:p w:rsidR="00250055" w:rsidRDefault="005832F8" w:rsidP="00E12519">
            <w:pPr>
              <w:pStyle w:val="af1"/>
              <w:jc w:val="center"/>
              <w:rPr>
                <w:rFonts w:ascii="Times New Roman" w:hAnsi="Times New Roman"/>
                <w:sz w:val="24"/>
                <w:szCs w:val="24"/>
              </w:rPr>
            </w:pPr>
            <w:r>
              <w:rPr>
                <w:rFonts w:ascii="Times New Roman" w:hAnsi="Times New Roman"/>
                <w:sz w:val="24"/>
                <w:szCs w:val="24"/>
              </w:rPr>
              <w:t>4200</w:t>
            </w:r>
          </w:p>
        </w:tc>
        <w:tc>
          <w:tcPr>
            <w:tcW w:w="1048" w:type="dxa"/>
          </w:tcPr>
          <w:p w:rsidR="00250055" w:rsidRDefault="005832F8" w:rsidP="00E12519">
            <w:pPr>
              <w:pStyle w:val="af1"/>
              <w:jc w:val="center"/>
              <w:rPr>
                <w:rFonts w:ascii="Times New Roman" w:hAnsi="Times New Roman"/>
                <w:sz w:val="24"/>
                <w:szCs w:val="24"/>
              </w:rPr>
            </w:pPr>
            <w:r>
              <w:rPr>
                <w:rFonts w:ascii="Times New Roman" w:hAnsi="Times New Roman"/>
                <w:sz w:val="24"/>
                <w:szCs w:val="24"/>
              </w:rPr>
              <w:t>+56,3</w:t>
            </w:r>
          </w:p>
        </w:tc>
        <w:tc>
          <w:tcPr>
            <w:tcW w:w="1048" w:type="dxa"/>
          </w:tcPr>
          <w:p w:rsidR="00250055" w:rsidRDefault="005832F8" w:rsidP="00E12519">
            <w:pPr>
              <w:pStyle w:val="af1"/>
              <w:jc w:val="center"/>
              <w:rPr>
                <w:rFonts w:ascii="Times New Roman" w:hAnsi="Times New Roman"/>
                <w:sz w:val="24"/>
                <w:szCs w:val="24"/>
              </w:rPr>
            </w:pPr>
            <w:r>
              <w:rPr>
                <w:rFonts w:ascii="Times New Roman" w:hAnsi="Times New Roman"/>
                <w:sz w:val="24"/>
                <w:szCs w:val="24"/>
              </w:rPr>
              <w:t>-</w:t>
            </w:r>
          </w:p>
        </w:tc>
        <w:tc>
          <w:tcPr>
            <w:tcW w:w="1048" w:type="dxa"/>
          </w:tcPr>
          <w:p w:rsidR="00250055" w:rsidRDefault="005832F8" w:rsidP="00E12519">
            <w:pPr>
              <w:pStyle w:val="af1"/>
              <w:jc w:val="center"/>
              <w:rPr>
                <w:rFonts w:ascii="Times New Roman" w:hAnsi="Times New Roman"/>
                <w:sz w:val="24"/>
                <w:szCs w:val="24"/>
              </w:rPr>
            </w:pPr>
            <w:r>
              <w:rPr>
                <w:rFonts w:ascii="Times New Roman" w:hAnsi="Times New Roman"/>
                <w:sz w:val="24"/>
                <w:szCs w:val="24"/>
              </w:rPr>
              <w:t>-</w:t>
            </w:r>
          </w:p>
        </w:tc>
        <w:tc>
          <w:tcPr>
            <w:tcW w:w="1048" w:type="dxa"/>
          </w:tcPr>
          <w:p w:rsidR="00250055" w:rsidRDefault="005832F8" w:rsidP="00E12519">
            <w:pPr>
              <w:pStyle w:val="af1"/>
              <w:jc w:val="center"/>
              <w:rPr>
                <w:rFonts w:ascii="Times New Roman" w:hAnsi="Times New Roman"/>
                <w:sz w:val="24"/>
                <w:szCs w:val="24"/>
              </w:rPr>
            </w:pPr>
            <w:r>
              <w:rPr>
                <w:rFonts w:ascii="Times New Roman" w:hAnsi="Times New Roman"/>
                <w:sz w:val="24"/>
                <w:szCs w:val="24"/>
              </w:rPr>
              <w:t>-</w:t>
            </w:r>
          </w:p>
        </w:tc>
        <w:tc>
          <w:tcPr>
            <w:tcW w:w="1111" w:type="dxa"/>
          </w:tcPr>
          <w:p w:rsidR="00250055" w:rsidRDefault="008510F2" w:rsidP="00E12519">
            <w:pPr>
              <w:pStyle w:val="af1"/>
              <w:jc w:val="center"/>
              <w:rPr>
                <w:rFonts w:ascii="Times New Roman" w:hAnsi="Times New Roman"/>
                <w:sz w:val="24"/>
                <w:szCs w:val="24"/>
              </w:rPr>
            </w:pPr>
            <w:r>
              <w:rPr>
                <w:rFonts w:ascii="Times New Roman" w:hAnsi="Times New Roman"/>
                <w:sz w:val="24"/>
                <w:szCs w:val="24"/>
              </w:rPr>
              <w:t>737</w:t>
            </w:r>
          </w:p>
        </w:tc>
        <w:tc>
          <w:tcPr>
            <w:tcW w:w="1134" w:type="dxa"/>
          </w:tcPr>
          <w:p w:rsidR="00250055" w:rsidRDefault="008510F2" w:rsidP="00E12519">
            <w:pPr>
              <w:pStyle w:val="af1"/>
              <w:jc w:val="center"/>
              <w:rPr>
                <w:rFonts w:ascii="Times New Roman" w:hAnsi="Times New Roman"/>
                <w:sz w:val="24"/>
                <w:szCs w:val="24"/>
              </w:rPr>
            </w:pPr>
            <w:r>
              <w:rPr>
                <w:rFonts w:ascii="Times New Roman" w:hAnsi="Times New Roman"/>
                <w:sz w:val="24"/>
                <w:szCs w:val="24"/>
              </w:rPr>
              <w:t>1000</w:t>
            </w:r>
          </w:p>
        </w:tc>
        <w:tc>
          <w:tcPr>
            <w:tcW w:w="1134" w:type="dxa"/>
          </w:tcPr>
          <w:p w:rsidR="00250055" w:rsidRDefault="008510F2" w:rsidP="006644BB">
            <w:pPr>
              <w:pStyle w:val="af1"/>
              <w:jc w:val="center"/>
              <w:rPr>
                <w:rFonts w:ascii="Times New Roman" w:hAnsi="Times New Roman"/>
                <w:sz w:val="24"/>
                <w:szCs w:val="24"/>
              </w:rPr>
            </w:pPr>
            <w:r>
              <w:rPr>
                <w:rFonts w:ascii="Times New Roman" w:hAnsi="Times New Roman"/>
                <w:sz w:val="24"/>
                <w:szCs w:val="24"/>
              </w:rPr>
              <w:t>+26,3</w:t>
            </w:r>
          </w:p>
        </w:tc>
      </w:tr>
    </w:tbl>
    <w:p w:rsidR="008A428B" w:rsidRDefault="008D68A4" w:rsidP="00E767D4">
      <w:pPr>
        <w:pStyle w:val="af1"/>
        <w:jc w:val="both"/>
        <w:rPr>
          <w:rFonts w:ascii="Times New Roman" w:hAnsi="Times New Roman"/>
          <w:sz w:val="24"/>
          <w:szCs w:val="24"/>
        </w:rPr>
      </w:pPr>
      <w:r>
        <w:rPr>
          <w:rFonts w:ascii="Times New Roman" w:hAnsi="Times New Roman"/>
          <w:sz w:val="24"/>
          <w:szCs w:val="24"/>
        </w:rPr>
        <w:t xml:space="preserve">  </w:t>
      </w:r>
    </w:p>
    <w:p w:rsidR="00820B8D" w:rsidRDefault="00820B8D" w:rsidP="00E767D4">
      <w:pPr>
        <w:pStyle w:val="af1"/>
        <w:jc w:val="both"/>
        <w:rPr>
          <w:rFonts w:ascii="Times New Roman" w:hAnsi="Times New Roman"/>
          <w:sz w:val="24"/>
          <w:szCs w:val="24"/>
        </w:rPr>
      </w:pPr>
    </w:p>
    <w:p w:rsidR="00820B8D" w:rsidRDefault="00820B8D" w:rsidP="00E767D4">
      <w:pPr>
        <w:pStyle w:val="af1"/>
        <w:jc w:val="both"/>
        <w:rPr>
          <w:rFonts w:ascii="Times New Roman" w:hAnsi="Times New Roman"/>
          <w:sz w:val="24"/>
          <w:szCs w:val="24"/>
        </w:rPr>
      </w:pPr>
    </w:p>
    <w:p w:rsidR="00820B8D" w:rsidRDefault="00820B8D" w:rsidP="00E767D4">
      <w:pPr>
        <w:pStyle w:val="af1"/>
        <w:jc w:val="both"/>
        <w:rPr>
          <w:rFonts w:ascii="Times New Roman" w:hAnsi="Times New Roman"/>
          <w:sz w:val="24"/>
          <w:szCs w:val="24"/>
        </w:rPr>
      </w:pPr>
    </w:p>
    <w:p w:rsidR="00820B8D" w:rsidRDefault="00820B8D" w:rsidP="00E767D4">
      <w:pPr>
        <w:pStyle w:val="af1"/>
        <w:jc w:val="both"/>
        <w:rPr>
          <w:rFonts w:ascii="Times New Roman" w:hAnsi="Times New Roman"/>
          <w:sz w:val="24"/>
          <w:szCs w:val="24"/>
        </w:rPr>
      </w:pPr>
    </w:p>
    <w:p w:rsidR="00820B8D" w:rsidRDefault="00820B8D" w:rsidP="00E767D4">
      <w:pPr>
        <w:pStyle w:val="af1"/>
        <w:jc w:val="both"/>
        <w:rPr>
          <w:rFonts w:ascii="Times New Roman" w:hAnsi="Times New Roman"/>
          <w:sz w:val="24"/>
          <w:szCs w:val="24"/>
        </w:rPr>
      </w:pPr>
    </w:p>
    <w:p w:rsidR="00820B8D" w:rsidRDefault="00820B8D" w:rsidP="00E767D4">
      <w:pPr>
        <w:pStyle w:val="af1"/>
        <w:jc w:val="both"/>
        <w:rPr>
          <w:rFonts w:ascii="Times New Roman" w:hAnsi="Times New Roman"/>
          <w:sz w:val="24"/>
          <w:szCs w:val="24"/>
        </w:rPr>
      </w:pPr>
    </w:p>
    <w:bookmarkEnd w:id="10"/>
    <w:p w:rsidR="00956332" w:rsidRPr="00307D8B" w:rsidRDefault="00956332" w:rsidP="00F04A00">
      <w:pPr>
        <w:pStyle w:val="af1"/>
        <w:rPr>
          <w:color w:val="000000"/>
          <w:sz w:val="28"/>
          <w:szCs w:val="28"/>
        </w:rPr>
      </w:pPr>
    </w:p>
    <w:p w:rsidR="00197467" w:rsidRDefault="00197467" w:rsidP="009410B6">
      <w:pPr>
        <w:autoSpaceDE w:val="0"/>
        <w:autoSpaceDN w:val="0"/>
        <w:adjustRightInd w:val="0"/>
        <w:spacing w:line="360" w:lineRule="auto"/>
        <w:ind w:firstLine="709"/>
        <w:jc w:val="both"/>
        <w:rPr>
          <w:b/>
          <w:sz w:val="28"/>
          <w:szCs w:val="28"/>
          <w:lang w:eastAsia="en-US"/>
        </w:rPr>
        <w:sectPr w:rsidR="00197467" w:rsidSect="00197467">
          <w:pgSz w:w="16840" w:h="11907" w:orient="landscape" w:code="9"/>
          <w:pgMar w:top="1077" w:right="1134" w:bottom="567" w:left="1134" w:header="709" w:footer="709" w:gutter="0"/>
          <w:cols w:space="708"/>
          <w:docGrid w:linePitch="360"/>
        </w:sectPr>
      </w:pPr>
    </w:p>
    <w:p w:rsidR="00F5350A" w:rsidRDefault="000577EA" w:rsidP="00F5350A">
      <w:pPr>
        <w:pStyle w:val="af1"/>
        <w:jc w:val="both"/>
        <w:rPr>
          <w:rFonts w:ascii="Times New Roman" w:hAnsi="Times New Roman"/>
          <w:b/>
          <w:sz w:val="28"/>
          <w:szCs w:val="28"/>
        </w:rPr>
      </w:pPr>
      <w:r>
        <w:rPr>
          <w:rFonts w:ascii="Times New Roman" w:hAnsi="Times New Roman"/>
          <w:b/>
          <w:sz w:val="28"/>
          <w:szCs w:val="28"/>
        </w:rPr>
        <w:lastRenderedPageBreak/>
        <w:t>4</w:t>
      </w:r>
      <w:r w:rsidR="00F5350A" w:rsidRPr="00F5350A">
        <w:rPr>
          <w:rFonts w:ascii="Times New Roman" w:hAnsi="Times New Roman"/>
          <w:b/>
          <w:sz w:val="28"/>
          <w:szCs w:val="28"/>
        </w:rPr>
        <w:t xml:space="preserve">. </w:t>
      </w:r>
      <w:r w:rsidR="00F5350A">
        <w:rPr>
          <w:rFonts w:ascii="Times New Roman" w:hAnsi="Times New Roman"/>
          <w:b/>
          <w:sz w:val="28"/>
          <w:szCs w:val="28"/>
        </w:rPr>
        <w:t>Предложения по строительству, реконструкции и модернизации (техническому перевооружению) объектов (в том числе линейных) централизованной системы водоотведения.</w:t>
      </w:r>
    </w:p>
    <w:p w:rsidR="00F5350A" w:rsidRDefault="00F5350A" w:rsidP="00F5350A">
      <w:pPr>
        <w:pStyle w:val="af1"/>
        <w:jc w:val="both"/>
        <w:rPr>
          <w:rFonts w:ascii="Times New Roman" w:hAnsi="Times New Roman"/>
          <w:b/>
          <w:sz w:val="24"/>
          <w:szCs w:val="24"/>
        </w:rPr>
      </w:pPr>
    </w:p>
    <w:p w:rsidR="00F5350A" w:rsidRDefault="000577EA" w:rsidP="00F5350A">
      <w:pPr>
        <w:pStyle w:val="af1"/>
        <w:jc w:val="both"/>
        <w:rPr>
          <w:rFonts w:ascii="Times New Roman" w:eastAsia="Calibri" w:hAnsi="Times New Roman"/>
          <w:b/>
          <w:sz w:val="24"/>
          <w:szCs w:val="24"/>
        </w:rPr>
      </w:pPr>
      <w:r>
        <w:rPr>
          <w:rFonts w:ascii="Times New Roman" w:hAnsi="Times New Roman"/>
          <w:b/>
          <w:sz w:val="24"/>
          <w:szCs w:val="24"/>
        </w:rPr>
        <w:t>4</w:t>
      </w:r>
      <w:r w:rsidR="00F5350A">
        <w:rPr>
          <w:rFonts w:ascii="Times New Roman" w:hAnsi="Times New Roman"/>
          <w:b/>
          <w:sz w:val="24"/>
          <w:szCs w:val="24"/>
        </w:rPr>
        <w:t xml:space="preserve">.1. </w:t>
      </w:r>
      <w:r w:rsidR="00F5350A">
        <w:rPr>
          <w:rFonts w:ascii="Times New Roman" w:eastAsia="Calibri" w:hAnsi="Times New Roman"/>
          <w:b/>
          <w:sz w:val="24"/>
          <w:szCs w:val="24"/>
        </w:rPr>
        <w:t>Различные сценарии развития системы водоотведения Калтанского городского округа.</w:t>
      </w:r>
    </w:p>
    <w:p w:rsidR="00E46732" w:rsidRPr="00DD4776" w:rsidRDefault="00E46732" w:rsidP="00F5350A">
      <w:pPr>
        <w:pStyle w:val="af1"/>
        <w:jc w:val="both"/>
        <w:rPr>
          <w:rFonts w:ascii="Times New Roman" w:eastAsia="Calibri" w:hAnsi="Times New Roman"/>
          <w:b/>
          <w:sz w:val="24"/>
          <w:szCs w:val="24"/>
        </w:rPr>
      </w:pPr>
    </w:p>
    <w:p w:rsidR="00F5350A" w:rsidRPr="00F5350A" w:rsidRDefault="00F5350A" w:rsidP="00F5350A">
      <w:pPr>
        <w:pStyle w:val="af1"/>
        <w:ind w:firstLine="709"/>
        <w:jc w:val="both"/>
        <w:rPr>
          <w:rFonts w:ascii="Times New Roman" w:hAnsi="Times New Roman"/>
          <w:sz w:val="24"/>
          <w:szCs w:val="24"/>
        </w:rPr>
      </w:pPr>
      <w:r w:rsidRPr="00F5350A">
        <w:rPr>
          <w:rFonts w:ascii="Times New Roman" w:hAnsi="Times New Roman"/>
          <w:sz w:val="24"/>
          <w:szCs w:val="24"/>
        </w:rPr>
        <w:t xml:space="preserve">Раздел «Водоотведение» схемы водоснабжения и водоотведения </w:t>
      </w:r>
      <w:r w:rsidRPr="00F5350A">
        <w:rPr>
          <w:rFonts w:ascii="Times New Roman" w:hAnsi="Times New Roman"/>
          <w:color w:val="000000"/>
          <w:sz w:val="24"/>
          <w:szCs w:val="24"/>
        </w:rPr>
        <w:t>городского ок</w:t>
      </w:r>
      <w:r w:rsidRPr="00F5350A">
        <w:rPr>
          <w:rFonts w:ascii="Times New Roman" w:hAnsi="Times New Roman"/>
          <w:color w:val="000000"/>
          <w:sz w:val="24"/>
          <w:szCs w:val="24"/>
        </w:rPr>
        <w:softHyphen/>
        <w:t>руга</w:t>
      </w:r>
      <w:r w:rsidRPr="00F5350A">
        <w:rPr>
          <w:rFonts w:ascii="Times New Roman" w:hAnsi="Times New Roman"/>
          <w:sz w:val="24"/>
          <w:szCs w:val="24"/>
        </w:rPr>
        <w:t xml:space="preserve"> разработан в целях реализации государственной политики в сфере водоотведе</w:t>
      </w:r>
      <w:r w:rsidRPr="00F5350A">
        <w:rPr>
          <w:rFonts w:ascii="Times New Roman" w:hAnsi="Times New Roman"/>
          <w:sz w:val="24"/>
          <w:szCs w:val="24"/>
        </w:rPr>
        <w:softHyphen/>
        <w:t>ния, направленной на обеспечение охраны здоровья населения и улучшения качества жизни населения путем обеспечения бесперебойного и качест</w:t>
      </w:r>
      <w:r w:rsidR="00F113E0">
        <w:rPr>
          <w:rFonts w:ascii="Times New Roman" w:hAnsi="Times New Roman"/>
          <w:sz w:val="24"/>
          <w:szCs w:val="24"/>
        </w:rPr>
        <w:t>венного водоотведе</w:t>
      </w:r>
      <w:r w:rsidR="00F113E0">
        <w:rPr>
          <w:rFonts w:ascii="Times New Roman" w:hAnsi="Times New Roman"/>
          <w:sz w:val="24"/>
          <w:szCs w:val="24"/>
        </w:rPr>
        <w:softHyphen/>
        <w:t>ния, снижения</w:t>
      </w:r>
      <w:r w:rsidRPr="00F5350A">
        <w:rPr>
          <w:rFonts w:ascii="Times New Roman" w:hAnsi="Times New Roman"/>
          <w:sz w:val="24"/>
          <w:szCs w:val="24"/>
        </w:rPr>
        <w:t xml:space="preserve"> негативного воздействия на окружающую среду путем повышения качества очистки сточных вод, обеспечени</w:t>
      </w:r>
      <w:r w:rsidR="00F113E0">
        <w:rPr>
          <w:rFonts w:ascii="Times New Roman" w:hAnsi="Times New Roman"/>
          <w:sz w:val="24"/>
          <w:szCs w:val="24"/>
        </w:rPr>
        <w:t>я</w:t>
      </w:r>
      <w:r w:rsidRPr="00F5350A">
        <w:rPr>
          <w:rFonts w:ascii="Times New Roman" w:hAnsi="Times New Roman"/>
          <w:sz w:val="24"/>
          <w:szCs w:val="24"/>
        </w:rPr>
        <w:t xml:space="preserve"> доступности услуг водоотведения для абонентов за счет развития централизованной системы водоотведения.</w:t>
      </w:r>
    </w:p>
    <w:p w:rsidR="00F5350A" w:rsidRPr="00F5350A" w:rsidRDefault="00F5350A" w:rsidP="00F5350A">
      <w:pPr>
        <w:pStyle w:val="af1"/>
        <w:ind w:firstLine="709"/>
        <w:jc w:val="both"/>
        <w:rPr>
          <w:rFonts w:ascii="Times New Roman" w:hAnsi="Times New Roman"/>
          <w:sz w:val="24"/>
          <w:szCs w:val="24"/>
        </w:rPr>
      </w:pPr>
      <w:r w:rsidRPr="00F5350A">
        <w:rPr>
          <w:rFonts w:ascii="Times New Roman" w:hAnsi="Times New Roman"/>
          <w:sz w:val="24"/>
          <w:szCs w:val="24"/>
        </w:rPr>
        <w:t>Принципами развития централизованной системы водоотведения городского округа являются:</w:t>
      </w:r>
    </w:p>
    <w:p w:rsidR="00F5350A" w:rsidRPr="00F5350A" w:rsidRDefault="00F5350A" w:rsidP="00F5350A">
      <w:pPr>
        <w:pStyle w:val="af1"/>
        <w:jc w:val="both"/>
        <w:rPr>
          <w:rFonts w:ascii="Times New Roman" w:hAnsi="Times New Roman"/>
          <w:sz w:val="24"/>
          <w:szCs w:val="24"/>
        </w:rPr>
      </w:pPr>
      <w:r w:rsidRPr="00F5350A">
        <w:rPr>
          <w:rFonts w:ascii="Times New Roman" w:hAnsi="Times New Roman"/>
          <w:sz w:val="24"/>
          <w:szCs w:val="24"/>
        </w:rPr>
        <w:t>– постоянное улучшение качества предоставления услуг водоотведения потре</w:t>
      </w:r>
      <w:r w:rsidRPr="00F5350A">
        <w:rPr>
          <w:rFonts w:ascii="Times New Roman" w:hAnsi="Times New Roman"/>
          <w:sz w:val="24"/>
          <w:szCs w:val="24"/>
        </w:rPr>
        <w:softHyphen/>
        <w:t>бителям (абонентам);</w:t>
      </w:r>
    </w:p>
    <w:p w:rsidR="00F5350A" w:rsidRPr="00F5350A" w:rsidRDefault="00F5350A" w:rsidP="00F5350A">
      <w:pPr>
        <w:pStyle w:val="af1"/>
        <w:jc w:val="both"/>
        <w:rPr>
          <w:rFonts w:ascii="Times New Roman" w:hAnsi="Times New Roman"/>
          <w:sz w:val="24"/>
          <w:szCs w:val="24"/>
        </w:rPr>
      </w:pPr>
      <w:r w:rsidRPr="00F5350A">
        <w:rPr>
          <w:rFonts w:ascii="Times New Roman" w:hAnsi="Times New Roman"/>
          <w:sz w:val="24"/>
          <w:szCs w:val="24"/>
        </w:rPr>
        <w:t>– удовлетворение потребности в обеспечении услугой водоотведения новых объектов капитального строительства;</w:t>
      </w:r>
    </w:p>
    <w:p w:rsidR="00F5350A" w:rsidRPr="00F5350A" w:rsidRDefault="00F5350A" w:rsidP="00F5350A">
      <w:pPr>
        <w:pStyle w:val="af1"/>
        <w:jc w:val="both"/>
        <w:rPr>
          <w:rFonts w:ascii="Times New Roman" w:hAnsi="Times New Roman"/>
          <w:sz w:val="24"/>
          <w:szCs w:val="24"/>
        </w:rPr>
      </w:pPr>
      <w:r w:rsidRPr="00F5350A">
        <w:rPr>
          <w:rFonts w:ascii="Times New Roman" w:hAnsi="Times New Roman"/>
          <w:sz w:val="24"/>
          <w:szCs w:val="24"/>
        </w:rPr>
        <w:t>– 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F5350A" w:rsidRPr="00F5350A" w:rsidRDefault="00F5350A" w:rsidP="00F45714">
      <w:pPr>
        <w:pStyle w:val="af1"/>
        <w:ind w:firstLine="709"/>
        <w:jc w:val="both"/>
        <w:rPr>
          <w:rFonts w:ascii="Times New Roman" w:hAnsi="Times New Roman"/>
          <w:sz w:val="24"/>
          <w:szCs w:val="24"/>
        </w:rPr>
      </w:pPr>
      <w:r w:rsidRPr="00F5350A">
        <w:rPr>
          <w:rFonts w:ascii="Times New Roman" w:hAnsi="Times New Roman"/>
          <w:sz w:val="24"/>
          <w:szCs w:val="24"/>
        </w:rPr>
        <w:t>Основными задачами, решаемыми в разделе «Водоотведение» схемы водоснаб</w:t>
      </w:r>
      <w:r w:rsidRPr="00F5350A">
        <w:rPr>
          <w:rFonts w:ascii="Times New Roman" w:hAnsi="Times New Roman"/>
          <w:sz w:val="24"/>
          <w:szCs w:val="24"/>
        </w:rPr>
        <w:softHyphen/>
        <w:t xml:space="preserve">жения и </w:t>
      </w:r>
      <w:r w:rsidR="00845AAA" w:rsidRPr="00F5350A">
        <w:rPr>
          <w:rFonts w:ascii="Times New Roman" w:hAnsi="Times New Roman"/>
          <w:sz w:val="24"/>
          <w:szCs w:val="24"/>
        </w:rPr>
        <w:t>водоотведения,</w:t>
      </w:r>
      <w:r w:rsidRPr="00F5350A">
        <w:rPr>
          <w:rFonts w:ascii="Times New Roman" w:hAnsi="Times New Roman"/>
          <w:sz w:val="24"/>
          <w:szCs w:val="24"/>
        </w:rPr>
        <w:t xml:space="preserve"> являются:</w:t>
      </w:r>
    </w:p>
    <w:p w:rsidR="00F5350A" w:rsidRPr="00F5350A" w:rsidRDefault="00F5350A" w:rsidP="00F5350A">
      <w:pPr>
        <w:pStyle w:val="af1"/>
        <w:jc w:val="both"/>
        <w:rPr>
          <w:rFonts w:ascii="Times New Roman" w:hAnsi="Times New Roman"/>
          <w:sz w:val="24"/>
          <w:szCs w:val="24"/>
        </w:rPr>
      </w:pPr>
      <w:r w:rsidRPr="00F5350A">
        <w:rPr>
          <w:rFonts w:ascii="Times New Roman" w:hAnsi="Times New Roman"/>
          <w:sz w:val="24"/>
          <w:szCs w:val="24"/>
        </w:rPr>
        <w:t>– 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w:t>
      </w:r>
    </w:p>
    <w:p w:rsidR="00F5350A" w:rsidRPr="00F5350A" w:rsidRDefault="00F5350A" w:rsidP="00F5350A">
      <w:pPr>
        <w:pStyle w:val="af1"/>
        <w:jc w:val="both"/>
        <w:rPr>
          <w:rFonts w:ascii="Times New Roman" w:hAnsi="Times New Roman"/>
          <w:sz w:val="24"/>
          <w:szCs w:val="24"/>
        </w:rPr>
      </w:pPr>
      <w:r w:rsidRPr="00F5350A">
        <w:rPr>
          <w:rFonts w:ascii="Times New Roman" w:hAnsi="Times New Roman"/>
          <w:sz w:val="24"/>
          <w:szCs w:val="24"/>
        </w:rPr>
        <w:t>– обновление канализационной сети с целью повышения надежности и сниже</w:t>
      </w:r>
      <w:r w:rsidRPr="00F5350A">
        <w:rPr>
          <w:rFonts w:ascii="Times New Roman" w:hAnsi="Times New Roman"/>
          <w:sz w:val="24"/>
          <w:szCs w:val="24"/>
        </w:rPr>
        <w:softHyphen/>
        <w:t>ния количества отказов системы;</w:t>
      </w:r>
    </w:p>
    <w:p w:rsidR="00F5350A" w:rsidRPr="00F5350A" w:rsidRDefault="00F5350A" w:rsidP="00F5350A">
      <w:pPr>
        <w:pStyle w:val="af1"/>
        <w:jc w:val="both"/>
        <w:rPr>
          <w:rFonts w:ascii="Times New Roman" w:hAnsi="Times New Roman"/>
          <w:sz w:val="24"/>
          <w:szCs w:val="24"/>
        </w:rPr>
      </w:pPr>
      <w:r w:rsidRPr="00F5350A">
        <w:rPr>
          <w:rFonts w:ascii="Times New Roman" w:hAnsi="Times New Roman"/>
          <w:sz w:val="24"/>
          <w:szCs w:val="24"/>
        </w:rPr>
        <w:t>– повышение энергетической эффективности системы водоотведения;</w:t>
      </w:r>
    </w:p>
    <w:p w:rsidR="00F5350A" w:rsidRPr="00F5350A" w:rsidRDefault="00F5350A" w:rsidP="00F5350A">
      <w:pPr>
        <w:pStyle w:val="af1"/>
        <w:jc w:val="both"/>
        <w:rPr>
          <w:rFonts w:ascii="Times New Roman" w:hAnsi="Times New Roman"/>
          <w:sz w:val="24"/>
          <w:szCs w:val="24"/>
        </w:rPr>
      </w:pPr>
      <w:r w:rsidRPr="00F5350A">
        <w:rPr>
          <w:rFonts w:ascii="Times New Roman" w:hAnsi="Times New Roman"/>
          <w:sz w:val="24"/>
          <w:szCs w:val="24"/>
        </w:rPr>
        <w:t>– обеспечение доступа к услугам водоотведения новых потребителей;</w:t>
      </w:r>
    </w:p>
    <w:p w:rsidR="00F5350A" w:rsidRPr="00F5350A" w:rsidRDefault="00F5350A" w:rsidP="00F5350A">
      <w:pPr>
        <w:pStyle w:val="af1"/>
        <w:jc w:val="both"/>
        <w:rPr>
          <w:rFonts w:ascii="Times New Roman" w:hAnsi="Times New Roman"/>
          <w:sz w:val="24"/>
          <w:szCs w:val="24"/>
        </w:rPr>
      </w:pPr>
      <w:r w:rsidRPr="00F5350A">
        <w:rPr>
          <w:rFonts w:ascii="Times New Roman" w:hAnsi="Times New Roman"/>
          <w:sz w:val="24"/>
          <w:szCs w:val="24"/>
        </w:rPr>
        <w:t>–ликвидация выпусков неочищенных сточных вод на рельеф и в водные объ</w:t>
      </w:r>
      <w:r w:rsidRPr="00F5350A">
        <w:rPr>
          <w:rFonts w:ascii="Times New Roman" w:hAnsi="Times New Roman"/>
          <w:sz w:val="24"/>
          <w:szCs w:val="24"/>
        </w:rPr>
        <w:softHyphen/>
        <w:t>екты для улучшения экологической обстановки в целом.</w:t>
      </w:r>
    </w:p>
    <w:p w:rsidR="00956332" w:rsidRPr="006644BB" w:rsidRDefault="00956332" w:rsidP="006644BB">
      <w:pPr>
        <w:pStyle w:val="af1"/>
        <w:ind w:firstLine="709"/>
        <w:jc w:val="both"/>
        <w:rPr>
          <w:rFonts w:ascii="Times New Roman" w:hAnsi="Times New Roman"/>
          <w:sz w:val="24"/>
          <w:szCs w:val="24"/>
        </w:rPr>
      </w:pPr>
      <w:r w:rsidRPr="006644BB">
        <w:rPr>
          <w:rFonts w:ascii="Times New Roman" w:hAnsi="Times New Roman"/>
          <w:sz w:val="24"/>
          <w:szCs w:val="24"/>
        </w:rPr>
        <w:t xml:space="preserve">В ходе разработки схемы водоснабжения и водоотведения городского округа до 2030 г. рассмотрены различные сценарии развития водоснабжения и водоотведения городского округа. Сценарии прорабатывались с учетом положений утвержденного генерального плана городского округа. </w:t>
      </w:r>
    </w:p>
    <w:p w:rsidR="00956332" w:rsidRPr="006644BB" w:rsidRDefault="00956332" w:rsidP="006644BB">
      <w:pPr>
        <w:pStyle w:val="af1"/>
        <w:ind w:firstLine="709"/>
        <w:jc w:val="both"/>
        <w:rPr>
          <w:rFonts w:ascii="Times New Roman" w:hAnsi="Times New Roman"/>
          <w:sz w:val="24"/>
          <w:szCs w:val="24"/>
        </w:rPr>
      </w:pPr>
      <w:r w:rsidRPr="006644BB">
        <w:rPr>
          <w:rFonts w:ascii="Times New Roman" w:hAnsi="Times New Roman"/>
          <w:sz w:val="24"/>
          <w:szCs w:val="24"/>
        </w:rPr>
        <w:t>В целях реализации схемы водоотведения городского округа согласно сцена</w:t>
      </w:r>
      <w:r w:rsidRPr="006644BB">
        <w:rPr>
          <w:rFonts w:ascii="Times New Roman" w:hAnsi="Times New Roman"/>
          <w:sz w:val="24"/>
          <w:szCs w:val="24"/>
        </w:rPr>
        <w:softHyphen/>
        <w:t>рию №1 необходимо выполнить комплекс мероприятий, направленных на обеспече</w:t>
      </w:r>
      <w:r w:rsidRPr="006644BB">
        <w:rPr>
          <w:rFonts w:ascii="Times New Roman" w:hAnsi="Times New Roman"/>
          <w:sz w:val="24"/>
          <w:szCs w:val="24"/>
        </w:rPr>
        <w:softHyphen/>
        <w:t>ние в полном объеме необходимого резерва мощностей инженерно-технического обеспечения для развития объектов капитального строительства и подключения но</w:t>
      </w:r>
      <w:r w:rsidRPr="006644BB">
        <w:rPr>
          <w:rFonts w:ascii="Times New Roman" w:hAnsi="Times New Roman"/>
          <w:sz w:val="24"/>
          <w:szCs w:val="24"/>
        </w:rPr>
        <w:softHyphen/>
        <w:t>вых абонентов на территориях существующей и перспективной застройки.</w:t>
      </w:r>
    </w:p>
    <w:p w:rsidR="00956332" w:rsidRPr="006644BB" w:rsidRDefault="00956332" w:rsidP="006644BB">
      <w:pPr>
        <w:pStyle w:val="af1"/>
        <w:jc w:val="both"/>
        <w:rPr>
          <w:rFonts w:ascii="Times New Roman" w:hAnsi="Times New Roman"/>
          <w:sz w:val="24"/>
          <w:szCs w:val="24"/>
        </w:rPr>
      </w:pPr>
    </w:p>
    <w:p w:rsidR="00956332" w:rsidRDefault="00956332" w:rsidP="006644BB">
      <w:pPr>
        <w:pStyle w:val="af1"/>
        <w:jc w:val="both"/>
        <w:rPr>
          <w:rFonts w:ascii="Times New Roman" w:hAnsi="Times New Roman"/>
          <w:sz w:val="24"/>
          <w:szCs w:val="24"/>
        </w:rPr>
      </w:pPr>
      <w:r w:rsidRPr="006644BB">
        <w:rPr>
          <w:rFonts w:ascii="Times New Roman" w:hAnsi="Times New Roman"/>
          <w:b/>
          <w:sz w:val="24"/>
          <w:szCs w:val="24"/>
        </w:rPr>
        <w:t>Сценарий №1</w:t>
      </w:r>
      <w:r w:rsidRPr="006644BB">
        <w:rPr>
          <w:rFonts w:ascii="Times New Roman" w:hAnsi="Times New Roman"/>
          <w:sz w:val="24"/>
          <w:szCs w:val="24"/>
        </w:rPr>
        <w:t xml:space="preserve"> предполагает проведение следующих мероприятий.</w:t>
      </w:r>
    </w:p>
    <w:p w:rsidR="00182DAE" w:rsidRPr="00182DAE" w:rsidRDefault="00182DAE" w:rsidP="006644BB">
      <w:pPr>
        <w:pStyle w:val="af1"/>
        <w:jc w:val="both"/>
        <w:rPr>
          <w:rFonts w:ascii="Times New Roman" w:hAnsi="Times New Roman"/>
          <w:b/>
          <w:sz w:val="24"/>
          <w:szCs w:val="24"/>
        </w:rPr>
      </w:pPr>
      <w:r>
        <w:rPr>
          <w:rFonts w:ascii="Times New Roman" w:hAnsi="Times New Roman"/>
          <w:b/>
          <w:sz w:val="24"/>
          <w:szCs w:val="24"/>
        </w:rPr>
        <w:t>г. Калтан</w:t>
      </w:r>
    </w:p>
    <w:p w:rsidR="006644BB" w:rsidRDefault="006644BB" w:rsidP="006644BB">
      <w:pPr>
        <w:pStyle w:val="af1"/>
        <w:jc w:val="both"/>
        <w:rPr>
          <w:rFonts w:ascii="Times New Roman" w:hAnsi="Times New Roman"/>
          <w:sz w:val="24"/>
          <w:szCs w:val="24"/>
        </w:rPr>
      </w:pPr>
      <w:r>
        <w:rPr>
          <w:rFonts w:ascii="Times New Roman" w:hAnsi="Times New Roman"/>
          <w:sz w:val="24"/>
          <w:szCs w:val="24"/>
        </w:rPr>
        <w:t xml:space="preserve">- Разработка </w:t>
      </w:r>
      <w:r w:rsidR="00845AAA">
        <w:rPr>
          <w:rFonts w:ascii="Times New Roman" w:hAnsi="Times New Roman"/>
          <w:sz w:val="24"/>
          <w:szCs w:val="24"/>
        </w:rPr>
        <w:t>пред проектные решения</w:t>
      </w:r>
      <w:r>
        <w:rPr>
          <w:rFonts w:ascii="Times New Roman" w:hAnsi="Times New Roman"/>
          <w:sz w:val="24"/>
          <w:szCs w:val="24"/>
        </w:rPr>
        <w:t xml:space="preserve"> о необходимости строительства </w:t>
      </w:r>
      <w:r w:rsidR="002F40D5">
        <w:rPr>
          <w:rFonts w:ascii="Times New Roman" w:hAnsi="Times New Roman"/>
          <w:sz w:val="24"/>
          <w:szCs w:val="24"/>
        </w:rPr>
        <w:t xml:space="preserve">или реконструкции существующих </w:t>
      </w:r>
      <w:r>
        <w:rPr>
          <w:rFonts w:ascii="Times New Roman" w:hAnsi="Times New Roman"/>
          <w:sz w:val="24"/>
          <w:szCs w:val="24"/>
        </w:rPr>
        <w:t xml:space="preserve">ОС г. Калтан. </w:t>
      </w:r>
    </w:p>
    <w:p w:rsidR="000957BA" w:rsidRPr="006644BB" w:rsidRDefault="000957BA" w:rsidP="006644BB">
      <w:pPr>
        <w:pStyle w:val="af1"/>
        <w:jc w:val="both"/>
        <w:rPr>
          <w:rFonts w:ascii="Times New Roman" w:hAnsi="Times New Roman"/>
          <w:sz w:val="24"/>
          <w:szCs w:val="24"/>
        </w:rPr>
      </w:pPr>
      <w:r>
        <w:rPr>
          <w:rFonts w:ascii="Times New Roman" w:hAnsi="Times New Roman"/>
          <w:sz w:val="24"/>
          <w:szCs w:val="24"/>
        </w:rPr>
        <w:t xml:space="preserve">- </w:t>
      </w:r>
      <w:r w:rsidR="00F348DE">
        <w:rPr>
          <w:rFonts w:ascii="Times New Roman" w:hAnsi="Times New Roman"/>
          <w:sz w:val="24"/>
          <w:szCs w:val="24"/>
        </w:rPr>
        <w:t>Проведение мероприятий по реконструкции ОС</w:t>
      </w:r>
      <w:r>
        <w:rPr>
          <w:rFonts w:ascii="Times New Roman" w:hAnsi="Times New Roman"/>
          <w:sz w:val="24"/>
          <w:szCs w:val="24"/>
        </w:rPr>
        <w:t xml:space="preserve">. </w:t>
      </w:r>
    </w:p>
    <w:p w:rsidR="00D414A6" w:rsidRDefault="00D414A6" w:rsidP="006644BB">
      <w:pPr>
        <w:pStyle w:val="af1"/>
        <w:jc w:val="both"/>
        <w:rPr>
          <w:rFonts w:ascii="Times New Roman" w:hAnsi="Times New Roman"/>
          <w:sz w:val="24"/>
          <w:szCs w:val="24"/>
        </w:rPr>
      </w:pPr>
      <w:r w:rsidRPr="006644BB">
        <w:rPr>
          <w:rFonts w:ascii="Times New Roman" w:hAnsi="Times New Roman"/>
          <w:spacing w:val="-6"/>
          <w:sz w:val="24"/>
          <w:szCs w:val="24"/>
        </w:rPr>
        <w:t xml:space="preserve">- </w:t>
      </w:r>
      <w:r w:rsidRPr="006644BB">
        <w:rPr>
          <w:rFonts w:ascii="Times New Roman" w:hAnsi="Times New Roman"/>
          <w:sz w:val="24"/>
          <w:szCs w:val="24"/>
        </w:rPr>
        <w:t xml:space="preserve">Проектирование и строительство очистных сооружений промышленных сточных вод </w:t>
      </w:r>
      <w:r w:rsidR="006644BB">
        <w:rPr>
          <w:rFonts w:ascii="Times New Roman" w:hAnsi="Times New Roman"/>
          <w:sz w:val="24"/>
          <w:szCs w:val="24"/>
        </w:rPr>
        <w:t xml:space="preserve">(для объектов индустриального парка) </w:t>
      </w:r>
      <w:r w:rsidRPr="006644BB">
        <w:rPr>
          <w:rFonts w:ascii="Times New Roman" w:hAnsi="Times New Roman"/>
          <w:sz w:val="24"/>
          <w:szCs w:val="24"/>
        </w:rPr>
        <w:t xml:space="preserve">производительностью </w:t>
      </w:r>
      <w:r w:rsidR="006644BB">
        <w:rPr>
          <w:rFonts w:ascii="Times New Roman" w:hAnsi="Times New Roman"/>
          <w:sz w:val="24"/>
          <w:szCs w:val="24"/>
        </w:rPr>
        <w:t>1,0</w:t>
      </w:r>
      <w:r w:rsidRPr="006644BB">
        <w:rPr>
          <w:rFonts w:ascii="Times New Roman" w:hAnsi="Times New Roman"/>
          <w:sz w:val="24"/>
          <w:szCs w:val="24"/>
        </w:rPr>
        <w:t xml:space="preserve"> тыс. м3/</w:t>
      </w:r>
      <w:proofErr w:type="spellStart"/>
      <w:r w:rsidRPr="006644BB">
        <w:rPr>
          <w:rFonts w:ascii="Times New Roman" w:hAnsi="Times New Roman"/>
          <w:sz w:val="24"/>
          <w:szCs w:val="24"/>
        </w:rPr>
        <w:t>сут</w:t>
      </w:r>
      <w:proofErr w:type="spellEnd"/>
      <w:r w:rsidRPr="006644BB">
        <w:rPr>
          <w:rFonts w:ascii="Times New Roman" w:hAnsi="Times New Roman"/>
          <w:sz w:val="24"/>
          <w:szCs w:val="24"/>
        </w:rPr>
        <w:t>. в г. Калтан</w:t>
      </w:r>
      <w:r w:rsidR="006909D8">
        <w:rPr>
          <w:rFonts w:ascii="Times New Roman" w:hAnsi="Times New Roman"/>
          <w:sz w:val="24"/>
          <w:szCs w:val="24"/>
        </w:rPr>
        <w:t>.</w:t>
      </w:r>
    </w:p>
    <w:p w:rsidR="00AD06C0" w:rsidRDefault="00AD06C0" w:rsidP="00AD06C0">
      <w:pPr>
        <w:pStyle w:val="af1"/>
        <w:jc w:val="both"/>
        <w:rPr>
          <w:rFonts w:ascii="Times New Roman" w:hAnsi="Times New Roman"/>
          <w:sz w:val="24"/>
          <w:szCs w:val="24"/>
        </w:rPr>
      </w:pPr>
      <w:r w:rsidRPr="006644BB">
        <w:rPr>
          <w:rFonts w:ascii="Times New Roman" w:hAnsi="Times New Roman"/>
          <w:spacing w:val="-6"/>
          <w:sz w:val="24"/>
          <w:szCs w:val="24"/>
        </w:rPr>
        <w:t xml:space="preserve">– </w:t>
      </w:r>
      <w:r w:rsidRPr="006644BB">
        <w:rPr>
          <w:rFonts w:ascii="Times New Roman" w:hAnsi="Times New Roman"/>
          <w:sz w:val="24"/>
          <w:szCs w:val="24"/>
        </w:rPr>
        <w:t>Проведение инженерно-геологических изысканий на территории Калтанского городского округа (для определения уровн</w:t>
      </w:r>
      <w:r>
        <w:rPr>
          <w:rFonts w:ascii="Times New Roman" w:hAnsi="Times New Roman"/>
          <w:sz w:val="24"/>
          <w:szCs w:val="24"/>
        </w:rPr>
        <w:t>я и состава грунтовых вод).</w:t>
      </w:r>
    </w:p>
    <w:p w:rsidR="00AD06C0" w:rsidRPr="006644BB" w:rsidRDefault="000957BA" w:rsidP="00AD06C0">
      <w:pPr>
        <w:pStyle w:val="af1"/>
        <w:jc w:val="both"/>
        <w:rPr>
          <w:rFonts w:ascii="Times New Roman" w:hAnsi="Times New Roman"/>
          <w:sz w:val="24"/>
          <w:szCs w:val="24"/>
        </w:rPr>
      </w:pPr>
      <w:r>
        <w:rPr>
          <w:rFonts w:ascii="Times New Roman" w:hAnsi="Times New Roman"/>
          <w:sz w:val="24"/>
          <w:szCs w:val="24"/>
        </w:rPr>
        <w:t>-</w:t>
      </w:r>
      <w:r w:rsidR="00F348DE">
        <w:rPr>
          <w:rFonts w:ascii="Times New Roman" w:hAnsi="Times New Roman"/>
          <w:sz w:val="24"/>
          <w:szCs w:val="24"/>
        </w:rPr>
        <w:t xml:space="preserve"> </w:t>
      </w:r>
      <w:r w:rsidR="00AD06C0" w:rsidRPr="006644BB">
        <w:rPr>
          <w:rFonts w:ascii="Times New Roman" w:hAnsi="Times New Roman"/>
          <w:sz w:val="24"/>
          <w:szCs w:val="24"/>
        </w:rPr>
        <w:t>Разработка и проведение мероприятий на основе инженерно-геологических изысканий по понижению уровня грунтовых вод</w:t>
      </w:r>
      <w:r w:rsidR="00AD06C0">
        <w:rPr>
          <w:rFonts w:ascii="Times New Roman" w:hAnsi="Times New Roman"/>
          <w:sz w:val="24"/>
          <w:szCs w:val="24"/>
        </w:rPr>
        <w:t>.</w:t>
      </w:r>
    </w:p>
    <w:p w:rsidR="00AD06C0" w:rsidRDefault="00AD06C0" w:rsidP="00AD06C0">
      <w:pPr>
        <w:pStyle w:val="af1"/>
        <w:jc w:val="both"/>
        <w:rPr>
          <w:rFonts w:ascii="Times New Roman" w:hAnsi="Times New Roman"/>
          <w:sz w:val="24"/>
          <w:szCs w:val="24"/>
        </w:rPr>
      </w:pPr>
      <w:r>
        <w:rPr>
          <w:rFonts w:ascii="Times New Roman" w:hAnsi="Times New Roman"/>
          <w:sz w:val="24"/>
          <w:szCs w:val="24"/>
        </w:rPr>
        <w:t xml:space="preserve">- </w:t>
      </w:r>
      <w:r w:rsidRPr="006644BB">
        <w:rPr>
          <w:rFonts w:ascii="Times New Roman" w:hAnsi="Times New Roman"/>
          <w:sz w:val="24"/>
          <w:szCs w:val="24"/>
        </w:rPr>
        <w:t xml:space="preserve">Реконструкция </w:t>
      </w:r>
      <w:r w:rsidR="00F348DE">
        <w:rPr>
          <w:rFonts w:ascii="Times New Roman" w:hAnsi="Times New Roman"/>
          <w:sz w:val="24"/>
          <w:szCs w:val="24"/>
        </w:rPr>
        <w:t>и модернизация канализационных сетей г. Калтан</w:t>
      </w:r>
      <w:r>
        <w:rPr>
          <w:rFonts w:ascii="Times New Roman" w:hAnsi="Times New Roman"/>
          <w:sz w:val="24"/>
          <w:szCs w:val="24"/>
        </w:rPr>
        <w:t>.</w:t>
      </w:r>
    </w:p>
    <w:p w:rsidR="00F348DE" w:rsidRDefault="00AD06C0" w:rsidP="00AD06C0">
      <w:pPr>
        <w:pStyle w:val="af1"/>
        <w:jc w:val="both"/>
        <w:rPr>
          <w:rFonts w:ascii="Times New Roman" w:hAnsi="Times New Roman"/>
          <w:sz w:val="24"/>
          <w:szCs w:val="24"/>
        </w:rPr>
      </w:pPr>
      <w:r>
        <w:rPr>
          <w:rFonts w:ascii="Times New Roman" w:hAnsi="Times New Roman"/>
          <w:sz w:val="24"/>
          <w:szCs w:val="24"/>
        </w:rPr>
        <w:lastRenderedPageBreak/>
        <w:t xml:space="preserve">- </w:t>
      </w:r>
      <w:r w:rsidR="00F348DE">
        <w:rPr>
          <w:rFonts w:ascii="Times New Roman" w:hAnsi="Times New Roman"/>
          <w:sz w:val="24"/>
          <w:szCs w:val="24"/>
        </w:rPr>
        <w:t>Автоматизация</w:t>
      </w:r>
      <w:r w:rsidRPr="006644BB">
        <w:rPr>
          <w:rFonts w:ascii="Times New Roman" w:hAnsi="Times New Roman"/>
          <w:sz w:val="24"/>
          <w:szCs w:val="24"/>
        </w:rPr>
        <w:t xml:space="preserve"> КНС г. Калтан</w:t>
      </w:r>
      <w:r w:rsidR="00F348DE">
        <w:rPr>
          <w:rFonts w:ascii="Times New Roman" w:hAnsi="Times New Roman"/>
          <w:sz w:val="24"/>
          <w:szCs w:val="24"/>
        </w:rPr>
        <w:t>.</w:t>
      </w:r>
      <w:r w:rsidRPr="006644BB">
        <w:rPr>
          <w:rFonts w:ascii="Times New Roman" w:hAnsi="Times New Roman"/>
          <w:sz w:val="24"/>
          <w:szCs w:val="24"/>
        </w:rPr>
        <w:t xml:space="preserve"> </w:t>
      </w:r>
    </w:p>
    <w:p w:rsidR="00426F16" w:rsidRPr="006644BB" w:rsidRDefault="00426F16" w:rsidP="00AD06C0">
      <w:pPr>
        <w:pStyle w:val="af1"/>
        <w:jc w:val="both"/>
        <w:rPr>
          <w:rFonts w:ascii="Times New Roman" w:hAnsi="Times New Roman"/>
          <w:sz w:val="24"/>
          <w:szCs w:val="24"/>
        </w:rPr>
      </w:pPr>
      <w:r>
        <w:rPr>
          <w:rFonts w:ascii="Times New Roman" w:hAnsi="Times New Roman"/>
          <w:sz w:val="24"/>
          <w:szCs w:val="24"/>
        </w:rPr>
        <w:t>- Установка прибора учета сточных вод на КНС г. Калтан.</w:t>
      </w:r>
    </w:p>
    <w:p w:rsidR="00AD06C0" w:rsidRDefault="00AD06C0" w:rsidP="00F348DE">
      <w:pPr>
        <w:pStyle w:val="af1"/>
        <w:jc w:val="both"/>
        <w:rPr>
          <w:rFonts w:ascii="Times New Roman" w:hAnsi="Times New Roman"/>
          <w:sz w:val="24"/>
          <w:szCs w:val="24"/>
        </w:rPr>
      </w:pPr>
      <w:r>
        <w:rPr>
          <w:rFonts w:ascii="Times New Roman" w:hAnsi="Times New Roman"/>
          <w:sz w:val="24"/>
          <w:szCs w:val="24"/>
        </w:rPr>
        <w:t xml:space="preserve">- </w:t>
      </w:r>
      <w:r w:rsidR="00F348DE">
        <w:rPr>
          <w:rFonts w:ascii="Times New Roman" w:hAnsi="Times New Roman"/>
          <w:sz w:val="24"/>
          <w:szCs w:val="24"/>
        </w:rPr>
        <w:t xml:space="preserve">Реализация мероприятий по охране водных объектов от загрязнений. </w:t>
      </w:r>
    </w:p>
    <w:p w:rsidR="00AD06C0" w:rsidRPr="00AD06C0" w:rsidRDefault="00AD06C0" w:rsidP="006644BB">
      <w:pPr>
        <w:pStyle w:val="af1"/>
        <w:jc w:val="both"/>
        <w:rPr>
          <w:rFonts w:ascii="Times New Roman" w:hAnsi="Times New Roman"/>
          <w:b/>
          <w:spacing w:val="-6"/>
          <w:sz w:val="24"/>
          <w:szCs w:val="24"/>
        </w:rPr>
      </w:pPr>
      <w:r>
        <w:rPr>
          <w:rFonts w:ascii="Times New Roman" w:hAnsi="Times New Roman"/>
          <w:b/>
          <w:spacing w:val="-6"/>
          <w:sz w:val="24"/>
          <w:szCs w:val="24"/>
        </w:rPr>
        <w:t>п. Постоянный</w:t>
      </w:r>
    </w:p>
    <w:p w:rsidR="00956332" w:rsidRDefault="00AD06C0" w:rsidP="006644BB">
      <w:pPr>
        <w:pStyle w:val="af1"/>
        <w:jc w:val="both"/>
        <w:rPr>
          <w:rFonts w:ascii="Times New Roman" w:hAnsi="Times New Roman"/>
          <w:sz w:val="24"/>
          <w:szCs w:val="24"/>
        </w:rPr>
      </w:pPr>
      <w:r w:rsidRPr="006644BB">
        <w:rPr>
          <w:rFonts w:ascii="Times New Roman" w:hAnsi="Times New Roman"/>
          <w:sz w:val="24"/>
          <w:szCs w:val="24"/>
        </w:rPr>
        <w:t>–</w:t>
      </w:r>
      <w:r w:rsidRPr="006644BB">
        <w:rPr>
          <w:rFonts w:ascii="Times New Roman" w:hAnsi="Times New Roman"/>
          <w:spacing w:val="-6"/>
          <w:sz w:val="24"/>
          <w:szCs w:val="24"/>
        </w:rPr>
        <w:t xml:space="preserve"> </w:t>
      </w:r>
      <w:r w:rsidRPr="006644BB">
        <w:rPr>
          <w:rFonts w:ascii="Times New Roman" w:hAnsi="Times New Roman"/>
          <w:sz w:val="24"/>
          <w:szCs w:val="24"/>
        </w:rPr>
        <w:t>Автоматизация КНС п. Постоянный</w:t>
      </w:r>
    </w:p>
    <w:p w:rsidR="00AD06C0" w:rsidRPr="006644BB" w:rsidRDefault="00956332" w:rsidP="00F348DE">
      <w:pPr>
        <w:pStyle w:val="af1"/>
        <w:jc w:val="both"/>
        <w:rPr>
          <w:rFonts w:ascii="Times New Roman" w:hAnsi="Times New Roman"/>
          <w:sz w:val="24"/>
          <w:szCs w:val="24"/>
        </w:rPr>
      </w:pPr>
      <w:r w:rsidRPr="006644BB">
        <w:rPr>
          <w:rFonts w:ascii="Times New Roman" w:hAnsi="Times New Roman"/>
          <w:spacing w:val="-6"/>
          <w:sz w:val="24"/>
          <w:szCs w:val="24"/>
        </w:rPr>
        <w:t>– </w:t>
      </w:r>
      <w:r w:rsidR="00F348DE" w:rsidRPr="006644BB">
        <w:rPr>
          <w:rFonts w:ascii="Times New Roman" w:hAnsi="Times New Roman"/>
          <w:sz w:val="24"/>
          <w:szCs w:val="24"/>
        </w:rPr>
        <w:t xml:space="preserve">Реконструкция </w:t>
      </w:r>
      <w:r w:rsidR="00F348DE">
        <w:rPr>
          <w:rFonts w:ascii="Times New Roman" w:hAnsi="Times New Roman"/>
          <w:sz w:val="24"/>
          <w:szCs w:val="24"/>
        </w:rPr>
        <w:t>и модернизация канализационных сетей п. Постоянный.</w:t>
      </w:r>
    </w:p>
    <w:p w:rsidR="00AD06C0" w:rsidRDefault="00AD06C0" w:rsidP="00F348DE">
      <w:pPr>
        <w:pStyle w:val="af1"/>
        <w:jc w:val="both"/>
        <w:rPr>
          <w:rFonts w:ascii="Times New Roman" w:hAnsi="Times New Roman"/>
          <w:sz w:val="24"/>
          <w:szCs w:val="24"/>
        </w:rPr>
      </w:pPr>
      <w:r>
        <w:rPr>
          <w:rFonts w:ascii="Times New Roman" w:hAnsi="Times New Roman"/>
          <w:sz w:val="24"/>
          <w:szCs w:val="24"/>
        </w:rPr>
        <w:t xml:space="preserve">- </w:t>
      </w:r>
      <w:r w:rsidR="00F348DE">
        <w:rPr>
          <w:rFonts w:ascii="Times New Roman" w:hAnsi="Times New Roman"/>
          <w:sz w:val="24"/>
          <w:szCs w:val="24"/>
        </w:rPr>
        <w:t>Реализация мероприятий по охране водных объектов от загрязнений.</w:t>
      </w:r>
    </w:p>
    <w:p w:rsidR="00AD06C0" w:rsidRDefault="00AD06C0" w:rsidP="006644BB">
      <w:pPr>
        <w:pStyle w:val="af1"/>
        <w:jc w:val="both"/>
        <w:rPr>
          <w:rFonts w:ascii="Times New Roman" w:hAnsi="Times New Roman"/>
          <w:b/>
          <w:sz w:val="24"/>
          <w:szCs w:val="24"/>
        </w:rPr>
      </w:pPr>
      <w:r>
        <w:rPr>
          <w:rFonts w:ascii="Times New Roman" w:hAnsi="Times New Roman"/>
          <w:b/>
          <w:sz w:val="24"/>
          <w:szCs w:val="24"/>
        </w:rPr>
        <w:t>п. Малиновка</w:t>
      </w:r>
    </w:p>
    <w:p w:rsidR="00AD06C0" w:rsidRPr="006644BB" w:rsidRDefault="00AD06C0" w:rsidP="00F348DE">
      <w:pPr>
        <w:pStyle w:val="af1"/>
        <w:jc w:val="both"/>
        <w:rPr>
          <w:rFonts w:ascii="Times New Roman" w:hAnsi="Times New Roman"/>
          <w:sz w:val="24"/>
          <w:szCs w:val="24"/>
        </w:rPr>
      </w:pPr>
      <w:r>
        <w:rPr>
          <w:rFonts w:ascii="Times New Roman" w:hAnsi="Times New Roman"/>
          <w:spacing w:val="-6"/>
          <w:sz w:val="24"/>
          <w:szCs w:val="24"/>
        </w:rPr>
        <w:t xml:space="preserve">- </w:t>
      </w:r>
      <w:r w:rsidR="00F348DE">
        <w:rPr>
          <w:rFonts w:ascii="Times New Roman" w:hAnsi="Times New Roman"/>
          <w:spacing w:val="-6"/>
          <w:sz w:val="24"/>
          <w:szCs w:val="24"/>
        </w:rPr>
        <w:t>Проектирование и реализация мероприятий по отводу сточных вод от абонентов п. Малиновка на КОС г. Калтан</w:t>
      </w:r>
    </w:p>
    <w:p w:rsidR="00AD06C0" w:rsidRDefault="00AD06C0" w:rsidP="006644BB">
      <w:pPr>
        <w:pStyle w:val="af1"/>
        <w:jc w:val="both"/>
        <w:rPr>
          <w:rFonts w:ascii="Times New Roman" w:hAnsi="Times New Roman"/>
          <w:spacing w:val="-6"/>
          <w:sz w:val="24"/>
          <w:szCs w:val="24"/>
        </w:rPr>
      </w:pPr>
      <w:r>
        <w:rPr>
          <w:rFonts w:ascii="Times New Roman" w:hAnsi="Times New Roman"/>
          <w:spacing w:val="-6"/>
          <w:sz w:val="24"/>
          <w:szCs w:val="24"/>
        </w:rPr>
        <w:t xml:space="preserve">- </w:t>
      </w:r>
      <w:r w:rsidRPr="006644BB">
        <w:rPr>
          <w:rFonts w:ascii="Times New Roman" w:hAnsi="Times New Roman"/>
          <w:spacing w:val="-6"/>
          <w:sz w:val="24"/>
          <w:szCs w:val="24"/>
        </w:rPr>
        <w:t>Ликвидация очистных сооружений п. Малиновка</w:t>
      </w:r>
      <w:r>
        <w:rPr>
          <w:rFonts w:ascii="Times New Roman" w:hAnsi="Times New Roman"/>
          <w:spacing w:val="-6"/>
          <w:sz w:val="24"/>
          <w:szCs w:val="24"/>
        </w:rPr>
        <w:t>.</w:t>
      </w:r>
    </w:p>
    <w:p w:rsidR="00AD06C0" w:rsidRPr="006644BB" w:rsidRDefault="00AD06C0" w:rsidP="00AD06C0">
      <w:pPr>
        <w:pStyle w:val="af1"/>
        <w:jc w:val="both"/>
        <w:rPr>
          <w:rFonts w:ascii="Times New Roman" w:hAnsi="Times New Roman"/>
          <w:sz w:val="24"/>
          <w:szCs w:val="24"/>
        </w:rPr>
      </w:pPr>
      <w:r w:rsidRPr="006644BB">
        <w:rPr>
          <w:rFonts w:ascii="Times New Roman" w:hAnsi="Times New Roman"/>
          <w:spacing w:val="-6"/>
          <w:sz w:val="24"/>
          <w:szCs w:val="24"/>
        </w:rPr>
        <w:t xml:space="preserve">– </w:t>
      </w:r>
      <w:r w:rsidR="00F348DE">
        <w:rPr>
          <w:rFonts w:ascii="Times New Roman" w:hAnsi="Times New Roman"/>
          <w:sz w:val="24"/>
          <w:szCs w:val="24"/>
        </w:rPr>
        <w:t xml:space="preserve">Автоматизация </w:t>
      </w:r>
      <w:r w:rsidRPr="006644BB">
        <w:rPr>
          <w:rFonts w:ascii="Times New Roman" w:hAnsi="Times New Roman"/>
          <w:sz w:val="24"/>
          <w:szCs w:val="24"/>
        </w:rPr>
        <w:t>КНС «Угольная» п. Малиновка</w:t>
      </w:r>
      <w:r>
        <w:rPr>
          <w:rFonts w:ascii="Times New Roman" w:hAnsi="Times New Roman"/>
          <w:sz w:val="24"/>
          <w:szCs w:val="24"/>
        </w:rPr>
        <w:t>.</w:t>
      </w:r>
    </w:p>
    <w:p w:rsidR="00F348DE" w:rsidRDefault="00AD06C0" w:rsidP="00F348DE">
      <w:pPr>
        <w:pStyle w:val="af1"/>
        <w:jc w:val="both"/>
        <w:rPr>
          <w:rFonts w:ascii="Times New Roman" w:hAnsi="Times New Roman"/>
          <w:sz w:val="24"/>
          <w:szCs w:val="24"/>
        </w:rPr>
      </w:pPr>
      <w:r w:rsidRPr="006644BB">
        <w:rPr>
          <w:rFonts w:ascii="Times New Roman" w:hAnsi="Times New Roman"/>
          <w:spacing w:val="-6"/>
          <w:sz w:val="24"/>
          <w:szCs w:val="24"/>
        </w:rPr>
        <w:t xml:space="preserve">– </w:t>
      </w:r>
      <w:r w:rsidR="00F348DE">
        <w:rPr>
          <w:rFonts w:ascii="Times New Roman" w:hAnsi="Times New Roman"/>
          <w:sz w:val="24"/>
          <w:szCs w:val="24"/>
        </w:rPr>
        <w:t>Реализация мероприятий по охране водных объектов от загрязнений.</w:t>
      </w:r>
    </w:p>
    <w:p w:rsidR="00AD06C0" w:rsidRDefault="00AD06C0" w:rsidP="006644BB">
      <w:pPr>
        <w:pStyle w:val="af1"/>
        <w:jc w:val="both"/>
        <w:rPr>
          <w:rFonts w:ascii="Times New Roman" w:hAnsi="Times New Roman"/>
          <w:b/>
          <w:sz w:val="24"/>
          <w:szCs w:val="24"/>
        </w:rPr>
      </w:pPr>
    </w:p>
    <w:p w:rsidR="00956332" w:rsidRPr="006644BB" w:rsidRDefault="00956332" w:rsidP="006644BB">
      <w:pPr>
        <w:pStyle w:val="af1"/>
        <w:jc w:val="both"/>
        <w:rPr>
          <w:rFonts w:ascii="Times New Roman" w:hAnsi="Times New Roman"/>
          <w:sz w:val="24"/>
          <w:szCs w:val="24"/>
        </w:rPr>
      </w:pPr>
      <w:r w:rsidRPr="006644BB">
        <w:rPr>
          <w:rFonts w:ascii="Times New Roman" w:hAnsi="Times New Roman"/>
          <w:b/>
          <w:sz w:val="24"/>
          <w:szCs w:val="24"/>
        </w:rPr>
        <w:t>Сценарий №2</w:t>
      </w:r>
      <w:r w:rsidRPr="006644BB">
        <w:rPr>
          <w:rFonts w:ascii="Times New Roman" w:hAnsi="Times New Roman"/>
          <w:sz w:val="24"/>
          <w:szCs w:val="24"/>
        </w:rPr>
        <w:t xml:space="preserve"> предполагает проведение следующих мероприятий.</w:t>
      </w:r>
    </w:p>
    <w:p w:rsidR="00426F16" w:rsidRPr="00182DAE" w:rsidRDefault="00426F16" w:rsidP="00426F16">
      <w:pPr>
        <w:pStyle w:val="af1"/>
        <w:jc w:val="both"/>
        <w:rPr>
          <w:rFonts w:ascii="Times New Roman" w:hAnsi="Times New Roman"/>
          <w:b/>
          <w:sz w:val="24"/>
          <w:szCs w:val="24"/>
        </w:rPr>
      </w:pPr>
      <w:r>
        <w:rPr>
          <w:rFonts w:ascii="Times New Roman" w:hAnsi="Times New Roman"/>
          <w:b/>
          <w:sz w:val="24"/>
          <w:szCs w:val="24"/>
        </w:rPr>
        <w:t>г. Калтан</w:t>
      </w:r>
    </w:p>
    <w:p w:rsidR="00F348DE" w:rsidRDefault="00F348DE" w:rsidP="00F348DE">
      <w:pPr>
        <w:pStyle w:val="af1"/>
        <w:jc w:val="both"/>
        <w:rPr>
          <w:rFonts w:ascii="Times New Roman" w:hAnsi="Times New Roman"/>
          <w:sz w:val="24"/>
          <w:szCs w:val="24"/>
        </w:rPr>
      </w:pPr>
      <w:r>
        <w:rPr>
          <w:rFonts w:ascii="Times New Roman" w:hAnsi="Times New Roman"/>
          <w:sz w:val="24"/>
          <w:szCs w:val="24"/>
        </w:rPr>
        <w:t>- Автоматизация</w:t>
      </w:r>
      <w:r w:rsidRPr="006644BB">
        <w:rPr>
          <w:rFonts w:ascii="Times New Roman" w:hAnsi="Times New Roman"/>
          <w:sz w:val="24"/>
          <w:szCs w:val="24"/>
        </w:rPr>
        <w:t xml:space="preserve"> КНС г. Калтан</w:t>
      </w:r>
      <w:r>
        <w:rPr>
          <w:rFonts w:ascii="Times New Roman" w:hAnsi="Times New Roman"/>
          <w:sz w:val="24"/>
          <w:szCs w:val="24"/>
        </w:rPr>
        <w:t>.</w:t>
      </w:r>
      <w:r w:rsidRPr="006644BB">
        <w:rPr>
          <w:rFonts w:ascii="Times New Roman" w:hAnsi="Times New Roman"/>
          <w:sz w:val="24"/>
          <w:szCs w:val="24"/>
        </w:rPr>
        <w:t xml:space="preserve"> </w:t>
      </w:r>
    </w:p>
    <w:p w:rsidR="00F348DE" w:rsidRDefault="00F348DE" w:rsidP="00F348DE">
      <w:pPr>
        <w:pStyle w:val="af1"/>
        <w:jc w:val="both"/>
        <w:rPr>
          <w:rFonts w:ascii="Times New Roman" w:hAnsi="Times New Roman"/>
          <w:sz w:val="24"/>
          <w:szCs w:val="24"/>
        </w:rPr>
      </w:pPr>
      <w:r>
        <w:rPr>
          <w:rFonts w:ascii="Times New Roman" w:hAnsi="Times New Roman"/>
          <w:sz w:val="24"/>
          <w:szCs w:val="24"/>
        </w:rPr>
        <w:t>- Установка прибора учета сточных вод на КНС г. Калтан.</w:t>
      </w:r>
    </w:p>
    <w:p w:rsidR="00426F16" w:rsidRPr="00AD06C0" w:rsidRDefault="00426F16" w:rsidP="00426F16">
      <w:pPr>
        <w:pStyle w:val="af1"/>
        <w:jc w:val="both"/>
        <w:rPr>
          <w:rFonts w:ascii="Times New Roman" w:hAnsi="Times New Roman"/>
          <w:b/>
          <w:spacing w:val="-6"/>
          <w:sz w:val="24"/>
          <w:szCs w:val="24"/>
        </w:rPr>
      </w:pPr>
      <w:r>
        <w:rPr>
          <w:rFonts w:ascii="Times New Roman" w:hAnsi="Times New Roman"/>
          <w:b/>
          <w:spacing w:val="-6"/>
          <w:sz w:val="24"/>
          <w:szCs w:val="24"/>
        </w:rPr>
        <w:t>п. Постоянный</w:t>
      </w:r>
    </w:p>
    <w:p w:rsidR="00F348DE" w:rsidRDefault="00F348DE" w:rsidP="00F348DE">
      <w:pPr>
        <w:pStyle w:val="af1"/>
        <w:jc w:val="both"/>
        <w:rPr>
          <w:rFonts w:ascii="Times New Roman" w:hAnsi="Times New Roman"/>
          <w:sz w:val="24"/>
          <w:szCs w:val="24"/>
        </w:rPr>
      </w:pPr>
      <w:r w:rsidRPr="006644BB">
        <w:rPr>
          <w:rFonts w:ascii="Times New Roman" w:hAnsi="Times New Roman"/>
          <w:sz w:val="24"/>
          <w:szCs w:val="24"/>
        </w:rPr>
        <w:t>–</w:t>
      </w:r>
      <w:r w:rsidRPr="006644BB">
        <w:rPr>
          <w:rFonts w:ascii="Times New Roman" w:hAnsi="Times New Roman"/>
          <w:spacing w:val="-6"/>
          <w:sz w:val="24"/>
          <w:szCs w:val="24"/>
        </w:rPr>
        <w:t xml:space="preserve"> </w:t>
      </w:r>
      <w:r w:rsidRPr="006644BB">
        <w:rPr>
          <w:rFonts w:ascii="Times New Roman" w:hAnsi="Times New Roman"/>
          <w:sz w:val="24"/>
          <w:szCs w:val="24"/>
        </w:rPr>
        <w:t>Автоматизация КНС п. Постоянный</w:t>
      </w:r>
    </w:p>
    <w:p w:rsidR="00F348DE" w:rsidRPr="006644BB" w:rsidRDefault="00F348DE" w:rsidP="00F348DE">
      <w:pPr>
        <w:pStyle w:val="af1"/>
        <w:jc w:val="both"/>
        <w:rPr>
          <w:rFonts w:ascii="Times New Roman" w:hAnsi="Times New Roman"/>
          <w:sz w:val="24"/>
          <w:szCs w:val="24"/>
        </w:rPr>
      </w:pPr>
      <w:r w:rsidRPr="006644BB">
        <w:rPr>
          <w:rFonts w:ascii="Times New Roman" w:hAnsi="Times New Roman"/>
          <w:spacing w:val="-6"/>
          <w:sz w:val="24"/>
          <w:szCs w:val="24"/>
        </w:rPr>
        <w:t>– </w:t>
      </w:r>
      <w:r w:rsidRPr="006644BB">
        <w:rPr>
          <w:rFonts w:ascii="Times New Roman" w:hAnsi="Times New Roman"/>
          <w:sz w:val="24"/>
          <w:szCs w:val="24"/>
        </w:rPr>
        <w:t xml:space="preserve">Реконструкция </w:t>
      </w:r>
      <w:r>
        <w:rPr>
          <w:rFonts w:ascii="Times New Roman" w:hAnsi="Times New Roman"/>
          <w:sz w:val="24"/>
          <w:szCs w:val="24"/>
        </w:rPr>
        <w:t>и модернизация канализационных сетей п. Постоянный.</w:t>
      </w:r>
    </w:p>
    <w:p w:rsidR="00426F16" w:rsidRDefault="00426F16" w:rsidP="00426F16">
      <w:pPr>
        <w:pStyle w:val="af1"/>
        <w:jc w:val="both"/>
        <w:rPr>
          <w:rFonts w:ascii="Times New Roman" w:hAnsi="Times New Roman"/>
          <w:b/>
          <w:sz w:val="24"/>
          <w:szCs w:val="24"/>
        </w:rPr>
      </w:pPr>
      <w:r>
        <w:rPr>
          <w:rFonts w:ascii="Times New Roman" w:hAnsi="Times New Roman"/>
          <w:b/>
          <w:sz w:val="24"/>
          <w:szCs w:val="24"/>
        </w:rPr>
        <w:t>п. Малиновка</w:t>
      </w:r>
    </w:p>
    <w:p w:rsidR="00426F16" w:rsidRDefault="00426F16" w:rsidP="00426F16">
      <w:pPr>
        <w:pStyle w:val="af1"/>
        <w:jc w:val="both"/>
        <w:rPr>
          <w:rFonts w:ascii="Times New Roman" w:hAnsi="Times New Roman"/>
          <w:spacing w:val="-6"/>
          <w:sz w:val="24"/>
          <w:szCs w:val="24"/>
        </w:rPr>
      </w:pPr>
      <w:r>
        <w:rPr>
          <w:rFonts w:ascii="Times New Roman" w:hAnsi="Times New Roman"/>
          <w:spacing w:val="-6"/>
          <w:sz w:val="24"/>
          <w:szCs w:val="24"/>
        </w:rPr>
        <w:t>-  Проектирование и строительство</w:t>
      </w:r>
      <w:r w:rsidRPr="006644BB">
        <w:rPr>
          <w:rFonts w:ascii="Times New Roman" w:hAnsi="Times New Roman"/>
          <w:spacing w:val="-6"/>
          <w:sz w:val="24"/>
          <w:szCs w:val="24"/>
        </w:rPr>
        <w:t xml:space="preserve"> очистных сооружений п. Малиновка</w:t>
      </w:r>
      <w:r>
        <w:rPr>
          <w:rFonts w:ascii="Times New Roman" w:hAnsi="Times New Roman"/>
          <w:spacing w:val="-6"/>
          <w:sz w:val="24"/>
          <w:szCs w:val="24"/>
        </w:rPr>
        <w:t>.</w:t>
      </w:r>
    </w:p>
    <w:p w:rsidR="00426F16" w:rsidRPr="006644BB" w:rsidRDefault="00426F16" w:rsidP="00426F16">
      <w:pPr>
        <w:pStyle w:val="af1"/>
        <w:jc w:val="both"/>
        <w:rPr>
          <w:rFonts w:ascii="Times New Roman" w:hAnsi="Times New Roman"/>
          <w:sz w:val="24"/>
          <w:szCs w:val="24"/>
        </w:rPr>
      </w:pPr>
      <w:r w:rsidRPr="006644BB">
        <w:rPr>
          <w:rFonts w:ascii="Times New Roman" w:hAnsi="Times New Roman"/>
          <w:spacing w:val="-6"/>
          <w:sz w:val="24"/>
          <w:szCs w:val="24"/>
        </w:rPr>
        <w:t xml:space="preserve">– </w:t>
      </w:r>
      <w:r w:rsidR="00845AAA">
        <w:rPr>
          <w:rFonts w:ascii="Times New Roman" w:hAnsi="Times New Roman"/>
          <w:sz w:val="24"/>
          <w:szCs w:val="24"/>
        </w:rPr>
        <w:t xml:space="preserve">Автоматизация </w:t>
      </w:r>
      <w:r w:rsidR="005F54D7">
        <w:rPr>
          <w:rFonts w:ascii="Times New Roman" w:hAnsi="Times New Roman"/>
          <w:sz w:val="24"/>
          <w:szCs w:val="24"/>
        </w:rPr>
        <w:t xml:space="preserve">  </w:t>
      </w:r>
      <w:r w:rsidR="00E46732">
        <w:rPr>
          <w:rFonts w:ascii="Times New Roman" w:hAnsi="Times New Roman"/>
          <w:sz w:val="24"/>
          <w:szCs w:val="24"/>
        </w:rPr>
        <w:t xml:space="preserve">КНС </w:t>
      </w:r>
      <w:r w:rsidR="00E46732" w:rsidRPr="006644BB">
        <w:rPr>
          <w:rFonts w:ascii="Times New Roman" w:hAnsi="Times New Roman"/>
          <w:sz w:val="24"/>
          <w:szCs w:val="24"/>
        </w:rPr>
        <w:t>п.</w:t>
      </w:r>
      <w:r w:rsidRPr="006644BB">
        <w:rPr>
          <w:rFonts w:ascii="Times New Roman" w:hAnsi="Times New Roman"/>
          <w:sz w:val="24"/>
          <w:szCs w:val="24"/>
        </w:rPr>
        <w:t xml:space="preserve"> Малиновка</w:t>
      </w:r>
      <w:r>
        <w:rPr>
          <w:rFonts w:ascii="Times New Roman" w:hAnsi="Times New Roman"/>
          <w:sz w:val="24"/>
          <w:szCs w:val="24"/>
        </w:rPr>
        <w:t>.</w:t>
      </w:r>
    </w:p>
    <w:p w:rsidR="006644BB" w:rsidRPr="006644BB" w:rsidRDefault="006644BB" w:rsidP="006644BB">
      <w:pPr>
        <w:pStyle w:val="af1"/>
        <w:ind w:firstLine="709"/>
        <w:jc w:val="both"/>
        <w:rPr>
          <w:rFonts w:ascii="Times New Roman" w:hAnsi="Times New Roman"/>
          <w:sz w:val="24"/>
          <w:szCs w:val="24"/>
        </w:rPr>
      </w:pPr>
      <w:r w:rsidRPr="006644BB">
        <w:rPr>
          <w:rFonts w:ascii="Times New Roman" w:hAnsi="Times New Roman"/>
          <w:sz w:val="24"/>
          <w:szCs w:val="24"/>
        </w:rPr>
        <w:t xml:space="preserve">К внедрению предлагается </w:t>
      </w:r>
      <w:r w:rsidRPr="006644BB">
        <w:rPr>
          <w:rFonts w:ascii="Times New Roman" w:hAnsi="Times New Roman"/>
          <w:b/>
          <w:sz w:val="24"/>
          <w:szCs w:val="24"/>
        </w:rPr>
        <w:t>сценарий №</w:t>
      </w:r>
      <w:r w:rsidR="00F44243">
        <w:rPr>
          <w:rFonts w:ascii="Times New Roman" w:hAnsi="Times New Roman"/>
          <w:b/>
          <w:sz w:val="24"/>
          <w:szCs w:val="24"/>
        </w:rPr>
        <w:t>2</w:t>
      </w:r>
      <w:r w:rsidRPr="006644BB">
        <w:rPr>
          <w:rFonts w:ascii="Times New Roman" w:hAnsi="Times New Roman"/>
          <w:sz w:val="24"/>
          <w:szCs w:val="24"/>
        </w:rPr>
        <w:t>, как наиболее обеспечивающий улуч</w:t>
      </w:r>
      <w:r w:rsidRPr="006644BB">
        <w:rPr>
          <w:rFonts w:ascii="Times New Roman" w:hAnsi="Times New Roman"/>
          <w:sz w:val="24"/>
          <w:szCs w:val="24"/>
        </w:rPr>
        <w:softHyphen/>
        <w:t>шение качества водоотведения потребителей городского округа и отражающий наи</w:t>
      </w:r>
      <w:r w:rsidRPr="006644BB">
        <w:rPr>
          <w:rFonts w:ascii="Times New Roman" w:hAnsi="Times New Roman"/>
          <w:sz w:val="24"/>
          <w:szCs w:val="24"/>
        </w:rPr>
        <w:softHyphen/>
        <w:t>более реалистичный вариант развития городского округа.</w:t>
      </w:r>
    </w:p>
    <w:p w:rsidR="00956332" w:rsidRPr="00C107CA" w:rsidRDefault="00956332" w:rsidP="00C107CA">
      <w:pPr>
        <w:pStyle w:val="af1"/>
        <w:ind w:firstLine="709"/>
        <w:jc w:val="both"/>
        <w:rPr>
          <w:rFonts w:ascii="Times New Roman" w:hAnsi="Times New Roman"/>
          <w:sz w:val="24"/>
          <w:szCs w:val="24"/>
        </w:rPr>
      </w:pPr>
      <w:r w:rsidRPr="00C107CA">
        <w:rPr>
          <w:rFonts w:ascii="Times New Roman" w:hAnsi="Times New Roman"/>
          <w:sz w:val="24"/>
          <w:szCs w:val="24"/>
        </w:rPr>
        <w:t>Мероприятия, предусмотренные настоящей схемой водоотведения, направлены на решение существующих технических и технологических проблем системы водо</w:t>
      </w:r>
      <w:r w:rsidRPr="00C107CA">
        <w:rPr>
          <w:rFonts w:ascii="Times New Roman" w:hAnsi="Times New Roman"/>
          <w:sz w:val="24"/>
          <w:szCs w:val="24"/>
        </w:rPr>
        <w:softHyphen/>
        <w:t>отведения Калтанского городского округа</w:t>
      </w:r>
      <w:r w:rsidR="00C107CA">
        <w:rPr>
          <w:rFonts w:ascii="Times New Roman" w:hAnsi="Times New Roman"/>
          <w:sz w:val="24"/>
          <w:szCs w:val="24"/>
        </w:rPr>
        <w:t>.</w:t>
      </w:r>
    </w:p>
    <w:p w:rsidR="00C107CA" w:rsidRDefault="00C107CA" w:rsidP="00C107CA">
      <w:pPr>
        <w:pStyle w:val="af1"/>
        <w:jc w:val="both"/>
        <w:rPr>
          <w:rFonts w:ascii="Times New Roman" w:hAnsi="Times New Roman"/>
          <w:sz w:val="24"/>
          <w:szCs w:val="24"/>
        </w:rPr>
      </w:pPr>
    </w:p>
    <w:p w:rsidR="00F63822" w:rsidRDefault="00F63822" w:rsidP="00C107CA">
      <w:pPr>
        <w:pStyle w:val="af1"/>
        <w:jc w:val="both"/>
        <w:rPr>
          <w:rFonts w:ascii="Times New Roman" w:hAnsi="Times New Roman"/>
          <w:b/>
          <w:sz w:val="24"/>
          <w:szCs w:val="24"/>
        </w:rPr>
        <w:sectPr w:rsidR="00F63822" w:rsidSect="00197467">
          <w:footerReference w:type="default" r:id="rId44"/>
          <w:footerReference w:type="first" r:id="rId45"/>
          <w:pgSz w:w="11907" w:h="16840" w:code="9"/>
          <w:pgMar w:top="1134" w:right="567" w:bottom="1134" w:left="1077" w:header="709" w:footer="709" w:gutter="0"/>
          <w:cols w:space="708"/>
          <w:docGrid w:linePitch="360"/>
        </w:sectPr>
      </w:pPr>
    </w:p>
    <w:p w:rsidR="00661EBE" w:rsidRDefault="000577EA" w:rsidP="00C107CA">
      <w:pPr>
        <w:pStyle w:val="af1"/>
        <w:jc w:val="both"/>
        <w:rPr>
          <w:rFonts w:ascii="Times New Roman" w:hAnsi="Times New Roman"/>
          <w:b/>
          <w:sz w:val="24"/>
          <w:szCs w:val="24"/>
        </w:rPr>
      </w:pPr>
      <w:r>
        <w:rPr>
          <w:rFonts w:ascii="Times New Roman" w:hAnsi="Times New Roman"/>
          <w:b/>
          <w:sz w:val="24"/>
          <w:szCs w:val="24"/>
        </w:rPr>
        <w:lastRenderedPageBreak/>
        <w:t>4</w:t>
      </w:r>
      <w:r w:rsidR="00661EBE">
        <w:rPr>
          <w:rFonts w:ascii="Times New Roman" w:hAnsi="Times New Roman"/>
          <w:b/>
          <w:sz w:val="24"/>
          <w:szCs w:val="24"/>
        </w:rPr>
        <w:t>.2. Описание мероприятий по строительству реконструкции и модернизации объектов централизованной системы водоотведения.</w:t>
      </w:r>
    </w:p>
    <w:p w:rsidR="00C84E25" w:rsidRDefault="00C84E25" w:rsidP="00C107CA">
      <w:pPr>
        <w:pStyle w:val="af1"/>
        <w:jc w:val="both"/>
        <w:rPr>
          <w:rFonts w:ascii="Times New Roman" w:hAnsi="Times New Roman"/>
          <w:b/>
          <w:sz w:val="24"/>
          <w:szCs w:val="24"/>
        </w:rPr>
      </w:pPr>
    </w:p>
    <w:p w:rsidR="00F63822" w:rsidRDefault="00E21FF0" w:rsidP="00E21FF0">
      <w:pPr>
        <w:pStyle w:val="af1"/>
        <w:jc w:val="both"/>
        <w:rPr>
          <w:rFonts w:ascii="Times New Roman" w:hAnsi="Times New Roman"/>
          <w:sz w:val="24"/>
          <w:szCs w:val="24"/>
        </w:rPr>
      </w:pPr>
      <w:r>
        <w:rPr>
          <w:rFonts w:ascii="Times New Roman" w:hAnsi="Times New Roman"/>
          <w:sz w:val="24"/>
          <w:szCs w:val="24"/>
        </w:rPr>
        <w:t>Таблица 4.1 -</w:t>
      </w:r>
      <w:r w:rsidR="00F63822" w:rsidRPr="00F63822">
        <w:t xml:space="preserve"> </w:t>
      </w:r>
      <w:r w:rsidR="00F63822" w:rsidRPr="00F63822">
        <w:rPr>
          <w:rFonts w:ascii="Times New Roman" w:hAnsi="Times New Roman"/>
          <w:sz w:val="24"/>
          <w:szCs w:val="24"/>
        </w:rPr>
        <w:t>Мероприятия, направленные на повышение экологической эффективности, достижения плановых значений показателей надежности, качества и энергоэффективности объектов централизованных систем водоотведения</w:t>
      </w:r>
      <w:r w:rsidR="00F63822">
        <w:rPr>
          <w:rFonts w:ascii="Times New Roman" w:hAnsi="Times New Roman"/>
          <w:sz w:val="24"/>
          <w:szCs w:val="24"/>
        </w:rPr>
        <w:t>.</w:t>
      </w:r>
    </w:p>
    <w:p w:rsidR="00F63822" w:rsidRDefault="00F63822" w:rsidP="00E21FF0">
      <w:pPr>
        <w:pStyle w:val="af1"/>
        <w:jc w:val="both"/>
        <w:rPr>
          <w:rFonts w:ascii="Times New Roman" w:hAnsi="Times New Roman"/>
          <w:sz w:val="24"/>
          <w:szCs w:val="24"/>
        </w:rPr>
      </w:pPr>
    </w:p>
    <w:tbl>
      <w:tblPr>
        <w:tblW w:w="142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34"/>
        <w:gridCol w:w="1112"/>
        <w:gridCol w:w="708"/>
        <w:gridCol w:w="709"/>
        <w:gridCol w:w="723"/>
        <w:gridCol w:w="716"/>
        <w:gridCol w:w="716"/>
        <w:gridCol w:w="716"/>
        <w:gridCol w:w="716"/>
        <w:gridCol w:w="716"/>
        <w:gridCol w:w="716"/>
        <w:gridCol w:w="716"/>
        <w:gridCol w:w="716"/>
        <w:gridCol w:w="716"/>
        <w:gridCol w:w="771"/>
        <w:gridCol w:w="851"/>
        <w:gridCol w:w="850"/>
      </w:tblGrid>
      <w:tr w:rsidR="00F63822" w:rsidRPr="009F7C31" w:rsidTr="00F63822">
        <w:trPr>
          <w:trHeight w:val="495"/>
        </w:trPr>
        <w:tc>
          <w:tcPr>
            <w:tcW w:w="2034" w:type="dxa"/>
            <w:vMerge w:val="restart"/>
            <w:shd w:val="clear" w:color="auto" w:fill="auto"/>
            <w:noWrap/>
            <w:vAlign w:val="center"/>
            <w:hideMark/>
          </w:tcPr>
          <w:p w:rsidR="00F63822" w:rsidRPr="009F7C31" w:rsidRDefault="00F63822" w:rsidP="00580D92">
            <w:pPr>
              <w:jc w:val="center"/>
              <w:rPr>
                <w:sz w:val="16"/>
                <w:szCs w:val="16"/>
              </w:rPr>
            </w:pPr>
            <w:r w:rsidRPr="009F7C31">
              <w:rPr>
                <w:sz w:val="16"/>
                <w:szCs w:val="16"/>
              </w:rPr>
              <w:t>Наименование мероприятия</w:t>
            </w:r>
          </w:p>
        </w:tc>
        <w:tc>
          <w:tcPr>
            <w:tcW w:w="1112" w:type="dxa"/>
            <w:vMerge w:val="restart"/>
            <w:shd w:val="clear" w:color="auto" w:fill="auto"/>
            <w:vAlign w:val="center"/>
            <w:hideMark/>
          </w:tcPr>
          <w:p w:rsidR="00F63822" w:rsidRPr="009F7C31" w:rsidRDefault="00F63822" w:rsidP="00580D92">
            <w:pPr>
              <w:jc w:val="center"/>
              <w:rPr>
                <w:sz w:val="16"/>
                <w:szCs w:val="16"/>
              </w:rPr>
            </w:pPr>
            <w:r w:rsidRPr="009F7C31">
              <w:rPr>
                <w:sz w:val="16"/>
                <w:szCs w:val="16"/>
              </w:rPr>
              <w:t>Объем финансирования</w:t>
            </w:r>
          </w:p>
        </w:tc>
        <w:tc>
          <w:tcPr>
            <w:tcW w:w="11056" w:type="dxa"/>
            <w:gridSpan w:val="15"/>
            <w:shd w:val="clear" w:color="auto" w:fill="auto"/>
            <w:noWrap/>
            <w:vAlign w:val="center"/>
            <w:hideMark/>
          </w:tcPr>
          <w:p w:rsidR="00F63822" w:rsidRPr="009F7C31" w:rsidRDefault="00F63822" w:rsidP="00580D92">
            <w:pPr>
              <w:jc w:val="center"/>
              <w:rPr>
                <w:sz w:val="16"/>
                <w:szCs w:val="16"/>
              </w:rPr>
            </w:pPr>
            <w:r w:rsidRPr="009F7C31">
              <w:rPr>
                <w:sz w:val="16"/>
                <w:szCs w:val="16"/>
              </w:rPr>
              <w:t>Потребность в финансировании по годам</w:t>
            </w:r>
          </w:p>
        </w:tc>
      </w:tr>
      <w:tr w:rsidR="00F63822" w:rsidRPr="009F7C31" w:rsidTr="00F63822">
        <w:trPr>
          <w:trHeight w:val="510"/>
        </w:trPr>
        <w:tc>
          <w:tcPr>
            <w:tcW w:w="2034" w:type="dxa"/>
            <w:vMerge/>
            <w:vAlign w:val="center"/>
            <w:hideMark/>
          </w:tcPr>
          <w:p w:rsidR="00F63822" w:rsidRPr="009F7C31" w:rsidRDefault="00F63822" w:rsidP="00580D92">
            <w:pPr>
              <w:rPr>
                <w:sz w:val="16"/>
                <w:szCs w:val="16"/>
              </w:rPr>
            </w:pPr>
          </w:p>
        </w:tc>
        <w:tc>
          <w:tcPr>
            <w:tcW w:w="1112" w:type="dxa"/>
            <w:vMerge/>
            <w:vAlign w:val="center"/>
            <w:hideMark/>
          </w:tcPr>
          <w:p w:rsidR="00F63822" w:rsidRPr="009F7C31" w:rsidRDefault="00F63822" w:rsidP="00580D92">
            <w:pPr>
              <w:rPr>
                <w:sz w:val="16"/>
                <w:szCs w:val="16"/>
              </w:rPr>
            </w:pPr>
          </w:p>
        </w:tc>
        <w:tc>
          <w:tcPr>
            <w:tcW w:w="708" w:type="dxa"/>
            <w:shd w:val="clear" w:color="auto" w:fill="auto"/>
            <w:noWrap/>
            <w:vAlign w:val="center"/>
            <w:hideMark/>
          </w:tcPr>
          <w:p w:rsidR="00F63822" w:rsidRPr="009F7C31" w:rsidRDefault="00F63822" w:rsidP="00580D92">
            <w:pPr>
              <w:jc w:val="center"/>
              <w:rPr>
                <w:sz w:val="16"/>
                <w:szCs w:val="16"/>
              </w:rPr>
            </w:pPr>
            <w:r w:rsidRPr="009F7C31">
              <w:rPr>
                <w:sz w:val="16"/>
                <w:szCs w:val="16"/>
              </w:rPr>
              <w:t>2019</w:t>
            </w:r>
          </w:p>
        </w:tc>
        <w:tc>
          <w:tcPr>
            <w:tcW w:w="709" w:type="dxa"/>
            <w:shd w:val="clear" w:color="auto" w:fill="auto"/>
            <w:noWrap/>
            <w:vAlign w:val="center"/>
            <w:hideMark/>
          </w:tcPr>
          <w:p w:rsidR="00F63822" w:rsidRPr="009F7C31" w:rsidRDefault="00F63822" w:rsidP="00580D92">
            <w:pPr>
              <w:jc w:val="center"/>
              <w:rPr>
                <w:sz w:val="16"/>
                <w:szCs w:val="16"/>
              </w:rPr>
            </w:pPr>
            <w:r w:rsidRPr="009F7C31">
              <w:rPr>
                <w:sz w:val="16"/>
                <w:szCs w:val="16"/>
              </w:rPr>
              <w:t>2020</w:t>
            </w:r>
          </w:p>
        </w:tc>
        <w:tc>
          <w:tcPr>
            <w:tcW w:w="723" w:type="dxa"/>
            <w:shd w:val="clear" w:color="auto" w:fill="auto"/>
            <w:noWrap/>
            <w:vAlign w:val="center"/>
            <w:hideMark/>
          </w:tcPr>
          <w:p w:rsidR="00F63822" w:rsidRPr="009F7C31" w:rsidRDefault="00F63822" w:rsidP="00580D92">
            <w:pPr>
              <w:jc w:val="center"/>
              <w:rPr>
                <w:sz w:val="16"/>
                <w:szCs w:val="16"/>
              </w:rPr>
            </w:pPr>
            <w:r w:rsidRPr="009F7C31">
              <w:rPr>
                <w:sz w:val="16"/>
                <w:szCs w:val="16"/>
              </w:rPr>
              <w:t>2021</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2022</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2023</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2024</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2025</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2026</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2027</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2028</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2029</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2030</w:t>
            </w:r>
          </w:p>
        </w:tc>
        <w:tc>
          <w:tcPr>
            <w:tcW w:w="771" w:type="dxa"/>
            <w:shd w:val="clear" w:color="auto" w:fill="auto"/>
            <w:noWrap/>
            <w:vAlign w:val="center"/>
            <w:hideMark/>
          </w:tcPr>
          <w:p w:rsidR="00F63822" w:rsidRPr="009F7C31" w:rsidRDefault="00F63822" w:rsidP="00580D92">
            <w:pPr>
              <w:jc w:val="center"/>
              <w:rPr>
                <w:sz w:val="16"/>
                <w:szCs w:val="16"/>
              </w:rPr>
            </w:pPr>
            <w:r w:rsidRPr="009F7C31">
              <w:rPr>
                <w:sz w:val="16"/>
                <w:szCs w:val="16"/>
              </w:rPr>
              <w:t>2031</w:t>
            </w:r>
          </w:p>
        </w:tc>
        <w:tc>
          <w:tcPr>
            <w:tcW w:w="851" w:type="dxa"/>
            <w:shd w:val="clear" w:color="auto" w:fill="auto"/>
            <w:noWrap/>
            <w:vAlign w:val="center"/>
            <w:hideMark/>
          </w:tcPr>
          <w:p w:rsidR="00F63822" w:rsidRPr="009F7C31" w:rsidRDefault="00F63822" w:rsidP="00580D92">
            <w:pPr>
              <w:jc w:val="center"/>
              <w:rPr>
                <w:sz w:val="16"/>
                <w:szCs w:val="16"/>
              </w:rPr>
            </w:pPr>
            <w:r w:rsidRPr="009F7C31">
              <w:rPr>
                <w:sz w:val="16"/>
                <w:szCs w:val="16"/>
              </w:rPr>
              <w:t>2032</w:t>
            </w:r>
          </w:p>
        </w:tc>
        <w:tc>
          <w:tcPr>
            <w:tcW w:w="850" w:type="dxa"/>
            <w:shd w:val="clear" w:color="auto" w:fill="auto"/>
            <w:noWrap/>
            <w:vAlign w:val="center"/>
            <w:hideMark/>
          </w:tcPr>
          <w:p w:rsidR="00F63822" w:rsidRPr="009F7C31" w:rsidRDefault="00F63822" w:rsidP="00580D92">
            <w:pPr>
              <w:jc w:val="center"/>
              <w:rPr>
                <w:sz w:val="16"/>
                <w:szCs w:val="16"/>
              </w:rPr>
            </w:pPr>
            <w:r w:rsidRPr="009F7C31">
              <w:rPr>
                <w:sz w:val="16"/>
                <w:szCs w:val="16"/>
              </w:rPr>
              <w:t>2033</w:t>
            </w:r>
          </w:p>
        </w:tc>
      </w:tr>
      <w:tr w:rsidR="00F63822" w:rsidRPr="009F7C31" w:rsidTr="00F63822">
        <w:trPr>
          <w:trHeight w:val="315"/>
        </w:trPr>
        <w:tc>
          <w:tcPr>
            <w:tcW w:w="2034" w:type="dxa"/>
            <w:shd w:val="clear" w:color="auto" w:fill="auto"/>
            <w:noWrap/>
            <w:vAlign w:val="center"/>
            <w:hideMark/>
          </w:tcPr>
          <w:p w:rsidR="00F63822" w:rsidRPr="009F7C31" w:rsidRDefault="00F63822" w:rsidP="00580D92">
            <w:pPr>
              <w:jc w:val="center"/>
              <w:rPr>
                <w:sz w:val="16"/>
                <w:szCs w:val="16"/>
              </w:rPr>
            </w:pPr>
            <w:r w:rsidRPr="009F7C31">
              <w:rPr>
                <w:sz w:val="16"/>
                <w:szCs w:val="16"/>
              </w:rPr>
              <w:t>2</w:t>
            </w:r>
          </w:p>
        </w:tc>
        <w:tc>
          <w:tcPr>
            <w:tcW w:w="1112" w:type="dxa"/>
            <w:shd w:val="clear" w:color="auto" w:fill="auto"/>
            <w:noWrap/>
            <w:vAlign w:val="center"/>
            <w:hideMark/>
          </w:tcPr>
          <w:p w:rsidR="00F63822" w:rsidRPr="009F7C31" w:rsidRDefault="00F63822" w:rsidP="00580D92">
            <w:pPr>
              <w:jc w:val="center"/>
              <w:rPr>
                <w:sz w:val="16"/>
                <w:szCs w:val="16"/>
              </w:rPr>
            </w:pPr>
            <w:r w:rsidRPr="009F7C31">
              <w:rPr>
                <w:sz w:val="16"/>
                <w:szCs w:val="16"/>
              </w:rPr>
              <w:t>4</w:t>
            </w:r>
          </w:p>
        </w:tc>
        <w:tc>
          <w:tcPr>
            <w:tcW w:w="708" w:type="dxa"/>
            <w:shd w:val="clear" w:color="auto" w:fill="auto"/>
            <w:noWrap/>
            <w:vAlign w:val="center"/>
            <w:hideMark/>
          </w:tcPr>
          <w:p w:rsidR="00F63822" w:rsidRPr="009F7C31" w:rsidRDefault="00F63822" w:rsidP="00580D92">
            <w:pPr>
              <w:jc w:val="center"/>
              <w:rPr>
                <w:sz w:val="16"/>
                <w:szCs w:val="16"/>
              </w:rPr>
            </w:pPr>
            <w:r w:rsidRPr="009F7C31">
              <w:rPr>
                <w:sz w:val="16"/>
                <w:szCs w:val="16"/>
              </w:rPr>
              <w:t>5</w:t>
            </w:r>
          </w:p>
        </w:tc>
        <w:tc>
          <w:tcPr>
            <w:tcW w:w="709" w:type="dxa"/>
            <w:shd w:val="clear" w:color="auto" w:fill="auto"/>
            <w:noWrap/>
            <w:vAlign w:val="center"/>
            <w:hideMark/>
          </w:tcPr>
          <w:p w:rsidR="00F63822" w:rsidRPr="009F7C31" w:rsidRDefault="00F63822" w:rsidP="00580D92">
            <w:pPr>
              <w:jc w:val="center"/>
              <w:rPr>
                <w:sz w:val="16"/>
                <w:szCs w:val="16"/>
              </w:rPr>
            </w:pPr>
            <w:r w:rsidRPr="009F7C31">
              <w:rPr>
                <w:sz w:val="16"/>
                <w:szCs w:val="16"/>
              </w:rPr>
              <w:t>6</w:t>
            </w:r>
          </w:p>
        </w:tc>
        <w:tc>
          <w:tcPr>
            <w:tcW w:w="723" w:type="dxa"/>
            <w:shd w:val="clear" w:color="auto" w:fill="auto"/>
            <w:noWrap/>
            <w:vAlign w:val="center"/>
            <w:hideMark/>
          </w:tcPr>
          <w:p w:rsidR="00F63822" w:rsidRPr="009F7C31" w:rsidRDefault="00F63822" w:rsidP="00580D92">
            <w:pPr>
              <w:jc w:val="center"/>
              <w:rPr>
                <w:sz w:val="16"/>
                <w:szCs w:val="16"/>
              </w:rPr>
            </w:pPr>
            <w:r w:rsidRPr="009F7C31">
              <w:rPr>
                <w:sz w:val="16"/>
                <w:szCs w:val="16"/>
              </w:rPr>
              <w:t>7</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8</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9</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10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11</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12</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13</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14</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15</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16</w:t>
            </w:r>
          </w:p>
        </w:tc>
        <w:tc>
          <w:tcPr>
            <w:tcW w:w="771" w:type="dxa"/>
            <w:shd w:val="clear" w:color="auto" w:fill="auto"/>
            <w:noWrap/>
            <w:vAlign w:val="center"/>
            <w:hideMark/>
          </w:tcPr>
          <w:p w:rsidR="00F63822" w:rsidRPr="009F7C31" w:rsidRDefault="00F63822" w:rsidP="00580D92">
            <w:pPr>
              <w:jc w:val="center"/>
              <w:rPr>
                <w:sz w:val="16"/>
                <w:szCs w:val="16"/>
              </w:rPr>
            </w:pPr>
            <w:r w:rsidRPr="009F7C31">
              <w:rPr>
                <w:sz w:val="16"/>
                <w:szCs w:val="16"/>
              </w:rPr>
              <w:t>17</w:t>
            </w:r>
          </w:p>
        </w:tc>
        <w:tc>
          <w:tcPr>
            <w:tcW w:w="851" w:type="dxa"/>
            <w:shd w:val="clear" w:color="auto" w:fill="auto"/>
            <w:noWrap/>
            <w:vAlign w:val="center"/>
            <w:hideMark/>
          </w:tcPr>
          <w:p w:rsidR="00F63822" w:rsidRPr="009F7C31" w:rsidRDefault="00F63822" w:rsidP="00580D92">
            <w:pPr>
              <w:jc w:val="center"/>
              <w:rPr>
                <w:sz w:val="16"/>
                <w:szCs w:val="16"/>
              </w:rPr>
            </w:pPr>
            <w:r w:rsidRPr="009F7C31">
              <w:rPr>
                <w:sz w:val="16"/>
                <w:szCs w:val="16"/>
              </w:rPr>
              <w:t>18</w:t>
            </w:r>
          </w:p>
        </w:tc>
        <w:tc>
          <w:tcPr>
            <w:tcW w:w="850" w:type="dxa"/>
            <w:shd w:val="clear" w:color="auto" w:fill="auto"/>
            <w:noWrap/>
            <w:vAlign w:val="center"/>
            <w:hideMark/>
          </w:tcPr>
          <w:p w:rsidR="00F63822" w:rsidRPr="009F7C31" w:rsidRDefault="00F63822" w:rsidP="00580D92">
            <w:pPr>
              <w:jc w:val="center"/>
              <w:rPr>
                <w:sz w:val="16"/>
                <w:szCs w:val="16"/>
              </w:rPr>
            </w:pPr>
            <w:r w:rsidRPr="009F7C31">
              <w:rPr>
                <w:sz w:val="16"/>
                <w:szCs w:val="16"/>
              </w:rPr>
              <w:t>19</w:t>
            </w:r>
          </w:p>
        </w:tc>
      </w:tr>
      <w:tr w:rsidR="00F63822" w:rsidRPr="009F7C31" w:rsidTr="00F63822">
        <w:trPr>
          <w:trHeight w:val="1515"/>
        </w:trPr>
        <w:tc>
          <w:tcPr>
            <w:tcW w:w="2034" w:type="dxa"/>
            <w:shd w:val="clear" w:color="000000" w:fill="FFFF00"/>
            <w:vAlign w:val="center"/>
            <w:hideMark/>
          </w:tcPr>
          <w:p w:rsidR="00F63822" w:rsidRPr="009F7C31" w:rsidRDefault="00F63822" w:rsidP="00580D92">
            <w:pPr>
              <w:rPr>
                <w:b/>
                <w:bCs/>
                <w:sz w:val="16"/>
                <w:szCs w:val="16"/>
              </w:rPr>
            </w:pPr>
            <w:r w:rsidRPr="009F7C31">
              <w:rPr>
                <w:b/>
                <w:bCs/>
                <w:sz w:val="16"/>
                <w:szCs w:val="16"/>
              </w:rPr>
              <w:t>Мероприятия  программы, реализуемые в сфере водоотведения</w:t>
            </w:r>
          </w:p>
        </w:tc>
        <w:tc>
          <w:tcPr>
            <w:tcW w:w="1112" w:type="dxa"/>
            <w:shd w:val="clear" w:color="000000" w:fill="FFFF00"/>
            <w:noWrap/>
            <w:vAlign w:val="center"/>
            <w:hideMark/>
          </w:tcPr>
          <w:p w:rsidR="00F63822" w:rsidRPr="009F7C31" w:rsidRDefault="00B17E45" w:rsidP="00580D92">
            <w:pPr>
              <w:jc w:val="center"/>
              <w:rPr>
                <w:b/>
                <w:bCs/>
                <w:sz w:val="16"/>
                <w:szCs w:val="16"/>
              </w:rPr>
            </w:pPr>
            <w:r>
              <w:rPr>
                <w:b/>
                <w:bCs/>
                <w:sz w:val="16"/>
                <w:szCs w:val="16"/>
              </w:rPr>
              <w:t>30 432,5</w:t>
            </w:r>
          </w:p>
        </w:tc>
        <w:tc>
          <w:tcPr>
            <w:tcW w:w="708" w:type="dxa"/>
            <w:shd w:val="clear" w:color="000000" w:fill="FFFF00"/>
            <w:noWrap/>
            <w:vAlign w:val="center"/>
            <w:hideMark/>
          </w:tcPr>
          <w:p w:rsidR="00F63822" w:rsidRPr="009F7C31" w:rsidRDefault="00F63822" w:rsidP="00580D92">
            <w:pPr>
              <w:jc w:val="center"/>
              <w:rPr>
                <w:b/>
                <w:bCs/>
                <w:sz w:val="16"/>
                <w:szCs w:val="16"/>
              </w:rPr>
            </w:pPr>
            <w:r w:rsidRPr="009F7C31">
              <w:rPr>
                <w:b/>
                <w:bCs/>
                <w:sz w:val="16"/>
                <w:szCs w:val="16"/>
              </w:rPr>
              <w:t>0,00</w:t>
            </w:r>
          </w:p>
        </w:tc>
        <w:tc>
          <w:tcPr>
            <w:tcW w:w="709" w:type="dxa"/>
            <w:shd w:val="clear" w:color="000000" w:fill="FFFF00"/>
            <w:noWrap/>
            <w:vAlign w:val="center"/>
            <w:hideMark/>
          </w:tcPr>
          <w:p w:rsidR="00F63822" w:rsidRPr="009F7C31" w:rsidRDefault="00F63822" w:rsidP="00580D92">
            <w:pPr>
              <w:jc w:val="center"/>
              <w:rPr>
                <w:b/>
                <w:bCs/>
                <w:sz w:val="16"/>
                <w:szCs w:val="16"/>
              </w:rPr>
            </w:pPr>
            <w:r w:rsidRPr="009F7C31">
              <w:rPr>
                <w:b/>
                <w:bCs/>
                <w:sz w:val="16"/>
                <w:szCs w:val="16"/>
              </w:rPr>
              <w:t>0,00</w:t>
            </w:r>
          </w:p>
        </w:tc>
        <w:tc>
          <w:tcPr>
            <w:tcW w:w="723" w:type="dxa"/>
            <w:shd w:val="clear" w:color="000000" w:fill="FFFF00"/>
            <w:noWrap/>
            <w:vAlign w:val="center"/>
            <w:hideMark/>
          </w:tcPr>
          <w:p w:rsidR="00F63822" w:rsidRPr="009F7C31" w:rsidRDefault="00F63822" w:rsidP="00580D92">
            <w:pPr>
              <w:jc w:val="center"/>
              <w:rPr>
                <w:b/>
                <w:bCs/>
                <w:sz w:val="16"/>
                <w:szCs w:val="16"/>
              </w:rPr>
            </w:pPr>
            <w:r w:rsidRPr="009F7C31">
              <w:rPr>
                <w:b/>
                <w:bCs/>
                <w:sz w:val="16"/>
                <w:szCs w:val="16"/>
              </w:rPr>
              <w:t>0,00</w:t>
            </w:r>
          </w:p>
        </w:tc>
        <w:tc>
          <w:tcPr>
            <w:tcW w:w="716" w:type="dxa"/>
            <w:shd w:val="clear" w:color="000000" w:fill="FFFF00"/>
            <w:noWrap/>
            <w:vAlign w:val="center"/>
            <w:hideMark/>
          </w:tcPr>
          <w:p w:rsidR="00F63822" w:rsidRPr="009F7C31" w:rsidRDefault="00F63822" w:rsidP="00580D92">
            <w:pPr>
              <w:jc w:val="center"/>
              <w:rPr>
                <w:b/>
                <w:bCs/>
                <w:sz w:val="16"/>
                <w:szCs w:val="16"/>
              </w:rPr>
            </w:pPr>
            <w:r w:rsidRPr="009F7C31">
              <w:rPr>
                <w:b/>
                <w:bCs/>
                <w:sz w:val="16"/>
                <w:szCs w:val="16"/>
              </w:rPr>
              <w:t>2 285,8</w:t>
            </w:r>
          </w:p>
        </w:tc>
        <w:tc>
          <w:tcPr>
            <w:tcW w:w="716" w:type="dxa"/>
            <w:shd w:val="clear" w:color="000000" w:fill="FFFF00"/>
            <w:noWrap/>
            <w:vAlign w:val="center"/>
            <w:hideMark/>
          </w:tcPr>
          <w:p w:rsidR="00F63822" w:rsidRPr="009F7C31" w:rsidRDefault="00F63822" w:rsidP="00580D92">
            <w:pPr>
              <w:jc w:val="center"/>
              <w:rPr>
                <w:b/>
                <w:bCs/>
                <w:sz w:val="16"/>
                <w:szCs w:val="16"/>
              </w:rPr>
            </w:pPr>
            <w:r w:rsidRPr="009F7C31">
              <w:rPr>
                <w:b/>
                <w:bCs/>
                <w:sz w:val="16"/>
                <w:szCs w:val="16"/>
              </w:rPr>
              <w:t>2 392,0</w:t>
            </w:r>
          </w:p>
        </w:tc>
        <w:tc>
          <w:tcPr>
            <w:tcW w:w="716" w:type="dxa"/>
            <w:shd w:val="clear" w:color="000000" w:fill="FFFF00"/>
            <w:noWrap/>
            <w:vAlign w:val="center"/>
            <w:hideMark/>
          </w:tcPr>
          <w:p w:rsidR="00F63822" w:rsidRPr="009F7C31" w:rsidRDefault="00F63822" w:rsidP="00580D92">
            <w:pPr>
              <w:jc w:val="center"/>
              <w:rPr>
                <w:b/>
                <w:bCs/>
                <w:sz w:val="16"/>
                <w:szCs w:val="16"/>
              </w:rPr>
            </w:pPr>
            <w:r w:rsidRPr="009F7C31">
              <w:rPr>
                <w:b/>
                <w:bCs/>
                <w:sz w:val="16"/>
                <w:szCs w:val="16"/>
              </w:rPr>
              <w:t>2 386,8</w:t>
            </w:r>
          </w:p>
        </w:tc>
        <w:tc>
          <w:tcPr>
            <w:tcW w:w="716" w:type="dxa"/>
            <w:shd w:val="clear" w:color="000000" w:fill="FFFF00"/>
            <w:noWrap/>
            <w:vAlign w:val="center"/>
            <w:hideMark/>
          </w:tcPr>
          <w:p w:rsidR="00F63822" w:rsidRPr="009F7C31" w:rsidRDefault="00F63822" w:rsidP="00580D92">
            <w:pPr>
              <w:jc w:val="center"/>
              <w:rPr>
                <w:b/>
                <w:bCs/>
                <w:sz w:val="16"/>
                <w:szCs w:val="16"/>
              </w:rPr>
            </w:pPr>
            <w:r w:rsidRPr="009F7C31">
              <w:rPr>
                <w:b/>
                <w:bCs/>
                <w:sz w:val="16"/>
                <w:szCs w:val="16"/>
              </w:rPr>
              <w:t>2 464,0</w:t>
            </w:r>
          </w:p>
        </w:tc>
        <w:tc>
          <w:tcPr>
            <w:tcW w:w="716" w:type="dxa"/>
            <w:shd w:val="clear" w:color="000000" w:fill="FFFF00"/>
            <w:noWrap/>
            <w:vAlign w:val="center"/>
            <w:hideMark/>
          </w:tcPr>
          <w:p w:rsidR="00F63822" w:rsidRPr="009F7C31" w:rsidRDefault="00F63822" w:rsidP="00580D92">
            <w:pPr>
              <w:jc w:val="center"/>
              <w:rPr>
                <w:b/>
                <w:bCs/>
                <w:sz w:val="16"/>
                <w:szCs w:val="16"/>
              </w:rPr>
            </w:pPr>
            <w:r w:rsidRPr="009F7C31">
              <w:rPr>
                <w:b/>
                <w:bCs/>
                <w:sz w:val="16"/>
                <w:szCs w:val="16"/>
              </w:rPr>
              <w:t>2 436,0</w:t>
            </w:r>
          </w:p>
        </w:tc>
        <w:tc>
          <w:tcPr>
            <w:tcW w:w="716" w:type="dxa"/>
            <w:shd w:val="clear" w:color="000000" w:fill="FFFF00"/>
            <w:noWrap/>
            <w:vAlign w:val="center"/>
            <w:hideMark/>
          </w:tcPr>
          <w:p w:rsidR="00F63822" w:rsidRPr="009F7C31" w:rsidRDefault="00F63822" w:rsidP="00580D92">
            <w:pPr>
              <w:jc w:val="center"/>
              <w:rPr>
                <w:b/>
                <w:bCs/>
                <w:sz w:val="16"/>
                <w:szCs w:val="16"/>
              </w:rPr>
            </w:pPr>
            <w:r w:rsidRPr="009F7C31">
              <w:rPr>
                <w:b/>
                <w:bCs/>
                <w:sz w:val="16"/>
                <w:szCs w:val="16"/>
              </w:rPr>
              <w:t>2 964,9</w:t>
            </w:r>
          </w:p>
        </w:tc>
        <w:tc>
          <w:tcPr>
            <w:tcW w:w="716" w:type="dxa"/>
            <w:shd w:val="clear" w:color="000000" w:fill="FFFF00"/>
            <w:noWrap/>
            <w:vAlign w:val="center"/>
            <w:hideMark/>
          </w:tcPr>
          <w:p w:rsidR="00F63822" w:rsidRPr="009F7C31" w:rsidRDefault="00F63822" w:rsidP="00580D92">
            <w:pPr>
              <w:jc w:val="center"/>
              <w:rPr>
                <w:b/>
                <w:bCs/>
                <w:sz w:val="16"/>
                <w:szCs w:val="16"/>
              </w:rPr>
            </w:pPr>
            <w:r w:rsidRPr="009F7C31">
              <w:rPr>
                <w:b/>
                <w:bCs/>
                <w:sz w:val="16"/>
                <w:szCs w:val="16"/>
              </w:rPr>
              <w:t>2 405,6</w:t>
            </w:r>
          </w:p>
        </w:tc>
        <w:tc>
          <w:tcPr>
            <w:tcW w:w="716" w:type="dxa"/>
            <w:shd w:val="clear" w:color="000000" w:fill="FFFF00"/>
            <w:noWrap/>
            <w:vAlign w:val="center"/>
            <w:hideMark/>
          </w:tcPr>
          <w:p w:rsidR="00F63822" w:rsidRPr="009F7C31" w:rsidRDefault="00F63822" w:rsidP="00580D92">
            <w:pPr>
              <w:jc w:val="center"/>
              <w:rPr>
                <w:b/>
                <w:bCs/>
                <w:sz w:val="16"/>
                <w:szCs w:val="16"/>
              </w:rPr>
            </w:pPr>
            <w:r w:rsidRPr="009F7C31">
              <w:rPr>
                <w:b/>
                <w:bCs/>
                <w:sz w:val="16"/>
                <w:szCs w:val="16"/>
              </w:rPr>
              <w:t>4 134,4</w:t>
            </w:r>
          </w:p>
        </w:tc>
        <w:tc>
          <w:tcPr>
            <w:tcW w:w="716" w:type="dxa"/>
            <w:shd w:val="clear" w:color="000000" w:fill="FFFF00"/>
            <w:noWrap/>
            <w:vAlign w:val="center"/>
            <w:hideMark/>
          </w:tcPr>
          <w:p w:rsidR="00F63822" w:rsidRPr="009F7C31" w:rsidRDefault="00F63822" w:rsidP="00580D92">
            <w:pPr>
              <w:jc w:val="center"/>
              <w:rPr>
                <w:b/>
                <w:bCs/>
                <w:sz w:val="16"/>
                <w:szCs w:val="16"/>
              </w:rPr>
            </w:pPr>
            <w:r w:rsidRPr="009F7C31">
              <w:rPr>
                <w:b/>
                <w:bCs/>
                <w:sz w:val="16"/>
                <w:szCs w:val="16"/>
              </w:rPr>
              <w:t>4 263,6</w:t>
            </w:r>
          </w:p>
        </w:tc>
        <w:tc>
          <w:tcPr>
            <w:tcW w:w="771" w:type="dxa"/>
            <w:shd w:val="clear" w:color="000000" w:fill="FFFF00"/>
            <w:noWrap/>
            <w:vAlign w:val="center"/>
            <w:hideMark/>
          </w:tcPr>
          <w:p w:rsidR="00F63822" w:rsidRPr="009F7C31" w:rsidRDefault="00B17E45" w:rsidP="00580D92">
            <w:pPr>
              <w:jc w:val="center"/>
              <w:rPr>
                <w:b/>
                <w:bCs/>
                <w:sz w:val="16"/>
                <w:szCs w:val="16"/>
              </w:rPr>
            </w:pPr>
            <w:r>
              <w:rPr>
                <w:b/>
                <w:bCs/>
                <w:sz w:val="16"/>
                <w:szCs w:val="16"/>
              </w:rPr>
              <w:t>1519,95</w:t>
            </w:r>
          </w:p>
        </w:tc>
        <w:tc>
          <w:tcPr>
            <w:tcW w:w="851" w:type="dxa"/>
            <w:shd w:val="clear" w:color="000000" w:fill="FFFF00"/>
            <w:noWrap/>
            <w:vAlign w:val="center"/>
            <w:hideMark/>
          </w:tcPr>
          <w:p w:rsidR="00F63822" w:rsidRPr="009F7C31" w:rsidRDefault="00B17E45" w:rsidP="00580D92">
            <w:pPr>
              <w:jc w:val="center"/>
              <w:rPr>
                <w:b/>
                <w:bCs/>
                <w:sz w:val="16"/>
                <w:szCs w:val="16"/>
              </w:rPr>
            </w:pPr>
            <w:r>
              <w:rPr>
                <w:b/>
                <w:bCs/>
                <w:sz w:val="16"/>
                <w:szCs w:val="16"/>
              </w:rPr>
              <w:t>1667,95</w:t>
            </w:r>
          </w:p>
        </w:tc>
        <w:tc>
          <w:tcPr>
            <w:tcW w:w="850" w:type="dxa"/>
            <w:shd w:val="clear" w:color="000000" w:fill="FFFF00"/>
            <w:noWrap/>
            <w:vAlign w:val="center"/>
            <w:hideMark/>
          </w:tcPr>
          <w:p w:rsidR="00F63822" w:rsidRPr="009F7C31" w:rsidRDefault="00B17E45" w:rsidP="00580D92">
            <w:pPr>
              <w:jc w:val="center"/>
              <w:rPr>
                <w:b/>
                <w:bCs/>
                <w:sz w:val="16"/>
                <w:szCs w:val="16"/>
              </w:rPr>
            </w:pPr>
            <w:r>
              <w:rPr>
                <w:b/>
                <w:bCs/>
                <w:sz w:val="16"/>
                <w:szCs w:val="16"/>
              </w:rPr>
              <w:t>1511,5</w:t>
            </w:r>
          </w:p>
        </w:tc>
      </w:tr>
      <w:tr w:rsidR="00F63822" w:rsidRPr="009F7C31" w:rsidTr="00F63822">
        <w:trPr>
          <w:trHeight w:val="1020"/>
        </w:trPr>
        <w:tc>
          <w:tcPr>
            <w:tcW w:w="2034" w:type="dxa"/>
            <w:shd w:val="clear" w:color="auto" w:fill="auto"/>
            <w:vAlign w:val="center"/>
            <w:hideMark/>
          </w:tcPr>
          <w:p w:rsidR="00F63822" w:rsidRPr="009F7C31" w:rsidRDefault="00F63822" w:rsidP="00580D92">
            <w:pPr>
              <w:rPr>
                <w:sz w:val="16"/>
                <w:szCs w:val="16"/>
              </w:rPr>
            </w:pPr>
            <w:r w:rsidRPr="009F7C31">
              <w:rPr>
                <w:sz w:val="16"/>
                <w:szCs w:val="16"/>
              </w:rPr>
              <w:t>Строительство объектов централизованных систем водоотведения в целях подключения объектов капитального строительства абонентов</w:t>
            </w:r>
          </w:p>
        </w:tc>
        <w:tc>
          <w:tcPr>
            <w:tcW w:w="1112"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08"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09"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23"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71"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851"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850"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r>
      <w:tr w:rsidR="00F63822" w:rsidRPr="009F7C31" w:rsidTr="00F63822">
        <w:trPr>
          <w:trHeight w:val="1275"/>
        </w:trPr>
        <w:tc>
          <w:tcPr>
            <w:tcW w:w="2034" w:type="dxa"/>
            <w:shd w:val="clear" w:color="auto" w:fill="auto"/>
            <w:vAlign w:val="center"/>
            <w:hideMark/>
          </w:tcPr>
          <w:p w:rsidR="00F63822" w:rsidRPr="009F7C31" w:rsidRDefault="00F63822" w:rsidP="00580D92">
            <w:pPr>
              <w:rPr>
                <w:sz w:val="16"/>
                <w:szCs w:val="16"/>
              </w:rPr>
            </w:pPr>
            <w:r w:rsidRPr="009F7C31">
              <w:rPr>
                <w:sz w:val="16"/>
                <w:szCs w:val="16"/>
              </w:rPr>
              <w:t>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c>
          <w:tcPr>
            <w:tcW w:w="1112"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08"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09"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23"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71"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851"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850"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r>
      <w:tr w:rsidR="00F63822" w:rsidRPr="009F7C31" w:rsidTr="00F63822">
        <w:trPr>
          <w:trHeight w:val="1020"/>
        </w:trPr>
        <w:tc>
          <w:tcPr>
            <w:tcW w:w="2034" w:type="dxa"/>
            <w:shd w:val="clear" w:color="auto" w:fill="auto"/>
            <w:vAlign w:val="center"/>
            <w:hideMark/>
          </w:tcPr>
          <w:p w:rsidR="00F63822" w:rsidRPr="009F7C31" w:rsidRDefault="00F63822" w:rsidP="00580D92">
            <w:pPr>
              <w:rPr>
                <w:sz w:val="16"/>
                <w:szCs w:val="16"/>
              </w:rPr>
            </w:pPr>
            <w:r w:rsidRPr="009F7C31">
              <w:rPr>
                <w:sz w:val="16"/>
                <w:szCs w:val="16"/>
              </w:rPr>
              <w:t>Строительство новых объектов централизованных систем водоотведения, не связанных с подключением новых объектов капитального строительства</w:t>
            </w:r>
          </w:p>
        </w:tc>
        <w:tc>
          <w:tcPr>
            <w:tcW w:w="1112"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08"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09"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23"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71"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851"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850"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r>
      <w:tr w:rsidR="00F63822" w:rsidRPr="009F7C31" w:rsidTr="00F63822">
        <w:trPr>
          <w:trHeight w:val="1020"/>
        </w:trPr>
        <w:tc>
          <w:tcPr>
            <w:tcW w:w="2034" w:type="dxa"/>
            <w:shd w:val="clear" w:color="auto" w:fill="auto"/>
            <w:vAlign w:val="center"/>
            <w:hideMark/>
          </w:tcPr>
          <w:p w:rsidR="00F63822" w:rsidRPr="009F7C31" w:rsidRDefault="00F63822" w:rsidP="00580D92">
            <w:pPr>
              <w:rPr>
                <w:sz w:val="16"/>
                <w:szCs w:val="16"/>
              </w:rPr>
            </w:pPr>
            <w:r w:rsidRPr="009F7C31">
              <w:rPr>
                <w:sz w:val="16"/>
                <w:szCs w:val="16"/>
              </w:rPr>
              <w:t>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c>
          <w:tcPr>
            <w:tcW w:w="1112"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08"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09"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23"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71"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851"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850"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r>
      <w:tr w:rsidR="00B17E45" w:rsidRPr="009F7C31" w:rsidTr="00F63822">
        <w:trPr>
          <w:trHeight w:val="1530"/>
        </w:trPr>
        <w:tc>
          <w:tcPr>
            <w:tcW w:w="2034" w:type="dxa"/>
            <w:shd w:val="clear" w:color="auto" w:fill="auto"/>
            <w:vAlign w:val="center"/>
            <w:hideMark/>
          </w:tcPr>
          <w:p w:rsidR="00B17E45" w:rsidRPr="009F7C31" w:rsidRDefault="00B17E45" w:rsidP="00580D92">
            <w:pPr>
              <w:rPr>
                <w:b/>
                <w:bCs/>
                <w:sz w:val="16"/>
                <w:szCs w:val="16"/>
              </w:rPr>
            </w:pPr>
            <w:r w:rsidRPr="009F7C31">
              <w:rPr>
                <w:b/>
                <w:bCs/>
                <w:sz w:val="16"/>
                <w:szCs w:val="16"/>
              </w:rPr>
              <w:lastRenderedPageBreak/>
              <w:t>Мероприятия, направленные на повышение экологической эффективности, достижения плановых значений показателей надежности, качества и энергоэффективности объектов централизованных систем водоотведения</w:t>
            </w:r>
          </w:p>
        </w:tc>
        <w:tc>
          <w:tcPr>
            <w:tcW w:w="1112" w:type="dxa"/>
            <w:shd w:val="clear" w:color="auto" w:fill="auto"/>
            <w:noWrap/>
            <w:vAlign w:val="center"/>
            <w:hideMark/>
          </w:tcPr>
          <w:p w:rsidR="00B17E45" w:rsidRPr="009F7C31" w:rsidRDefault="00B17E45" w:rsidP="00580D92">
            <w:pPr>
              <w:jc w:val="center"/>
              <w:rPr>
                <w:b/>
                <w:bCs/>
                <w:sz w:val="16"/>
                <w:szCs w:val="16"/>
              </w:rPr>
            </w:pPr>
            <w:r>
              <w:rPr>
                <w:b/>
                <w:bCs/>
                <w:sz w:val="16"/>
                <w:szCs w:val="16"/>
              </w:rPr>
              <w:t>30 432,5</w:t>
            </w:r>
          </w:p>
        </w:tc>
        <w:tc>
          <w:tcPr>
            <w:tcW w:w="708"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0,00</w:t>
            </w:r>
          </w:p>
        </w:tc>
        <w:tc>
          <w:tcPr>
            <w:tcW w:w="709"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0,00</w:t>
            </w:r>
          </w:p>
        </w:tc>
        <w:tc>
          <w:tcPr>
            <w:tcW w:w="723"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0,00</w:t>
            </w:r>
          </w:p>
        </w:tc>
        <w:tc>
          <w:tcPr>
            <w:tcW w:w="716"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2 285,8</w:t>
            </w:r>
          </w:p>
        </w:tc>
        <w:tc>
          <w:tcPr>
            <w:tcW w:w="716"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2 392,0</w:t>
            </w:r>
          </w:p>
        </w:tc>
        <w:tc>
          <w:tcPr>
            <w:tcW w:w="716"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2 386,8</w:t>
            </w:r>
          </w:p>
        </w:tc>
        <w:tc>
          <w:tcPr>
            <w:tcW w:w="716"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2 464,0</w:t>
            </w:r>
          </w:p>
        </w:tc>
        <w:tc>
          <w:tcPr>
            <w:tcW w:w="716"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2 436,0</w:t>
            </w:r>
          </w:p>
        </w:tc>
        <w:tc>
          <w:tcPr>
            <w:tcW w:w="716"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2 964,9</w:t>
            </w:r>
          </w:p>
        </w:tc>
        <w:tc>
          <w:tcPr>
            <w:tcW w:w="716"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2 405,6</w:t>
            </w:r>
          </w:p>
        </w:tc>
        <w:tc>
          <w:tcPr>
            <w:tcW w:w="716"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4 134,4</w:t>
            </w:r>
          </w:p>
        </w:tc>
        <w:tc>
          <w:tcPr>
            <w:tcW w:w="716"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4 263,6</w:t>
            </w:r>
          </w:p>
        </w:tc>
        <w:tc>
          <w:tcPr>
            <w:tcW w:w="771" w:type="dxa"/>
            <w:shd w:val="clear" w:color="auto" w:fill="auto"/>
            <w:noWrap/>
            <w:vAlign w:val="center"/>
            <w:hideMark/>
          </w:tcPr>
          <w:p w:rsidR="00B17E45" w:rsidRPr="009F7C31" w:rsidRDefault="00B17E45" w:rsidP="007E03E5">
            <w:pPr>
              <w:jc w:val="center"/>
              <w:rPr>
                <w:b/>
                <w:bCs/>
                <w:sz w:val="16"/>
                <w:szCs w:val="16"/>
              </w:rPr>
            </w:pPr>
            <w:r>
              <w:rPr>
                <w:b/>
                <w:bCs/>
                <w:sz w:val="16"/>
                <w:szCs w:val="16"/>
              </w:rPr>
              <w:t>1519,95</w:t>
            </w:r>
          </w:p>
        </w:tc>
        <w:tc>
          <w:tcPr>
            <w:tcW w:w="851" w:type="dxa"/>
            <w:shd w:val="clear" w:color="auto" w:fill="auto"/>
            <w:noWrap/>
            <w:vAlign w:val="center"/>
            <w:hideMark/>
          </w:tcPr>
          <w:p w:rsidR="00B17E45" w:rsidRPr="009F7C31" w:rsidRDefault="00B17E45" w:rsidP="007E03E5">
            <w:pPr>
              <w:jc w:val="center"/>
              <w:rPr>
                <w:b/>
                <w:bCs/>
                <w:sz w:val="16"/>
                <w:szCs w:val="16"/>
              </w:rPr>
            </w:pPr>
            <w:r>
              <w:rPr>
                <w:b/>
                <w:bCs/>
                <w:sz w:val="16"/>
                <w:szCs w:val="16"/>
              </w:rPr>
              <w:t>1667,95</w:t>
            </w:r>
          </w:p>
        </w:tc>
        <w:tc>
          <w:tcPr>
            <w:tcW w:w="850" w:type="dxa"/>
            <w:shd w:val="clear" w:color="auto" w:fill="auto"/>
            <w:noWrap/>
            <w:vAlign w:val="center"/>
            <w:hideMark/>
          </w:tcPr>
          <w:p w:rsidR="00B17E45" w:rsidRPr="009F7C31" w:rsidRDefault="00B17E45" w:rsidP="007E03E5">
            <w:pPr>
              <w:jc w:val="center"/>
              <w:rPr>
                <w:b/>
                <w:bCs/>
                <w:sz w:val="16"/>
                <w:szCs w:val="16"/>
              </w:rPr>
            </w:pPr>
            <w:r>
              <w:rPr>
                <w:b/>
                <w:bCs/>
                <w:sz w:val="16"/>
                <w:szCs w:val="16"/>
              </w:rPr>
              <w:t>1511,5</w:t>
            </w:r>
          </w:p>
        </w:tc>
      </w:tr>
      <w:tr w:rsidR="00B17E45" w:rsidRPr="009F7C31" w:rsidTr="00F63822">
        <w:trPr>
          <w:trHeight w:val="600"/>
        </w:trPr>
        <w:tc>
          <w:tcPr>
            <w:tcW w:w="2034" w:type="dxa"/>
            <w:shd w:val="clear" w:color="auto" w:fill="auto"/>
            <w:hideMark/>
          </w:tcPr>
          <w:p w:rsidR="00B17E45" w:rsidRPr="009F7C31" w:rsidRDefault="00B17E45" w:rsidP="00580D92">
            <w:pPr>
              <w:rPr>
                <w:color w:val="000000"/>
                <w:sz w:val="16"/>
                <w:szCs w:val="16"/>
              </w:rPr>
            </w:pPr>
            <w:r w:rsidRPr="009F7C31">
              <w:rPr>
                <w:color w:val="000000"/>
                <w:sz w:val="16"/>
                <w:szCs w:val="16"/>
              </w:rPr>
              <w:t xml:space="preserve">Модернизация насосных агрегатов </w:t>
            </w:r>
            <w:proofErr w:type="gramStart"/>
            <w:r w:rsidRPr="009F7C31">
              <w:rPr>
                <w:color w:val="000000"/>
                <w:sz w:val="16"/>
                <w:szCs w:val="16"/>
              </w:rPr>
              <w:t>на</w:t>
            </w:r>
            <w:proofErr w:type="gramEnd"/>
            <w:r w:rsidRPr="009F7C31">
              <w:rPr>
                <w:color w:val="000000"/>
                <w:sz w:val="16"/>
                <w:szCs w:val="16"/>
              </w:rPr>
              <w:t xml:space="preserve"> очистных п. Малиновка</w:t>
            </w:r>
          </w:p>
        </w:tc>
        <w:tc>
          <w:tcPr>
            <w:tcW w:w="1112" w:type="dxa"/>
            <w:shd w:val="clear" w:color="auto" w:fill="auto"/>
            <w:noWrap/>
            <w:hideMark/>
          </w:tcPr>
          <w:p w:rsidR="00B17E45" w:rsidRDefault="00B17E45" w:rsidP="002C79F8">
            <w:pPr>
              <w:jc w:val="center"/>
              <w:rPr>
                <w:color w:val="000000"/>
                <w:sz w:val="16"/>
                <w:szCs w:val="16"/>
              </w:rPr>
            </w:pPr>
          </w:p>
          <w:p w:rsidR="00B17E45" w:rsidRDefault="00B17E45" w:rsidP="002C79F8">
            <w:pPr>
              <w:jc w:val="center"/>
              <w:rPr>
                <w:color w:val="000000"/>
                <w:sz w:val="16"/>
                <w:szCs w:val="16"/>
              </w:rPr>
            </w:pPr>
            <w:r>
              <w:rPr>
                <w:color w:val="000000"/>
                <w:sz w:val="16"/>
                <w:szCs w:val="16"/>
              </w:rPr>
              <w:t>4699,4</w:t>
            </w:r>
          </w:p>
          <w:p w:rsidR="00B17E45" w:rsidRPr="009F7C31" w:rsidRDefault="00B17E45" w:rsidP="002C79F8">
            <w:pPr>
              <w:jc w:val="center"/>
              <w:rPr>
                <w:color w:val="000000"/>
                <w:sz w:val="16"/>
                <w:szCs w:val="16"/>
              </w:rPr>
            </w:pPr>
          </w:p>
        </w:tc>
        <w:tc>
          <w:tcPr>
            <w:tcW w:w="708" w:type="dxa"/>
            <w:shd w:val="clear" w:color="auto" w:fill="auto"/>
            <w:noWrap/>
            <w:vAlign w:val="center"/>
            <w:hideMark/>
          </w:tcPr>
          <w:p w:rsidR="00B17E45" w:rsidRPr="009F7C31" w:rsidRDefault="00B17E45" w:rsidP="00580D92">
            <w:pPr>
              <w:jc w:val="center"/>
              <w:rPr>
                <w:sz w:val="16"/>
                <w:szCs w:val="16"/>
              </w:rPr>
            </w:pPr>
            <w:r w:rsidRPr="009F7C31">
              <w:rPr>
                <w:sz w:val="16"/>
                <w:szCs w:val="16"/>
              </w:rPr>
              <w:t>0,00</w:t>
            </w:r>
          </w:p>
        </w:tc>
        <w:tc>
          <w:tcPr>
            <w:tcW w:w="709" w:type="dxa"/>
            <w:shd w:val="clear" w:color="auto" w:fill="auto"/>
            <w:noWrap/>
            <w:vAlign w:val="center"/>
            <w:hideMark/>
          </w:tcPr>
          <w:p w:rsidR="00B17E45" w:rsidRPr="009F7C31" w:rsidRDefault="00B17E45" w:rsidP="00580D92">
            <w:pPr>
              <w:jc w:val="center"/>
              <w:rPr>
                <w:sz w:val="16"/>
                <w:szCs w:val="16"/>
              </w:rPr>
            </w:pPr>
            <w:r w:rsidRPr="009F7C31">
              <w:rPr>
                <w:sz w:val="16"/>
                <w:szCs w:val="16"/>
              </w:rPr>
              <w:t>0,00</w:t>
            </w:r>
          </w:p>
        </w:tc>
        <w:tc>
          <w:tcPr>
            <w:tcW w:w="723" w:type="dxa"/>
            <w:shd w:val="clear" w:color="auto" w:fill="auto"/>
            <w:noWrap/>
            <w:vAlign w:val="center"/>
            <w:hideMark/>
          </w:tcPr>
          <w:p w:rsidR="00B17E45" w:rsidRPr="009F7C31" w:rsidRDefault="00B17E45" w:rsidP="00580D92">
            <w:pPr>
              <w:jc w:val="center"/>
              <w:rPr>
                <w:sz w:val="16"/>
                <w:szCs w:val="16"/>
              </w:rPr>
            </w:pPr>
            <w:r w:rsidRPr="009F7C31">
              <w:rPr>
                <w:sz w:val="16"/>
                <w:szCs w:val="16"/>
              </w:rPr>
              <w:t>0,00</w:t>
            </w:r>
          </w:p>
        </w:tc>
        <w:tc>
          <w:tcPr>
            <w:tcW w:w="716" w:type="dxa"/>
            <w:shd w:val="clear" w:color="auto" w:fill="auto"/>
            <w:noWrap/>
            <w:vAlign w:val="center"/>
            <w:hideMark/>
          </w:tcPr>
          <w:p w:rsidR="00B17E45" w:rsidRPr="009F7C31" w:rsidRDefault="00B17E45" w:rsidP="00580D92">
            <w:pPr>
              <w:jc w:val="center"/>
              <w:rPr>
                <w:sz w:val="16"/>
                <w:szCs w:val="16"/>
              </w:rPr>
            </w:pPr>
            <w:r w:rsidRPr="009F7C31">
              <w:rPr>
                <w:sz w:val="16"/>
                <w:szCs w:val="16"/>
              </w:rPr>
              <w:t>0,00</w:t>
            </w:r>
          </w:p>
        </w:tc>
        <w:tc>
          <w:tcPr>
            <w:tcW w:w="716" w:type="dxa"/>
            <w:shd w:val="clear" w:color="auto" w:fill="auto"/>
            <w:noWrap/>
            <w:vAlign w:val="center"/>
            <w:hideMark/>
          </w:tcPr>
          <w:p w:rsidR="00B17E45" w:rsidRPr="009F7C31" w:rsidRDefault="00B17E45" w:rsidP="00580D92">
            <w:pPr>
              <w:jc w:val="center"/>
              <w:rPr>
                <w:sz w:val="16"/>
                <w:szCs w:val="16"/>
              </w:rPr>
            </w:pPr>
            <w:r w:rsidRPr="009F7C31">
              <w:rPr>
                <w:sz w:val="16"/>
                <w:szCs w:val="16"/>
              </w:rPr>
              <w:t>0,00</w:t>
            </w:r>
          </w:p>
        </w:tc>
        <w:tc>
          <w:tcPr>
            <w:tcW w:w="716" w:type="dxa"/>
            <w:shd w:val="clear" w:color="auto" w:fill="auto"/>
            <w:noWrap/>
            <w:vAlign w:val="center"/>
            <w:hideMark/>
          </w:tcPr>
          <w:p w:rsidR="00B17E45" w:rsidRPr="009F7C31" w:rsidRDefault="00B17E45" w:rsidP="00580D92">
            <w:pPr>
              <w:jc w:val="center"/>
              <w:rPr>
                <w:sz w:val="16"/>
                <w:szCs w:val="16"/>
              </w:rPr>
            </w:pPr>
            <w:r w:rsidRPr="009F7C31">
              <w:rPr>
                <w:sz w:val="16"/>
                <w:szCs w:val="16"/>
              </w:rPr>
              <w:t>0,00</w:t>
            </w:r>
          </w:p>
        </w:tc>
        <w:tc>
          <w:tcPr>
            <w:tcW w:w="716" w:type="dxa"/>
            <w:shd w:val="clear" w:color="auto" w:fill="auto"/>
            <w:noWrap/>
            <w:vAlign w:val="center"/>
            <w:hideMark/>
          </w:tcPr>
          <w:p w:rsidR="00B17E45" w:rsidRPr="009F7C31" w:rsidRDefault="00B17E45" w:rsidP="00580D92">
            <w:pPr>
              <w:jc w:val="center"/>
              <w:rPr>
                <w:sz w:val="16"/>
                <w:szCs w:val="16"/>
              </w:rPr>
            </w:pPr>
            <w:r w:rsidRPr="009F7C31">
              <w:rPr>
                <w:sz w:val="16"/>
                <w:szCs w:val="16"/>
              </w:rPr>
              <w:t>0,00</w:t>
            </w:r>
          </w:p>
        </w:tc>
        <w:tc>
          <w:tcPr>
            <w:tcW w:w="716" w:type="dxa"/>
            <w:shd w:val="clear" w:color="auto" w:fill="auto"/>
            <w:noWrap/>
            <w:vAlign w:val="center"/>
            <w:hideMark/>
          </w:tcPr>
          <w:p w:rsidR="00B17E45" w:rsidRPr="009F7C31" w:rsidRDefault="00B17E45" w:rsidP="00580D92">
            <w:pPr>
              <w:jc w:val="center"/>
              <w:rPr>
                <w:sz w:val="16"/>
                <w:szCs w:val="16"/>
              </w:rPr>
            </w:pPr>
            <w:r w:rsidRPr="009F7C31">
              <w:rPr>
                <w:sz w:val="16"/>
                <w:szCs w:val="16"/>
              </w:rPr>
              <w:t>0,00</w:t>
            </w:r>
          </w:p>
        </w:tc>
        <w:tc>
          <w:tcPr>
            <w:tcW w:w="716" w:type="dxa"/>
            <w:shd w:val="clear" w:color="auto" w:fill="auto"/>
            <w:noWrap/>
            <w:vAlign w:val="center"/>
            <w:hideMark/>
          </w:tcPr>
          <w:p w:rsidR="00B17E45" w:rsidRPr="009F7C31" w:rsidRDefault="00B17E45" w:rsidP="00580D92">
            <w:pPr>
              <w:jc w:val="center"/>
              <w:rPr>
                <w:sz w:val="16"/>
                <w:szCs w:val="16"/>
              </w:rPr>
            </w:pPr>
            <w:r w:rsidRPr="009F7C31">
              <w:rPr>
                <w:sz w:val="16"/>
                <w:szCs w:val="16"/>
              </w:rPr>
              <w:t>0,00</w:t>
            </w:r>
          </w:p>
        </w:tc>
        <w:tc>
          <w:tcPr>
            <w:tcW w:w="716" w:type="dxa"/>
            <w:shd w:val="clear" w:color="auto" w:fill="auto"/>
            <w:noWrap/>
            <w:vAlign w:val="center"/>
            <w:hideMark/>
          </w:tcPr>
          <w:p w:rsidR="00B17E45" w:rsidRPr="009F7C31" w:rsidRDefault="00B17E45" w:rsidP="00580D92">
            <w:pPr>
              <w:jc w:val="center"/>
              <w:rPr>
                <w:sz w:val="16"/>
                <w:szCs w:val="16"/>
              </w:rPr>
            </w:pPr>
            <w:r w:rsidRPr="009F7C31">
              <w:rPr>
                <w:sz w:val="16"/>
                <w:szCs w:val="16"/>
              </w:rPr>
              <w:t>0,00</w:t>
            </w:r>
          </w:p>
        </w:tc>
        <w:tc>
          <w:tcPr>
            <w:tcW w:w="716" w:type="dxa"/>
            <w:shd w:val="clear" w:color="auto" w:fill="auto"/>
            <w:noWrap/>
            <w:vAlign w:val="center"/>
            <w:hideMark/>
          </w:tcPr>
          <w:p w:rsidR="00B17E45" w:rsidRPr="009F7C31" w:rsidRDefault="00B17E45" w:rsidP="00580D92">
            <w:pPr>
              <w:jc w:val="center"/>
              <w:rPr>
                <w:sz w:val="16"/>
                <w:szCs w:val="16"/>
              </w:rPr>
            </w:pPr>
            <w:r w:rsidRPr="009F7C31">
              <w:rPr>
                <w:sz w:val="16"/>
                <w:szCs w:val="16"/>
              </w:rPr>
              <w:t>0,00</w:t>
            </w:r>
          </w:p>
        </w:tc>
        <w:tc>
          <w:tcPr>
            <w:tcW w:w="716" w:type="dxa"/>
            <w:shd w:val="clear" w:color="auto" w:fill="auto"/>
            <w:noWrap/>
            <w:vAlign w:val="center"/>
            <w:hideMark/>
          </w:tcPr>
          <w:p w:rsidR="00B17E45" w:rsidRPr="009F7C31" w:rsidRDefault="00B17E45" w:rsidP="00580D92">
            <w:pPr>
              <w:jc w:val="center"/>
              <w:rPr>
                <w:sz w:val="16"/>
                <w:szCs w:val="16"/>
              </w:rPr>
            </w:pPr>
            <w:r w:rsidRPr="009F7C31">
              <w:rPr>
                <w:sz w:val="16"/>
                <w:szCs w:val="16"/>
              </w:rPr>
              <w:t>0,00</w:t>
            </w:r>
          </w:p>
        </w:tc>
        <w:tc>
          <w:tcPr>
            <w:tcW w:w="771" w:type="dxa"/>
            <w:shd w:val="clear" w:color="auto" w:fill="auto"/>
            <w:noWrap/>
            <w:vAlign w:val="center"/>
            <w:hideMark/>
          </w:tcPr>
          <w:p w:rsidR="00B17E45" w:rsidRPr="00B17E45" w:rsidRDefault="00B17E45" w:rsidP="007E03E5">
            <w:pPr>
              <w:jc w:val="center"/>
              <w:rPr>
                <w:bCs/>
                <w:sz w:val="16"/>
                <w:szCs w:val="16"/>
              </w:rPr>
            </w:pPr>
            <w:r w:rsidRPr="00B17E45">
              <w:rPr>
                <w:bCs/>
                <w:sz w:val="16"/>
                <w:szCs w:val="16"/>
              </w:rPr>
              <w:t>1519,95</w:t>
            </w:r>
          </w:p>
        </w:tc>
        <w:tc>
          <w:tcPr>
            <w:tcW w:w="851" w:type="dxa"/>
            <w:shd w:val="clear" w:color="auto" w:fill="auto"/>
            <w:noWrap/>
            <w:vAlign w:val="center"/>
            <w:hideMark/>
          </w:tcPr>
          <w:p w:rsidR="00B17E45" w:rsidRPr="00B17E45" w:rsidRDefault="00B17E45" w:rsidP="007E03E5">
            <w:pPr>
              <w:jc w:val="center"/>
              <w:rPr>
                <w:bCs/>
                <w:sz w:val="16"/>
                <w:szCs w:val="16"/>
              </w:rPr>
            </w:pPr>
            <w:r w:rsidRPr="00B17E45">
              <w:rPr>
                <w:bCs/>
                <w:sz w:val="16"/>
                <w:szCs w:val="16"/>
              </w:rPr>
              <w:t>1667,95</w:t>
            </w:r>
          </w:p>
        </w:tc>
        <w:tc>
          <w:tcPr>
            <w:tcW w:w="850" w:type="dxa"/>
            <w:shd w:val="clear" w:color="auto" w:fill="auto"/>
            <w:noWrap/>
            <w:vAlign w:val="center"/>
            <w:hideMark/>
          </w:tcPr>
          <w:p w:rsidR="00B17E45" w:rsidRPr="00B17E45" w:rsidRDefault="00B17E45" w:rsidP="007E03E5">
            <w:pPr>
              <w:jc w:val="center"/>
              <w:rPr>
                <w:bCs/>
                <w:sz w:val="16"/>
                <w:szCs w:val="16"/>
              </w:rPr>
            </w:pPr>
            <w:r w:rsidRPr="00B17E45">
              <w:rPr>
                <w:bCs/>
                <w:sz w:val="16"/>
                <w:szCs w:val="16"/>
              </w:rPr>
              <w:t>1511,5</w:t>
            </w:r>
          </w:p>
        </w:tc>
      </w:tr>
      <w:tr w:rsidR="00F63822" w:rsidRPr="009F7C31" w:rsidTr="00F63822">
        <w:trPr>
          <w:trHeight w:val="510"/>
        </w:trPr>
        <w:tc>
          <w:tcPr>
            <w:tcW w:w="2034" w:type="dxa"/>
            <w:shd w:val="clear" w:color="auto" w:fill="auto"/>
            <w:vAlign w:val="center"/>
            <w:hideMark/>
          </w:tcPr>
          <w:p w:rsidR="00F63822" w:rsidRPr="009F7C31" w:rsidRDefault="00F63822" w:rsidP="00580D92">
            <w:pPr>
              <w:rPr>
                <w:sz w:val="16"/>
                <w:szCs w:val="16"/>
              </w:rPr>
            </w:pPr>
            <w:r w:rsidRPr="009F7C31">
              <w:rPr>
                <w:sz w:val="16"/>
                <w:szCs w:val="16"/>
              </w:rPr>
              <w:t>У</w:t>
            </w:r>
            <w:r w:rsidR="002F40D5">
              <w:rPr>
                <w:sz w:val="16"/>
                <w:szCs w:val="16"/>
              </w:rPr>
              <w:t xml:space="preserve">становка роторного компрессора </w:t>
            </w:r>
            <w:r w:rsidRPr="009F7C31">
              <w:rPr>
                <w:sz w:val="16"/>
                <w:szCs w:val="16"/>
              </w:rPr>
              <w:t>ОС п. Постоянный</w:t>
            </w:r>
          </w:p>
        </w:tc>
        <w:tc>
          <w:tcPr>
            <w:tcW w:w="1112" w:type="dxa"/>
            <w:shd w:val="clear" w:color="auto" w:fill="auto"/>
            <w:noWrap/>
            <w:vAlign w:val="center"/>
            <w:hideMark/>
          </w:tcPr>
          <w:p w:rsidR="00F63822" w:rsidRPr="009F7C31" w:rsidRDefault="00F63822" w:rsidP="00580D92">
            <w:pPr>
              <w:jc w:val="center"/>
              <w:rPr>
                <w:sz w:val="16"/>
                <w:szCs w:val="16"/>
              </w:rPr>
            </w:pPr>
            <w:r w:rsidRPr="009F7C31">
              <w:rPr>
                <w:sz w:val="16"/>
                <w:szCs w:val="16"/>
              </w:rPr>
              <w:t>2 285,80</w:t>
            </w:r>
          </w:p>
        </w:tc>
        <w:tc>
          <w:tcPr>
            <w:tcW w:w="708"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r w:rsidR="002C79F8">
              <w:rPr>
                <w:sz w:val="16"/>
                <w:szCs w:val="16"/>
              </w:rPr>
              <w:t>,0</w:t>
            </w:r>
          </w:p>
        </w:tc>
        <w:tc>
          <w:tcPr>
            <w:tcW w:w="709"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23"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2 285,8</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71"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851"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850"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r>
      <w:tr w:rsidR="00F63822" w:rsidRPr="009F7C31" w:rsidTr="00F63822">
        <w:trPr>
          <w:trHeight w:val="630"/>
        </w:trPr>
        <w:tc>
          <w:tcPr>
            <w:tcW w:w="2034" w:type="dxa"/>
            <w:shd w:val="clear" w:color="auto" w:fill="auto"/>
            <w:vAlign w:val="bottom"/>
            <w:hideMark/>
          </w:tcPr>
          <w:p w:rsidR="00F63822" w:rsidRPr="009F7C31" w:rsidRDefault="00F63822" w:rsidP="00580D92">
            <w:pPr>
              <w:rPr>
                <w:color w:val="000000"/>
                <w:sz w:val="16"/>
                <w:szCs w:val="16"/>
              </w:rPr>
            </w:pPr>
            <w:r w:rsidRPr="009F7C31">
              <w:rPr>
                <w:color w:val="000000"/>
                <w:sz w:val="16"/>
                <w:szCs w:val="16"/>
              </w:rPr>
              <w:t>Модернизация насосных агрегатов на очистных п. Постоянный</w:t>
            </w:r>
          </w:p>
        </w:tc>
        <w:tc>
          <w:tcPr>
            <w:tcW w:w="1112" w:type="dxa"/>
            <w:shd w:val="clear" w:color="auto" w:fill="auto"/>
            <w:noWrap/>
            <w:vAlign w:val="center"/>
            <w:hideMark/>
          </w:tcPr>
          <w:p w:rsidR="00F63822" w:rsidRPr="009F7C31" w:rsidRDefault="00F63822" w:rsidP="00580D92">
            <w:pPr>
              <w:jc w:val="center"/>
              <w:rPr>
                <w:sz w:val="16"/>
                <w:szCs w:val="16"/>
              </w:rPr>
            </w:pPr>
            <w:r w:rsidRPr="009F7C31">
              <w:rPr>
                <w:sz w:val="16"/>
                <w:szCs w:val="16"/>
              </w:rPr>
              <w:t>12 243,60</w:t>
            </w:r>
          </w:p>
        </w:tc>
        <w:tc>
          <w:tcPr>
            <w:tcW w:w="708"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09"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23"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F63822">
              <w:rPr>
                <w:sz w:val="16"/>
                <w:szCs w:val="16"/>
              </w:rPr>
              <w:t>1 440,0</w:t>
            </w:r>
          </w:p>
        </w:tc>
        <w:tc>
          <w:tcPr>
            <w:tcW w:w="716" w:type="dxa"/>
            <w:shd w:val="clear" w:color="auto" w:fill="auto"/>
            <w:noWrap/>
            <w:vAlign w:val="center"/>
            <w:hideMark/>
          </w:tcPr>
          <w:p w:rsidR="00F63822" w:rsidRPr="009F7C31" w:rsidRDefault="00F63822" w:rsidP="00580D92">
            <w:pPr>
              <w:jc w:val="center"/>
              <w:rPr>
                <w:sz w:val="16"/>
                <w:szCs w:val="16"/>
              </w:rPr>
            </w:pPr>
            <w:r w:rsidRPr="00F63822">
              <w:rPr>
                <w:sz w:val="16"/>
                <w:szCs w:val="16"/>
              </w:rPr>
              <w:t>2 405,6</w:t>
            </w:r>
          </w:p>
        </w:tc>
        <w:tc>
          <w:tcPr>
            <w:tcW w:w="716" w:type="dxa"/>
            <w:shd w:val="clear" w:color="auto" w:fill="auto"/>
            <w:noWrap/>
            <w:vAlign w:val="center"/>
            <w:hideMark/>
          </w:tcPr>
          <w:p w:rsidR="00F63822" w:rsidRPr="009F7C31" w:rsidRDefault="00F63822" w:rsidP="00580D92">
            <w:pPr>
              <w:jc w:val="center"/>
              <w:rPr>
                <w:sz w:val="16"/>
                <w:szCs w:val="16"/>
              </w:rPr>
            </w:pPr>
            <w:r w:rsidRPr="00F63822">
              <w:rPr>
                <w:sz w:val="16"/>
                <w:szCs w:val="16"/>
              </w:rPr>
              <w:t>4 134,4</w:t>
            </w:r>
          </w:p>
        </w:tc>
        <w:tc>
          <w:tcPr>
            <w:tcW w:w="716" w:type="dxa"/>
            <w:shd w:val="clear" w:color="auto" w:fill="auto"/>
            <w:noWrap/>
            <w:vAlign w:val="center"/>
            <w:hideMark/>
          </w:tcPr>
          <w:p w:rsidR="00F63822" w:rsidRPr="009F7C31" w:rsidRDefault="00F63822" w:rsidP="00580D92">
            <w:pPr>
              <w:jc w:val="center"/>
              <w:rPr>
                <w:sz w:val="16"/>
                <w:szCs w:val="16"/>
              </w:rPr>
            </w:pPr>
            <w:r w:rsidRPr="00F63822">
              <w:rPr>
                <w:sz w:val="16"/>
                <w:szCs w:val="16"/>
              </w:rPr>
              <w:t>4 263,6</w:t>
            </w:r>
          </w:p>
        </w:tc>
        <w:tc>
          <w:tcPr>
            <w:tcW w:w="771"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851"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850"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r>
      <w:tr w:rsidR="00F63822" w:rsidRPr="009F7C31" w:rsidTr="00F63822">
        <w:trPr>
          <w:trHeight w:val="600"/>
        </w:trPr>
        <w:tc>
          <w:tcPr>
            <w:tcW w:w="2034" w:type="dxa"/>
            <w:shd w:val="clear" w:color="auto" w:fill="auto"/>
            <w:hideMark/>
          </w:tcPr>
          <w:p w:rsidR="00F63822" w:rsidRPr="009F7C31" w:rsidRDefault="00F63822" w:rsidP="00580D92">
            <w:pPr>
              <w:rPr>
                <w:color w:val="000000"/>
                <w:sz w:val="16"/>
                <w:szCs w:val="16"/>
              </w:rPr>
            </w:pPr>
            <w:r w:rsidRPr="009F7C31">
              <w:rPr>
                <w:color w:val="000000"/>
                <w:sz w:val="16"/>
                <w:szCs w:val="16"/>
              </w:rPr>
              <w:t xml:space="preserve">Модернизация насосных агрегатов КНС </w:t>
            </w:r>
          </w:p>
        </w:tc>
        <w:tc>
          <w:tcPr>
            <w:tcW w:w="1112" w:type="dxa"/>
            <w:shd w:val="clear" w:color="auto" w:fill="auto"/>
            <w:noWrap/>
            <w:vAlign w:val="center"/>
            <w:hideMark/>
          </w:tcPr>
          <w:p w:rsidR="00F63822" w:rsidRPr="009F7C31" w:rsidRDefault="00F63822" w:rsidP="00580D92">
            <w:pPr>
              <w:jc w:val="center"/>
              <w:rPr>
                <w:sz w:val="16"/>
                <w:szCs w:val="16"/>
              </w:rPr>
            </w:pPr>
            <w:r w:rsidRPr="009F7C31">
              <w:rPr>
                <w:sz w:val="16"/>
                <w:szCs w:val="16"/>
              </w:rPr>
              <w:t>11 203,70</w:t>
            </w:r>
          </w:p>
        </w:tc>
        <w:tc>
          <w:tcPr>
            <w:tcW w:w="708" w:type="dxa"/>
            <w:shd w:val="clear" w:color="auto" w:fill="auto"/>
            <w:noWrap/>
            <w:vAlign w:val="center"/>
            <w:hideMark/>
          </w:tcPr>
          <w:p w:rsidR="00F63822" w:rsidRPr="009F7C31" w:rsidRDefault="00F63822" w:rsidP="00580D92">
            <w:pPr>
              <w:jc w:val="center"/>
              <w:rPr>
                <w:sz w:val="16"/>
                <w:szCs w:val="16"/>
              </w:rPr>
            </w:pPr>
            <w:r w:rsidRPr="009F7C31">
              <w:rPr>
                <w:sz w:val="16"/>
                <w:szCs w:val="16"/>
              </w:rPr>
              <w:t> </w:t>
            </w:r>
          </w:p>
        </w:tc>
        <w:tc>
          <w:tcPr>
            <w:tcW w:w="709" w:type="dxa"/>
            <w:shd w:val="clear" w:color="auto" w:fill="auto"/>
            <w:noWrap/>
            <w:vAlign w:val="center"/>
            <w:hideMark/>
          </w:tcPr>
          <w:p w:rsidR="00F63822" w:rsidRPr="009F7C31" w:rsidRDefault="00F63822" w:rsidP="00580D92">
            <w:pPr>
              <w:jc w:val="center"/>
              <w:rPr>
                <w:sz w:val="16"/>
                <w:szCs w:val="16"/>
              </w:rPr>
            </w:pPr>
            <w:r w:rsidRPr="009F7C31">
              <w:rPr>
                <w:sz w:val="16"/>
                <w:szCs w:val="16"/>
              </w:rPr>
              <w:t> </w:t>
            </w:r>
          </w:p>
        </w:tc>
        <w:tc>
          <w:tcPr>
            <w:tcW w:w="723"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F63822">
              <w:rPr>
                <w:sz w:val="16"/>
                <w:szCs w:val="16"/>
              </w:rPr>
              <w:t>2 392,0</w:t>
            </w:r>
          </w:p>
        </w:tc>
        <w:tc>
          <w:tcPr>
            <w:tcW w:w="716" w:type="dxa"/>
            <w:shd w:val="clear" w:color="auto" w:fill="auto"/>
            <w:noWrap/>
            <w:vAlign w:val="center"/>
            <w:hideMark/>
          </w:tcPr>
          <w:p w:rsidR="00F63822" w:rsidRPr="009F7C31" w:rsidRDefault="00F63822" w:rsidP="00580D92">
            <w:pPr>
              <w:jc w:val="center"/>
              <w:rPr>
                <w:sz w:val="16"/>
                <w:szCs w:val="16"/>
              </w:rPr>
            </w:pPr>
            <w:r w:rsidRPr="00F63822">
              <w:rPr>
                <w:sz w:val="16"/>
                <w:szCs w:val="16"/>
              </w:rPr>
              <w:t>2 386,8</w:t>
            </w:r>
          </w:p>
        </w:tc>
        <w:tc>
          <w:tcPr>
            <w:tcW w:w="716" w:type="dxa"/>
            <w:shd w:val="clear" w:color="auto" w:fill="auto"/>
            <w:noWrap/>
            <w:vAlign w:val="center"/>
            <w:hideMark/>
          </w:tcPr>
          <w:p w:rsidR="00F63822" w:rsidRPr="009F7C31" w:rsidRDefault="00F63822" w:rsidP="00580D92">
            <w:pPr>
              <w:jc w:val="center"/>
              <w:rPr>
                <w:sz w:val="16"/>
                <w:szCs w:val="16"/>
              </w:rPr>
            </w:pPr>
            <w:r w:rsidRPr="00F63822">
              <w:rPr>
                <w:sz w:val="16"/>
                <w:szCs w:val="16"/>
              </w:rPr>
              <w:t>2 464,0</w:t>
            </w:r>
          </w:p>
        </w:tc>
        <w:tc>
          <w:tcPr>
            <w:tcW w:w="716" w:type="dxa"/>
            <w:shd w:val="clear" w:color="auto" w:fill="auto"/>
            <w:noWrap/>
            <w:vAlign w:val="center"/>
            <w:hideMark/>
          </w:tcPr>
          <w:p w:rsidR="00F63822" w:rsidRPr="009F7C31" w:rsidRDefault="00F63822" w:rsidP="00580D92">
            <w:pPr>
              <w:jc w:val="center"/>
              <w:rPr>
                <w:color w:val="000000"/>
                <w:sz w:val="16"/>
                <w:szCs w:val="16"/>
              </w:rPr>
            </w:pPr>
            <w:r w:rsidRPr="00F63822">
              <w:rPr>
                <w:color w:val="000000"/>
                <w:sz w:val="16"/>
                <w:szCs w:val="16"/>
              </w:rPr>
              <w:t>2 436,0</w:t>
            </w:r>
          </w:p>
        </w:tc>
        <w:tc>
          <w:tcPr>
            <w:tcW w:w="716" w:type="dxa"/>
            <w:shd w:val="clear" w:color="auto" w:fill="auto"/>
            <w:noWrap/>
            <w:vAlign w:val="center"/>
            <w:hideMark/>
          </w:tcPr>
          <w:p w:rsidR="00F63822" w:rsidRPr="009F7C31" w:rsidRDefault="00F63822" w:rsidP="00580D92">
            <w:pPr>
              <w:jc w:val="center"/>
              <w:rPr>
                <w:sz w:val="16"/>
                <w:szCs w:val="16"/>
              </w:rPr>
            </w:pPr>
            <w:r w:rsidRPr="00F63822">
              <w:rPr>
                <w:sz w:val="16"/>
                <w:szCs w:val="16"/>
              </w:rPr>
              <w:t>1 524,9</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71"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851"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850"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r>
      <w:tr w:rsidR="00F63822" w:rsidRPr="009F7C31" w:rsidTr="00F63822">
        <w:trPr>
          <w:trHeight w:val="780"/>
        </w:trPr>
        <w:tc>
          <w:tcPr>
            <w:tcW w:w="2034" w:type="dxa"/>
            <w:shd w:val="clear" w:color="auto" w:fill="auto"/>
            <w:vAlign w:val="center"/>
            <w:hideMark/>
          </w:tcPr>
          <w:p w:rsidR="00F63822" w:rsidRPr="009F7C31" w:rsidRDefault="00F63822" w:rsidP="00580D92">
            <w:pPr>
              <w:rPr>
                <w:sz w:val="16"/>
                <w:szCs w:val="16"/>
              </w:rPr>
            </w:pPr>
            <w:r w:rsidRPr="009F7C31">
              <w:rPr>
                <w:sz w:val="16"/>
                <w:szCs w:val="16"/>
              </w:rPr>
              <w:t>Вывод из эксплуатации, консервация и демонтаж объектов централизованных систем водоотведения</w:t>
            </w:r>
          </w:p>
        </w:tc>
        <w:tc>
          <w:tcPr>
            <w:tcW w:w="1112"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08"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09"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23"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16"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771"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851"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c>
          <w:tcPr>
            <w:tcW w:w="850" w:type="dxa"/>
            <w:shd w:val="clear" w:color="auto" w:fill="auto"/>
            <w:noWrap/>
            <w:vAlign w:val="center"/>
            <w:hideMark/>
          </w:tcPr>
          <w:p w:rsidR="00F63822" w:rsidRPr="009F7C31" w:rsidRDefault="00F63822" w:rsidP="00580D92">
            <w:pPr>
              <w:jc w:val="center"/>
              <w:rPr>
                <w:sz w:val="16"/>
                <w:szCs w:val="16"/>
              </w:rPr>
            </w:pPr>
            <w:r w:rsidRPr="009F7C31">
              <w:rPr>
                <w:sz w:val="16"/>
                <w:szCs w:val="16"/>
              </w:rPr>
              <w:t>0,00</w:t>
            </w:r>
          </w:p>
        </w:tc>
      </w:tr>
      <w:tr w:rsidR="00B17E45" w:rsidRPr="009F7C31" w:rsidTr="00F63822">
        <w:trPr>
          <w:trHeight w:val="300"/>
        </w:trPr>
        <w:tc>
          <w:tcPr>
            <w:tcW w:w="2034" w:type="dxa"/>
            <w:shd w:val="clear" w:color="auto" w:fill="auto"/>
            <w:noWrap/>
            <w:vAlign w:val="center"/>
            <w:hideMark/>
          </w:tcPr>
          <w:p w:rsidR="00B17E45" w:rsidRPr="009F7C31" w:rsidRDefault="00B17E45" w:rsidP="00580D92">
            <w:pPr>
              <w:rPr>
                <w:b/>
                <w:bCs/>
                <w:sz w:val="16"/>
                <w:szCs w:val="16"/>
              </w:rPr>
            </w:pPr>
            <w:r w:rsidRPr="009F7C31">
              <w:rPr>
                <w:b/>
                <w:bCs/>
                <w:sz w:val="16"/>
                <w:szCs w:val="16"/>
              </w:rPr>
              <w:t>Итого, в том числе</w:t>
            </w:r>
          </w:p>
        </w:tc>
        <w:tc>
          <w:tcPr>
            <w:tcW w:w="1112" w:type="dxa"/>
            <w:shd w:val="clear" w:color="auto" w:fill="auto"/>
            <w:noWrap/>
            <w:vAlign w:val="center"/>
            <w:hideMark/>
          </w:tcPr>
          <w:p w:rsidR="00B17E45" w:rsidRPr="009F7C31" w:rsidRDefault="00B17E45" w:rsidP="00580D92">
            <w:pPr>
              <w:jc w:val="center"/>
              <w:rPr>
                <w:b/>
                <w:bCs/>
                <w:sz w:val="16"/>
                <w:szCs w:val="16"/>
              </w:rPr>
            </w:pPr>
            <w:r>
              <w:rPr>
                <w:b/>
                <w:bCs/>
                <w:sz w:val="16"/>
                <w:szCs w:val="16"/>
              </w:rPr>
              <w:t>30432,5</w:t>
            </w:r>
          </w:p>
        </w:tc>
        <w:tc>
          <w:tcPr>
            <w:tcW w:w="708"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0,00</w:t>
            </w:r>
          </w:p>
        </w:tc>
        <w:tc>
          <w:tcPr>
            <w:tcW w:w="709"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0,00</w:t>
            </w:r>
          </w:p>
        </w:tc>
        <w:tc>
          <w:tcPr>
            <w:tcW w:w="723"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0,00</w:t>
            </w:r>
          </w:p>
        </w:tc>
        <w:tc>
          <w:tcPr>
            <w:tcW w:w="716"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2 285,8</w:t>
            </w:r>
          </w:p>
        </w:tc>
        <w:tc>
          <w:tcPr>
            <w:tcW w:w="716"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2 392,0</w:t>
            </w:r>
          </w:p>
        </w:tc>
        <w:tc>
          <w:tcPr>
            <w:tcW w:w="716"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2 386,8</w:t>
            </w:r>
          </w:p>
        </w:tc>
        <w:tc>
          <w:tcPr>
            <w:tcW w:w="716"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2 464,0</w:t>
            </w:r>
          </w:p>
        </w:tc>
        <w:tc>
          <w:tcPr>
            <w:tcW w:w="716"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2 436,0</w:t>
            </w:r>
          </w:p>
        </w:tc>
        <w:tc>
          <w:tcPr>
            <w:tcW w:w="716"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2 964,9</w:t>
            </w:r>
          </w:p>
        </w:tc>
        <w:tc>
          <w:tcPr>
            <w:tcW w:w="716"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2 405,6</w:t>
            </w:r>
          </w:p>
        </w:tc>
        <w:tc>
          <w:tcPr>
            <w:tcW w:w="716"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4 134,4</w:t>
            </w:r>
          </w:p>
        </w:tc>
        <w:tc>
          <w:tcPr>
            <w:tcW w:w="716" w:type="dxa"/>
            <w:shd w:val="clear" w:color="auto" w:fill="auto"/>
            <w:noWrap/>
            <w:vAlign w:val="center"/>
            <w:hideMark/>
          </w:tcPr>
          <w:p w:rsidR="00B17E45" w:rsidRPr="009F7C31" w:rsidRDefault="00B17E45" w:rsidP="00580D92">
            <w:pPr>
              <w:jc w:val="center"/>
              <w:rPr>
                <w:b/>
                <w:bCs/>
                <w:sz w:val="16"/>
                <w:szCs w:val="16"/>
              </w:rPr>
            </w:pPr>
            <w:r w:rsidRPr="009F7C31">
              <w:rPr>
                <w:b/>
                <w:bCs/>
                <w:sz w:val="16"/>
                <w:szCs w:val="16"/>
              </w:rPr>
              <w:t>4 263,6</w:t>
            </w:r>
          </w:p>
        </w:tc>
        <w:tc>
          <w:tcPr>
            <w:tcW w:w="771" w:type="dxa"/>
            <w:shd w:val="clear" w:color="auto" w:fill="auto"/>
            <w:noWrap/>
            <w:vAlign w:val="center"/>
            <w:hideMark/>
          </w:tcPr>
          <w:p w:rsidR="00B17E45" w:rsidRPr="009F7C31" w:rsidRDefault="00B17E45" w:rsidP="007E03E5">
            <w:pPr>
              <w:jc w:val="center"/>
              <w:rPr>
                <w:b/>
                <w:bCs/>
                <w:sz w:val="16"/>
                <w:szCs w:val="16"/>
              </w:rPr>
            </w:pPr>
            <w:r>
              <w:rPr>
                <w:b/>
                <w:bCs/>
                <w:sz w:val="16"/>
                <w:szCs w:val="16"/>
              </w:rPr>
              <w:t>1519,95</w:t>
            </w:r>
          </w:p>
        </w:tc>
        <w:tc>
          <w:tcPr>
            <w:tcW w:w="851" w:type="dxa"/>
            <w:shd w:val="clear" w:color="auto" w:fill="auto"/>
            <w:noWrap/>
            <w:vAlign w:val="center"/>
            <w:hideMark/>
          </w:tcPr>
          <w:p w:rsidR="00B17E45" w:rsidRPr="009F7C31" w:rsidRDefault="00B17E45" w:rsidP="007E03E5">
            <w:pPr>
              <w:jc w:val="center"/>
              <w:rPr>
                <w:b/>
                <w:bCs/>
                <w:sz w:val="16"/>
                <w:szCs w:val="16"/>
              </w:rPr>
            </w:pPr>
            <w:r>
              <w:rPr>
                <w:b/>
                <w:bCs/>
                <w:sz w:val="16"/>
                <w:szCs w:val="16"/>
              </w:rPr>
              <w:t>1667,95</w:t>
            </w:r>
          </w:p>
        </w:tc>
        <w:tc>
          <w:tcPr>
            <w:tcW w:w="850" w:type="dxa"/>
            <w:shd w:val="clear" w:color="auto" w:fill="auto"/>
            <w:noWrap/>
            <w:vAlign w:val="center"/>
            <w:hideMark/>
          </w:tcPr>
          <w:p w:rsidR="00B17E45" w:rsidRPr="009F7C31" w:rsidRDefault="00B17E45" w:rsidP="007E03E5">
            <w:pPr>
              <w:jc w:val="center"/>
              <w:rPr>
                <w:b/>
                <w:bCs/>
                <w:sz w:val="16"/>
                <w:szCs w:val="16"/>
              </w:rPr>
            </w:pPr>
            <w:r>
              <w:rPr>
                <w:b/>
                <w:bCs/>
                <w:sz w:val="16"/>
                <w:szCs w:val="16"/>
              </w:rPr>
              <w:t>1511,5</w:t>
            </w:r>
          </w:p>
        </w:tc>
      </w:tr>
    </w:tbl>
    <w:p w:rsidR="00F63822" w:rsidRDefault="00F63822" w:rsidP="00E21FF0">
      <w:pPr>
        <w:pStyle w:val="af1"/>
        <w:jc w:val="both"/>
        <w:rPr>
          <w:rFonts w:ascii="Times New Roman" w:hAnsi="Times New Roman"/>
          <w:sz w:val="24"/>
          <w:szCs w:val="24"/>
        </w:rPr>
      </w:pPr>
    </w:p>
    <w:p w:rsidR="00F63822" w:rsidRDefault="00F63822" w:rsidP="00E21FF0">
      <w:pPr>
        <w:pStyle w:val="af1"/>
        <w:jc w:val="both"/>
        <w:rPr>
          <w:rFonts w:ascii="Times New Roman" w:hAnsi="Times New Roman"/>
          <w:sz w:val="24"/>
          <w:szCs w:val="24"/>
        </w:rPr>
        <w:sectPr w:rsidR="00F63822" w:rsidSect="00F63822">
          <w:pgSz w:w="16840" w:h="11907" w:orient="landscape" w:code="9"/>
          <w:pgMar w:top="567" w:right="1134" w:bottom="1077" w:left="1134" w:header="709" w:footer="709" w:gutter="0"/>
          <w:cols w:space="708"/>
          <w:docGrid w:linePitch="360"/>
        </w:sectPr>
      </w:pPr>
    </w:p>
    <w:p w:rsidR="002F40D5" w:rsidRDefault="002F40D5" w:rsidP="002972A5">
      <w:pPr>
        <w:pStyle w:val="1"/>
        <w:ind w:firstLine="0"/>
        <w:jc w:val="center"/>
        <w:rPr>
          <w:sz w:val="28"/>
          <w:szCs w:val="28"/>
        </w:rPr>
      </w:pPr>
      <w:bookmarkStart w:id="12" w:name="_Toc422399665"/>
    </w:p>
    <w:p w:rsidR="002F40D5" w:rsidRDefault="002F40D5" w:rsidP="002972A5">
      <w:pPr>
        <w:pStyle w:val="1"/>
        <w:ind w:firstLine="0"/>
        <w:jc w:val="center"/>
        <w:rPr>
          <w:sz w:val="28"/>
          <w:szCs w:val="28"/>
        </w:rPr>
      </w:pPr>
    </w:p>
    <w:p w:rsidR="002F40D5" w:rsidRDefault="002F40D5" w:rsidP="002972A5">
      <w:pPr>
        <w:pStyle w:val="1"/>
        <w:ind w:firstLine="0"/>
        <w:jc w:val="center"/>
        <w:rPr>
          <w:sz w:val="28"/>
          <w:szCs w:val="28"/>
        </w:rPr>
      </w:pPr>
    </w:p>
    <w:p w:rsidR="002F40D5" w:rsidRDefault="002F40D5" w:rsidP="002972A5">
      <w:pPr>
        <w:pStyle w:val="1"/>
        <w:ind w:firstLine="0"/>
        <w:jc w:val="center"/>
        <w:rPr>
          <w:sz w:val="28"/>
          <w:szCs w:val="28"/>
        </w:rPr>
      </w:pPr>
    </w:p>
    <w:p w:rsidR="002F40D5" w:rsidRDefault="002F40D5" w:rsidP="002972A5">
      <w:pPr>
        <w:pStyle w:val="1"/>
        <w:ind w:firstLine="0"/>
        <w:jc w:val="center"/>
        <w:rPr>
          <w:sz w:val="28"/>
          <w:szCs w:val="28"/>
        </w:rPr>
      </w:pPr>
    </w:p>
    <w:p w:rsidR="002F40D5" w:rsidRDefault="002F40D5" w:rsidP="002972A5">
      <w:pPr>
        <w:pStyle w:val="1"/>
        <w:ind w:firstLine="0"/>
        <w:jc w:val="center"/>
        <w:rPr>
          <w:sz w:val="28"/>
          <w:szCs w:val="28"/>
        </w:rPr>
      </w:pPr>
    </w:p>
    <w:p w:rsidR="002F40D5" w:rsidRDefault="002F40D5" w:rsidP="002972A5">
      <w:pPr>
        <w:pStyle w:val="1"/>
        <w:ind w:firstLine="0"/>
        <w:jc w:val="center"/>
        <w:rPr>
          <w:sz w:val="28"/>
          <w:szCs w:val="28"/>
        </w:rPr>
      </w:pPr>
    </w:p>
    <w:p w:rsidR="002F40D5" w:rsidRDefault="002F40D5" w:rsidP="002972A5">
      <w:pPr>
        <w:pStyle w:val="1"/>
        <w:ind w:firstLine="0"/>
        <w:jc w:val="center"/>
        <w:rPr>
          <w:sz w:val="28"/>
          <w:szCs w:val="28"/>
        </w:rPr>
      </w:pPr>
    </w:p>
    <w:p w:rsidR="002F40D5" w:rsidRDefault="002F40D5" w:rsidP="002972A5">
      <w:pPr>
        <w:pStyle w:val="1"/>
        <w:ind w:firstLine="0"/>
        <w:jc w:val="center"/>
        <w:rPr>
          <w:sz w:val="28"/>
          <w:szCs w:val="28"/>
        </w:rPr>
      </w:pPr>
    </w:p>
    <w:p w:rsidR="002F40D5" w:rsidRDefault="002F40D5" w:rsidP="002972A5">
      <w:pPr>
        <w:pStyle w:val="1"/>
        <w:ind w:firstLine="0"/>
        <w:jc w:val="center"/>
        <w:rPr>
          <w:sz w:val="28"/>
          <w:szCs w:val="28"/>
        </w:rPr>
      </w:pPr>
    </w:p>
    <w:p w:rsidR="002F40D5" w:rsidRDefault="002F40D5" w:rsidP="002972A5">
      <w:pPr>
        <w:pStyle w:val="1"/>
        <w:ind w:firstLine="0"/>
        <w:jc w:val="center"/>
        <w:rPr>
          <w:sz w:val="28"/>
          <w:szCs w:val="28"/>
        </w:rPr>
      </w:pPr>
    </w:p>
    <w:p w:rsidR="00956332" w:rsidRDefault="00956332" w:rsidP="002972A5">
      <w:pPr>
        <w:pStyle w:val="1"/>
        <w:ind w:firstLine="0"/>
        <w:jc w:val="center"/>
        <w:rPr>
          <w:sz w:val="28"/>
          <w:szCs w:val="28"/>
        </w:rPr>
      </w:pPr>
      <w:r>
        <w:rPr>
          <w:sz w:val="28"/>
          <w:szCs w:val="28"/>
        </w:rPr>
        <w:t>Приложение 1</w:t>
      </w:r>
      <w:bookmarkEnd w:id="12"/>
    </w:p>
    <w:p w:rsidR="00956332" w:rsidRDefault="00956332"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pPr>
    </w:p>
    <w:p w:rsidR="008E69F5" w:rsidRDefault="008E69F5" w:rsidP="002972A5">
      <w:pPr>
        <w:rPr>
          <w:lang w:val="en-US"/>
        </w:rPr>
        <w:sectPr w:rsidR="008E69F5" w:rsidSect="00DE746C">
          <w:pgSz w:w="11907" w:h="16840" w:code="9"/>
          <w:pgMar w:top="1134" w:right="567" w:bottom="1134" w:left="1077" w:header="709" w:footer="709" w:gutter="0"/>
          <w:cols w:space="708"/>
          <w:docGrid w:linePitch="360"/>
        </w:sectPr>
      </w:pPr>
    </w:p>
    <w:p w:rsidR="008E69F5" w:rsidRDefault="00775AFE" w:rsidP="00580D92">
      <w:pPr>
        <w:jc w:val="center"/>
        <w:sectPr w:rsidR="008E69F5" w:rsidSect="008E69F5">
          <w:pgSz w:w="23814" w:h="16840" w:orient="landscape" w:code="8"/>
          <w:pgMar w:top="1077" w:right="1134" w:bottom="567" w:left="1134" w:header="709" w:footer="709" w:gutter="0"/>
          <w:cols w:space="708"/>
          <w:docGrid w:linePitch="360"/>
        </w:sectPr>
      </w:pPr>
      <w:r>
        <w:rPr>
          <w:noProof/>
        </w:rPr>
        <w:lastRenderedPageBreak/>
        <w:pict>
          <v:rect id="Прямоугольник 1" o:spid="_x0000_s1026" style="position:absolute;left:0;text-align:left;margin-left:781.8pt;margin-top:-39.05pt;width:325.5pt;height:63.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" fillcolor="white [3201]" stroked="f" strokeweight="2pt">
            <v:path arrowok="t"/>
            <v:textbox>
              <w:txbxContent>
                <w:p w:rsidR="002C79F8" w:rsidRDefault="002C79F8" w:rsidP="00D4284D">
                  <w:pPr>
                    <w:pStyle w:val="af0"/>
                    <w:jc w:val="center"/>
                  </w:pPr>
                  <w:r w:rsidRPr="00D4284D">
                    <w:rPr>
                      <w:color w:val="000000" w:themeColor="dark1"/>
                      <w:sz w:val="36"/>
                      <w:szCs w:val="36"/>
                    </w:rPr>
                    <w:t xml:space="preserve">Схема канализационных сетей </w:t>
                  </w:r>
                </w:p>
                <w:p w:rsidR="002C79F8" w:rsidRDefault="002C79F8" w:rsidP="00D4284D">
                  <w:pPr>
                    <w:pStyle w:val="af0"/>
                    <w:jc w:val="center"/>
                  </w:pPr>
                  <w:r>
                    <w:rPr>
                      <w:color w:val="000000" w:themeColor="dark1"/>
                      <w:sz w:val="36"/>
                      <w:szCs w:val="36"/>
                    </w:rPr>
                    <w:t>г. Калтан по состоянию на 2021</w:t>
                  </w:r>
                  <w:r w:rsidRPr="00D4284D">
                    <w:rPr>
                      <w:color w:val="000000" w:themeColor="dark1"/>
                      <w:sz w:val="36"/>
                      <w:szCs w:val="36"/>
                    </w:rPr>
                    <w:t>г.</w:t>
                  </w:r>
                </w:p>
              </w:txbxContent>
            </v:textbox>
          </v:rect>
        </w:pict>
      </w:r>
      <w:r>
        <w:rPr>
          <w:noProof/>
        </w:rPr>
        <w:pict>
          <v:rect id="_x0000_s1027" style="position:absolute;left:0;text-align:left;margin-left:745.05pt;margin-top:547.4pt;width:343.8pt;height:63.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" fillcolor="white [3201]" stroked="f" strokeweight="2pt">
            <v:path arrowok="t"/>
            <v:textbox>
              <w:txbxContent>
                <w:p w:rsidR="002C79F8" w:rsidRDefault="002C79F8" w:rsidP="00D4284D">
                  <w:pPr>
                    <w:pStyle w:val="af0"/>
                    <w:jc w:val="center"/>
                  </w:pPr>
                </w:p>
              </w:txbxContent>
            </v:textbox>
          </v:rect>
        </w:pict>
      </w:r>
      <w:r w:rsidR="00F06093">
        <w:object w:dxaOrig="19596" w:dyaOrig="13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8.1pt;height:402.8pt" o:ole="">
            <v:imagedata r:id="rId46" o:title=""/>
          </v:shape>
          <o:OLEObject Type="Embed" ProgID="Excel.Sheet.8" ShapeID="_x0000_i1025" DrawAspect="Content" ObjectID="_1703504264" r:id="rId47"/>
        </w:object>
      </w:r>
    </w:p>
    <w:p w:rsidR="00956332" w:rsidRDefault="00775AFE" w:rsidP="00580D92">
      <w:pPr>
        <w:pStyle w:val="af0"/>
        <w:jc w:val="center"/>
      </w:pPr>
      <w:r>
        <w:rPr>
          <w:noProof/>
        </w:rPr>
        <w:lastRenderedPageBreak/>
        <w:pict>
          <v:rect id="_x0000_s1028" style="position:absolute;left:0;text-align:left;margin-left:0;margin-top:0;width:325.5pt;height:63.75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" fillcolor="window" stroked="f" strokeweight="2pt">
            <v:path arrowok="t"/>
            <v:textbox>
              <w:txbxContent>
                <w:p w:rsidR="002C79F8" w:rsidRDefault="002C79F8" w:rsidP="00580D92">
                  <w:pPr>
                    <w:pStyle w:val="af0"/>
                    <w:jc w:val="center"/>
                  </w:pPr>
                  <w:r w:rsidRPr="00D4284D">
                    <w:rPr>
                      <w:color w:val="000000" w:themeColor="dark1"/>
                      <w:sz w:val="36"/>
                      <w:szCs w:val="36"/>
                    </w:rPr>
                    <w:t>Схема канализационных сетей</w:t>
                  </w:r>
                </w:p>
                <w:p w:rsidR="002C79F8" w:rsidRDefault="002C79F8" w:rsidP="00580D92">
                  <w:pPr>
                    <w:pStyle w:val="af0"/>
                    <w:jc w:val="center"/>
                  </w:pPr>
                  <w:r>
                    <w:rPr>
                      <w:color w:val="000000" w:themeColor="dark1"/>
                      <w:sz w:val="36"/>
                      <w:szCs w:val="36"/>
                    </w:rPr>
                    <w:t>г. Калтан по состоянию на 2021</w:t>
                  </w:r>
                  <w:r w:rsidRPr="00D4284D">
                    <w:rPr>
                      <w:color w:val="000000" w:themeColor="dark1"/>
                      <w:sz w:val="36"/>
                      <w:szCs w:val="36"/>
                    </w:rPr>
                    <w:t>г.</w:t>
                  </w:r>
                </w:p>
              </w:txbxContent>
            </v:textbox>
          </v:rect>
        </w:pict>
      </w:r>
      <w:r w:rsidR="00580D92">
        <w:object w:dxaOrig="31044" w:dyaOrig="16131">
          <v:shape id="_x0000_i1026" type="#_x0000_t75" style="width:1105.15pt;height:500.6pt" o:ole="">
            <v:imagedata r:id="rId48" o:title=""/>
          </v:shape>
          <o:OLEObject Type="Embed" ProgID="Excel.Sheet.12" ShapeID="_x0000_i1026" DrawAspect="Content" ObjectID="_1703504265" r:id="rId49"/>
        </w:object>
      </w:r>
      <w:r w:rsidR="00580D92" w:rsidRPr="00580D92">
        <w:rPr>
          <w:color w:val="000000" w:themeColor="dark1"/>
          <w:sz w:val="36"/>
          <w:szCs w:val="36"/>
        </w:rPr>
        <w:t xml:space="preserve"> </w:t>
      </w:r>
    </w:p>
    <w:p w:rsidR="00956332" w:rsidRDefault="00580D92" w:rsidP="002972A5">
      <w:pPr>
        <w:jc w:val="center"/>
        <w:sectPr w:rsidR="00956332" w:rsidSect="008E69F5">
          <w:pgSz w:w="23814" w:h="16840" w:orient="landscape" w:code="8"/>
          <w:pgMar w:top="1077" w:right="1134" w:bottom="567" w:left="1134" w:header="709" w:footer="709" w:gutter="0"/>
          <w:cols w:space="708"/>
          <w:docGrid w:linePitch="360"/>
        </w:sectPr>
      </w:pPr>
      <w:r>
        <w:object w:dxaOrig="19526" w:dyaOrig="16562">
          <v:shape id="_x0000_i1027" type="#_x0000_t75" style="width:1082.05pt;height:731.55pt" o:ole="">
            <v:imagedata r:id="rId50" o:title=""/>
          </v:shape>
          <o:OLEObject Type="Embed" ProgID="Excel.Sheet.12" ShapeID="_x0000_i1027" DrawAspect="Content" ObjectID="_1703504266" r:id="rId51"/>
        </w:object>
      </w:r>
      <w:r w:rsidR="00775AFE">
        <w:rPr>
          <w:noProof/>
        </w:rPr>
        <w:pict>
          <v:rect id="_x0000_s1029" style="position:absolute;left:0;text-align:left;margin-left:655.05pt;margin-top:15.8pt;width:368.7pt;height:63.75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" fillcolor="white [3201]" stroked="f" strokeweight="2pt">
            <v:path arrowok="t"/>
            <v:textbox>
              <w:txbxContent>
                <w:p w:rsidR="002C79F8" w:rsidRDefault="002C79F8" w:rsidP="00D4284D">
                  <w:pPr>
                    <w:pStyle w:val="af0"/>
                    <w:jc w:val="center"/>
                  </w:pPr>
                  <w:r w:rsidRPr="00D4284D">
                    <w:rPr>
                      <w:color w:val="000000" w:themeColor="dark1"/>
                      <w:sz w:val="36"/>
                      <w:szCs w:val="36"/>
                    </w:rPr>
                    <w:t xml:space="preserve">Схема канализационных сетей </w:t>
                  </w:r>
                </w:p>
                <w:p w:rsidR="002C79F8" w:rsidRDefault="002C79F8" w:rsidP="00D4284D">
                  <w:pPr>
                    <w:pStyle w:val="af0"/>
                    <w:jc w:val="center"/>
                  </w:pPr>
                  <w:r>
                    <w:rPr>
                      <w:color w:val="000000" w:themeColor="dark1"/>
                      <w:sz w:val="36"/>
                      <w:szCs w:val="36"/>
                    </w:rPr>
                    <w:t>п. Малиновка по состоянию на 2021</w:t>
                  </w:r>
                  <w:r w:rsidRPr="00D4284D">
                    <w:rPr>
                      <w:color w:val="000000" w:themeColor="dark1"/>
                      <w:sz w:val="36"/>
                      <w:szCs w:val="36"/>
                    </w:rPr>
                    <w:t>г.</w:t>
                  </w:r>
                </w:p>
              </w:txbxContent>
            </v:textbox>
          </v:rect>
        </w:pict>
      </w:r>
    </w:p>
    <w:p w:rsidR="00956332" w:rsidRDefault="00956332" w:rsidP="00854AF3">
      <w:pPr>
        <w:spacing w:line="360" w:lineRule="auto"/>
        <w:rPr>
          <w:noProof/>
        </w:rPr>
      </w:pPr>
    </w:p>
    <w:sectPr w:rsidR="00956332" w:rsidSect="00107739">
      <w:pgSz w:w="11907" w:h="16840" w:code="9"/>
      <w:pgMar w:top="1134" w:right="567" w:bottom="1134"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AC5" w:rsidRDefault="00234AC5">
      <w:r>
        <w:separator/>
      </w:r>
    </w:p>
  </w:endnote>
  <w:endnote w:type="continuationSeparator" w:id="0">
    <w:p w:rsidR="00234AC5" w:rsidRDefault="00234A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Peterburg">
    <w:altName w:val="Times New Roman"/>
    <w:charset w:val="00"/>
    <w:family w:val="auto"/>
    <w:pitch w:val="variable"/>
    <w:sig w:usb0="00000287" w:usb1="00000000" w:usb2="00000000" w:usb3="00000000" w:csb0="0000001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9F8" w:rsidRDefault="002C79F8" w:rsidP="008059D6">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13</w:t>
    </w:r>
    <w:r>
      <w:rPr>
        <w:rStyle w:val="a8"/>
      </w:rPr>
      <w:fldChar w:fldCharType="end"/>
    </w:r>
  </w:p>
  <w:p w:rsidR="002C79F8" w:rsidRDefault="002C79F8">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9F8" w:rsidRDefault="002C79F8" w:rsidP="008059D6">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33</w:t>
    </w:r>
    <w:r>
      <w:rPr>
        <w:rStyle w:val="a8"/>
      </w:rPr>
      <w:fldChar w:fldCharType="end"/>
    </w:r>
  </w:p>
  <w:p w:rsidR="002C79F8" w:rsidRDefault="002C79F8">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6198382"/>
      <w:docPartObj>
        <w:docPartGallery w:val="Page Numbers (Bottom of Page)"/>
        <w:docPartUnique/>
      </w:docPartObj>
    </w:sdtPr>
    <w:sdtContent>
      <w:p w:rsidR="002C79F8" w:rsidRDefault="002C79F8">
        <w:pPr>
          <w:pStyle w:val="a6"/>
          <w:jc w:val="right"/>
        </w:pPr>
        <w:fldSimple w:instr="PAGE   \* MERGEFORMAT">
          <w:r>
            <w:rPr>
              <w:noProof/>
            </w:rPr>
            <w:t>52</w:t>
          </w:r>
        </w:fldSimple>
      </w:p>
    </w:sdtContent>
  </w:sdt>
  <w:p w:rsidR="002C79F8" w:rsidRDefault="002C79F8">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9F8" w:rsidRDefault="002C79F8" w:rsidP="00B755AB">
    <w:pPr>
      <w:pStyle w:val="a6"/>
      <w:jc w:val="right"/>
    </w:pPr>
    <w:fldSimple w:instr="PAGE   \* MERGEFORMAT">
      <w:r w:rsidR="00B17E45">
        <w:rPr>
          <w:noProof/>
        </w:rPr>
        <w:t>56</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9F8" w:rsidRDefault="002C79F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AC5" w:rsidRDefault="00234AC5">
      <w:r>
        <w:separator/>
      </w:r>
    </w:p>
  </w:footnote>
  <w:footnote w:type="continuationSeparator" w:id="0">
    <w:p w:rsidR="00234AC5" w:rsidRDefault="00234A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9B426A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C085AF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38E4BD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4A26FD0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67E421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8D4915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4A800B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998DA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4A590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A3A6DAC"/>
    <w:lvl w:ilvl="0">
      <w:start w:val="1"/>
      <w:numFmt w:val="bullet"/>
      <w:lvlText w:val=""/>
      <w:lvlJc w:val="left"/>
      <w:pPr>
        <w:tabs>
          <w:tab w:val="num" w:pos="360"/>
        </w:tabs>
        <w:ind w:left="360" w:hanging="360"/>
      </w:pPr>
      <w:rPr>
        <w:rFonts w:ascii="Symbol" w:hAnsi="Symbol" w:hint="default"/>
      </w:rPr>
    </w:lvl>
  </w:abstractNum>
  <w:abstractNum w:abstractNumId="10">
    <w:nsid w:val="09621AB9"/>
    <w:multiLevelType w:val="hybridMultilevel"/>
    <w:tmpl w:val="006EB438"/>
    <w:lvl w:ilvl="0" w:tplc="3F006892">
      <w:start w:val="1"/>
      <w:numFmt w:val="decimal"/>
      <w:lvlText w:val="%1."/>
      <w:lvlJc w:val="left"/>
      <w:pPr>
        <w:ind w:left="1070" w:hanging="360"/>
      </w:pPr>
      <w:rPr>
        <w:rFonts w:cs="Times New Roman" w:hint="default"/>
        <w:b w:val="0"/>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1">
    <w:nsid w:val="228D2A91"/>
    <w:multiLevelType w:val="hybridMultilevel"/>
    <w:tmpl w:val="65969A8C"/>
    <w:lvl w:ilvl="0" w:tplc="0419000F">
      <w:start w:val="1"/>
      <w:numFmt w:val="decimal"/>
      <w:pStyle w:val="s18-"/>
      <w:lvlText w:val="%1."/>
      <w:lvlJc w:val="left"/>
      <w:pPr>
        <w:ind w:left="2484" w:hanging="360"/>
      </w:pPr>
      <w:rPr>
        <w:rFonts w:cs="Times New Roman" w:hint="default"/>
      </w:rPr>
    </w:lvl>
    <w:lvl w:ilvl="1" w:tplc="04190019">
      <w:start w:val="1"/>
      <w:numFmt w:val="lowerLetter"/>
      <w:lvlText w:val="%2."/>
      <w:lvlJc w:val="left"/>
      <w:pPr>
        <w:ind w:left="3204" w:hanging="360"/>
      </w:pPr>
      <w:rPr>
        <w:rFonts w:cs="Times New Roman"/>
      </w:rPr>
    </w:lvl>
    <w:lvl w:ilvl="2" w:tplc="0419001B">
      <w:start w:val="1"/>
      <w:numFmt w:val="lowerRoman"/>
      <w:lvlText w:val="%3."/>
      <w:lvlJc w:val="right"/>
      <w:pPr>
        <w:ind w:left="3924" w:hanging="180"/>
      </w:pPr>
      <w:rPr>
        <w:rFonts w:cs="Times New Roman"/>
      </w:rPr>
    </w:lvl>
    <w:lvl w:ilvl="3" w:tplc="0419000F">
      <w:start w:val="1"/>
      <w:numFmt w:val="decimal"/>
      <w:lvlText w:val="%4."/>
      <w:lvlJc w:val="left"/>
      <w:pPr>
        <w:ind w:left="4644" w:hanging="360"/>
      </w:pPr>
      <w:rPr>
        <w:rFonts w:cs="Times New Roman"/>
      </w:rPr>
    </w:lvl>
    <w:lvl w:ilvl="4" w:tplc="04190019" w:tentative="1">
      <w:start w:val="1"/>
      <w:numFmt w:val="lowerLetter"/>
      <w:lvlText w:val="%5."/>
      <w:lvlJc w:val="left"/>
      <w:pPr>
        <w:ind w:left="5364" w:hanging="360"/>
      </w:pPr>
      <w:rPr>
        <w:rFonts w:cs="Times New Roman"/>
      </w:rPr>
    </w:lvl>
    <w:lvl w:ilvl="5" w:tplc="0419001B" w:tentative="1">
      <w:start w:val="1"/>
      <w:numFmt w:val="lowerRoman"/>
      <w:lvlText w:val="%6."/>
      <w:lvlJc w:val="right"/>
      <w:pPr>
        <w:ind w:left="6084" w:hanging="180"/>
      </w:pPr>
      <w:rPr>
        <w:rFonts w:cs="Times New Roman"/>
      </w:rPr>
    </w:lvl>
    <w:lvl w:ilvl="6" w:tplc="0419000F" w:tentative="1">
      <w:start w:val="1"/>
      <w:numFmt w:val="decimal"/>
      <w:lvlText w:val="%7."/>
      <w:lvlJc w:val="left"/>
      <w:pPr>
        <w:ind w:left="6804" w:hanging="360"/>
      </w:pPr>
      <w:rPr>
        <w:rFonts w:cs="Times New Roman"/>
      </w:rPr>
    </w:lvl>
    <w:lvl w:ilvl="7" w:tplc="04190019" w:tentative="1">
      <w:start w:val="1"/>
      <w:numFmt w:val="lowerLetter"/>
      <w:lvlText w:val="%8."/>
      <w:lvlJc w:val="left"/>
      <w:pPr>
        <w:ind w:left="7524" w:hanging="360"/>
      </w:pPr>
      <w:rPr>
        <w:rFonts w:cs="Times New Roman"/>
      </w:rPr>
    </w:lvl>
    <w:lvl w:ilvl="8" w:tplc="0419001B" w:tentative="1">
      <w:start w:val="1"/>
      <w:numFmt w:val="lowerRoman"/>
      <w:lvlText w:val="%9."/>
      <w:lvlJc w:val="right"/>
      <w:pPr>
        <w:ind w:left="8244" w:hanging="180"/>
      </w:pPr>
      <w:rPr>
        <w:rFonts w:cs="Times New Roman"/>
      </w:rPr>
    </w:lvl>
  </w:abstractNum>
  <w:abstractNum w:abstractNumId="12">
    <w:nsid w:val="256C68F2"/>
    <w:multiLevelType w:val="hybridMultilevel"/>
    <w:tmpl w:val="B0A06B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BC531F"/>
    <w:multiLevelType w:val="multilevel"/>
    <w:tmpl w:val="4E7AF3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07A7606"/>
    <w:multiLevelType w:val="hybridMultilevel"/>
    <w:tmpl w:val="4560EE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7160EB"/>
    <w:multiLevelType w:val="hybridMultilevel"/>
    <w:tmpl w:val="2228CE1A"/>
    <w:lvl w:ilvl="0" w:tplc="7BF4B73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A95959"/>
    <w:multiLevelType w:val="hybridMultilevel"/>
    <w:tmpl w:val="019C40E6"/>
    <w:lvl w:ilvl="0" w:tplc="0FDE00B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7">
    <w:nsid w:val="38F41D25"/>
    <w:multiLevelType w:val="hybridMultilevel"/>
    <w:tmpl w:val="2424BEB0"/>
    <w:lvl w:ilvl="0" w:tplc="E924D222">
      <w:start w:val="3"/>
      <w:numFmt w:val="bullet"/>
      <w:pStyle w:val="s07--"/>
      <w:lvlText w:val="-"/>
      <w:lvlJc w:val="left"/>
      <w:pPr>
        <w:tabs>
          <w:tab w:val="num" w:pos="1040"/>
        </w:tabs>
        <w:ind w:left="1038" w:hanging="358"/>
      </w:pPr>
      <w:rPr>
        <w:rFonts w:ascii="Times New Roman" w:eastAsia="Times New Roman" w:hAnsi="Times New Roman" w:hint="default"/>
        <w:b/>
      </w:rPr>
    </w:lvl>
    <w:lvl w:ilvl="1" w:tplc="33664C1A" w:tentative="1">
      <w:start w:val="1"/>
      <w:numFmt w:val="bullet"/>
      <w:lvlText w:val="o"/>
      <w:lvlJc w:val="left"/>
      <w:pPr>
        <w:tabs>
          <w:tab w:val="num" w:pos="2120"/>
        </w:tabs>
        <w:ind w:left="2120" w:hanging="360"/>
      </w:pPr>
      <w:rPr>
        <w:rFonts w:ascii="Courier New" w:hAnsi="Courier New" w:hint="default"/>
      </w:rPr>
    </w:lvl>
    <w:lvl w:ilvl="2" w:tplc="EBB8A2EC" w:tentative="1">
      <w:start w:val="1"/>
      <w:numFmt w:val="bullet"/>
      <w:lvlText w:val=""/>
      <w:lvlJc w:val="left"/>
      <w:pPr>
        <w:tabs>
          <w:tab w:val="num" w:pos="2840"/>
        </w:tabs>
        <w:ind w:left="2840" w:hanging="360"/>
      </w:pPr>
      <w:rPr>
        <w:rFonts w:ascii="Wingdings" w:hAnsi="Wingdings" w:hint="default"/>
      </w:rPr>
    </w:lvl>
    <w:lvl w:ilvl="3" w:tplc="CF9E7804" w:tentative="1">
      <w:start w:val="1"/>
      <w:numFmt w:val="bullet"/>
      <w:lvlText w:val=""/>
      <w:lvlJc w:val="left"/>
      <w:pPr>
        <w:tabs>
          <w:tab w:val="num" w:pos="3560"/>
        </w:tabs>
        <w:ind w:left="3560" w:hanging="360"/>
      </w:pPr>
      <w:rPr>
        <w:rFonts w:ascii="Symbol" w:hAnsi="Symbol" w:hint="default"/>
      </w:rPr>
    </w:lvl>
    <w:lvl w:ilvl="4" w:tplc="BCD615F0" w:tentative="1">
      <w:start w:val="1"/>
      <w:numFmt w:val="bullet"/>
      <w:lvlText w:val="o"/>
      <w:lvlJc w:val="left"/>
      <w:pPr>
        <w:tabs>
          <w:tab w:val="num" w:pos="4280"/>
        </w:tabs>
        <w:ind w:left="4280" w:hanging="360"/>
      </w:pPr>
      <w:rPr>
        <w:rFonts w:ascii="Courier New" w:hAnsi="Courier New" w:hint="default"/>
      </w:rPr>
    </w:lvl>
    <w:lvl w:ilvl="5" w:tplc="05A28518" w:tentative="1">
      <w:start w:val="1"/>
      <w:numFmt w:val="bullet"/>
      <w:lvlText w:val=""/>
      <w:lvlJc w:val="left"/>
      <w:pPr>
        <w:tabs>
          <w:tab w:val="num" w:pos="5000"/>
        </w:tabs>
        <w:ind w:left="5000" w:hanging="360"/>
      </w:pPr>
      <w:rPr>
        <w:rFonts w:ascii="Wingdings" w:hAnsi="Wingdings" w:hint="default"/>
      </w:rPr>
    </w:lvl>
    <w:lvl w:ilvl="6" w:tplc="79B21C20" w:tentative="1">
      <w:start w:val="1"/>
      <w:numFmt w:val="bullet"/>
      <w:lvlText w:val=""/>
      <w:lvlJc w:val="left"/>
      <w:pPr>
        <w:tabs>
          <w:tab w:val="num" w:pos="5720"/>
        </w:tabs>
        <w:ind w:left="5720" w:hanging="360"/>
      </w:pPr>
      <w:rPr>
        <w:rFonts w:ascii="Symbol" w:hAnsi="Symbol" w:hint="default"/>
      </w:rPr>
    </w:lvl>
    <w:lvl w:ilvl="7" w:tplc="6C3C9612" w:tentative="1">
      <w:start w:val="1"/>
      <w:numFmt w:val="bullet"/>
      <w:lvlText w:val="o"/>
      <w:lvlJc w:val="left"/>
      <w:pPr>
        <w:tabs>
          <w:tab w:val="num" w:pos="6440"/>
        </w:tabs>
        <w:ind w:left="6440" w:hanging="360"/>
      </w:pPr>
      <w:rPr>
        <w:rFonts w:ascii="Courier New" w:hAnsi="Courier New" w:hint="default"/>
      </w:rPr>
    </w:lvl>
    <w:lvl w:ilvl="8" w:tplc="D526B55C">
      <w:start w:val="1"/>
      <w:numFmt w:val="bullet"/>
      <w:lvlText w:val=""/>
      <w:lvlJc w:val="left"/>
      <w:pPr>
        <w:tabs>
          <w:tab w:val="num" w:pos="7160"/>
        </w:tabs>
        <w:ind w:left="7160" w:hanging="360"/>
      </w:pPr>
      <w:rPr>
        <w:rFonts w:ascii="Wingdings" w:hAnsi="Wingdings" w:hint="default"/>
      </w:rPr>
    </w:lvl>
  </w:abstractNum>
  <w:abstractNum w:abstractNumId="18">
    <w:nsid w:val="433B61E7"/>
    <w:multiLevelType w:val="hybridMultilevel"/>
    <w:tmpl w:val="C2FCB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EE3DF5"/>
    <w:multiLevelType w:val="multilevel"/>
    <w:tmpl w:val="7D56BE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0905DEC"/>
    <w:multiLevelType w:val="hybridMultilevel"/>
    <w:tmpl w:val="204C8686"/>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21">
    <w:nsid w:val="57C57476"/>
    <w:multiLevelType w:val="hybridMultilevel"/>
    <w:tmpl w:val="2A487ECE"/>
    <w:lvl w:ilvl="0" w:tplc="0419000B">
      <w:start w:val="1"/>
      <w:numFmt w:val="bullet"/>
      <w:lvlText w:val=""/>
      <w:lvlJc w:val="left"/>
      <w:pPr>
        <w:ind w:left="2120" w:hanging="360"/>
      </w:pPr>
      <w:rPr>
        <w:rFonts w:ascii="Wingdings" w:hAnsi="Wingdings" w:hint="default"/>
      </w:rPr>
    </w:lvl>
    <w:lvl w:ilvl="1" w:tplc="04190003" w:tentative="1">
      <w:start w:val="1"/>
      <w:numFmt w:val="bullet"/>
      <w:lvlText w:val="o"/>
      <w:lvlJc w:val="left"/>
      <w:pPr>
        <w:ind w:left="2840" w:hanging="360"/>
      </w:pPr>
      <w:rPr>
        <w:rFonts w:ascii="Courier New" w:hAnsi="Courier New" w:cs="Courier New" w:hint="default"/>
      </w:rPr>
    </w:lvl>
    <w:lvl w:ilvl="2" w:tplc="04190005" w:tentative="1">
      <w:start w:val="1"/>
      <w:numFmt w:val="bullet"/>
      <w:lvlText w:val=""/>
      <w:lvlJc w:val="left"/>
      <w:pPr>
        <w:ind w:left="3560" w:hanging="360"/>
      </w:pPr>
      <w:rPr>
        <w:rFonts w:ascii="Wingdings" w:hAnsi="Wingdings" w:hint="default"/>
      </w:rPr>
    </w:lvl>
    <w:lvl w:ilvl="3" w:tplc="04190001" w:tentative="1">
      <w:start w:val="1"/>
      <w:numFmt w:val="bullet"/>
      <w:lvlText w:val=""/>
      <w:lvlJc w:val="left"/>
      <w:pPr>
        <w:ind w:left="4280" w:hanging="360"/>
      </w:pPr>
      <w:rPr>
        <w:rFonts w:ascii="Symbol" w:hAnsi="Symbol" w:hint="default"/>
      </w:rPr>
    </w:lvl>
    <w:lvl w:ilvl="4" w:tplc="04190003" w:tentative="1">
      <w:start w:val="1"/>
      <w:numFmt w:val="bullet"/>
      <w:lvlText w:val="o"/>
      <w:lvlJc w:val="left"/>
      <w:pPr>
        <w:ind w:left="5000" w:hanging="360"/>
      </w:pPr>
      <w:rPr>
        <w:rFonts w:ascii="Courier New" w:hAnsi="Courier New" w:cs="Courier New" w:hint="default"/>
      </w:rPr>
    </w:lvl>
    <w:lvl w:ilvl="5" w:tplc="04190005" w:tentative="1">
      <w:start w:val="1"/>
      <w:numFmt w:val="bullet"/>
      <w:lvlText w:val=""/>
      <w:lvlJc w:val="left"/>
      <w:pPr>
        <w:ind w:left="5720" w:hanging="360"/>
      </w:pPr>
      <w:rPr>
        <w:rFonts w:ascii="Wingdings" w:hAnsi="Wingdings" w:hint="default"/>
      </w:rPr>
    </w:lvl>
    <w:lvl w:ilvl="6" w:tplc="04190001" w:tentative="1">
      <w:start w:val="1"/>
      <w:numFmt w:val="bullet"/>
      <w:lvlText w:val=""/>
      <w:lvlJc w:val="left"/>
      <w:pPr>
        <w:ind w:left="6440" w:hanging="360"/>
      </w:pPr>
      <w:rPr>
        <w:rFonts w:ascii="Symbol" w:hAnsi="Symbol" w:hint="default"/>
      </w:rPr>
    </w:lvl>
    <w:lvl w:ilvl="7" w:tplc="04190003" w:tentative="1">
      <w:start w:val="1"/>
      <w:numFmt w:val="bullet"/>
      <w:lvlText w:val="o"/>
      <w:lvlJc w:val="left"/>
      <w:pPr>
        <w:ind w:left="7160" w:hanging="360"/>
      </w:pPr>
      <w:rPr>
        <w:rFonts w:ascii="Courier New" w:hAnsi="Courier New" w:cs="Courier New" w:hint="default"/>
      </w:rPr>
    </w:lvl>
    <w:lvl w:ilvl="8" w:tplc="04190005" w:tentative="1">
      <w:start w:val="1"/>
      <w:numFmt w:val="bullet"/>
      <w:lvlText w:val=""/>
      <w:lvlJc w:val="left"/>
      <w:pPr>
        <w:ind w:left="7880" w:hanging="360"/>
      </w:pPr>
      <w:rPr>
        <w:rFonts w:ascii="Wingdings" w:hAnsi="Wingdings" w:hint="default"/>
      </w:rPr>
    </w:lvl>
  </w:abstractNum>
  <w:abstractNum w:abstractNumId="22">
    <w:nsid w:val="63DE0B97"/>
    <w:multiLevelType w:val="hybridMultilevel"/>
    <w:tmpl w:val="EC16AFF8"/>
    <w:lvl w:ilvl="0" w:tplc="2E2A5842">
      <w:start w:val="1"/>
      <w:numFmt w:val="decimal"/>
      <w:lvlText w:val="%1."/>
      <w:lvlJc w:val="left"/>
      <w:pPr>
        <w:ind w:left="720" w:hanging="360"/>
      </w:pPr>
      <w:rPr>
        <w:rFonts w:cs="Times New Roman" w:hint="default"/>
      </w:rPr>
    </w:lvl>
    <w:lvl w:ilvl="1" w:tplc="503A17A8">
      <w:numFmt w:val="none"/>
      <w:lvlText w:val=""/>
      <w:lvlJc w:val="left"/>
      <w:pPr>
        <w:tabs>
          <w:tab w:val="num" w:pos="360"/>
        </w:tabs>
      </w:pPr>
      <w:rPr>
        <w:rFonts w:cs="Times New Roman"/>
      </w:rPr>
    </w:lvl>
    <w:lvl w:ilvl="2" w:tplc="11B4697C">
      <w:numFmt w:val="none"/>
      <w:lvlText w:val=""/>
      <w:lvlJc w:val="left"/>
      <w:pPr>
        <w:tabs>
          <w:tab w:val="num" w:pos="360"/>
        </w:tabs>
      </w:pPr>
      <w:rPr>
        <w:rFonts w:cs="Times New Roman"/>
      </w:rPr>
    </w:lvl>
    <w:lvl w:ilvl="3" w:tplc="1E1424EA">
      <w:numFmt w:val="none"/>
      <w:lvlText w:val=""/>
      <w:lvlJc w:val="left"/>
      <w:pPr>
        <w:tabs>
          <w:tab w:val="num" w:pos="360"/>
        </w:tabs>
      </w:pPr>
      <w:rPr>
        <w:rFonts w:cs="Times New Roman"/>
      </w:rPr>
    </w:lvl>
    <w:lvl w:ilvl="4" w:tplc="6FF2FB42">
      <w:numFmt w:val="none"/>
      <w:lvlText w:val=""/>
      <w:lvlJc w:val="left"/>
      <w:pPr>
        <w:tabs>
          <w:tab w:val="num" w:pos="360"/>
        </w:tabs>
      </w:pPr>
      <w:rPr>
        <w:rFonts w:cs="Times New Roman"/>
      </w:rPr>
    </w:lvl>
    <w:lvl w:ilvl="5" w:tplc="9CEED44E">
      <w:numFmt w:val="none"/>
      <w:lvlText w:val=""/>
      <w:lvlJc w:val="left"/>
      <w:pPr>
        <w:tabs>
          <w:tab w:val="num" w:pos="360"/>
        </w:tabs>
      </w:pPr>
      <w:rPr>
        <w:rFonts w:cs="Times New Roman"/>
      </w:rPr>
    </w:lvl>
    <w:lvl w:ilvl="6" w:tplc="553066F4">
      <w:numFmt w:val="none"/>
      <w:lvlText w:val=""/>
      <w:lvlJc w:val="left"/>
      <w:pPr>
        <w:tabs>
          <w:tab w:val="num" w:pos="360"/>
        </w:tabs>
      </w:pPr>
      <w:rPr>
        <w:rFonts w:cs="Times New Roman"/>
      </w:rPr>
    </w:lvl>
    <w:lvl w:ilvl="7" w:tplc="FF3645B2">
      <w:numFmt w:val="none"/>
      <w:lvlText w:val=""/>
      <w:lvlJc w:val="left"/>
      <w:pPr>
        <w:tabs>
          <w:tab w:val="num" w:pos="360"/>
        </w:tabs>
      </w:pPr>
      <w:rPr>
        <w:rFonts w:cs="Times New Roman"/>
      </w:rPr>
    </w:lvl>
    <w:lvl w:ilvl="8" w:tplc="1F2AE99E">
      <w:numFmt w:val="none"/>
      <w:lvlText w:val=""/>
      <w:lvlJc w:val="left"/>
      <w:pPr>
        <w:tabs>
          <w:tab w:val="num" w:pos="360"/>
        </w:tabs>
      </w:pPr>
      <w:rPr>
        <w:rFonts w:cs="Times New Roman"/>
      </w:rPr>
    </w:lvl>
  </w:abstractNum>
  <w:abstractNum w:abstractNumId="23">
    <w:nsid w:val="6A557ACB"/>
    <w:multiLevelType w:val="hybridMultilevel"/>
    <w:tmpl w:val="894219BC"/>
    <w:lvl w:ilvl="0" w:tplc="6A640E76">
      <w:start w:val="1"/>
      <w:numFmt w:val="decimal"/>
      <w:pStyle w:val="a"/>
      <w:lvlText w:val="(%1)"/>
      <w:lvlJc w:val="left"/>
      <w:pPr>
        <w:tabs>
          <w:tab w:val="num" w:pos="567"/>
        </w:tabs>
      </w:pPr>
      <w:rPr>
        <w:rFonts w:ascii="Verdana" w:hAnsi="Verdana" w:cs="Times New Roman" w:hint="default"/>
        <w:b w:val="0"/>
        <w:i w:val="0"/>
        <w:caps w:val="0"/>
        <w:strike w:val="0"/>
        <w:dstrike w:val="0"/>
        <w:vanish w:val="0"/>
        <w:color w:val="000000"/>
        <w:sz w:val="20"/>
        <w:szCs w:val="20"/>
        <w:u w:val="none"/>
        <w:vertAlign w:val="baseline"/>
      </w:rPr>
    </w:lvl>
    <w:lvl w:ilvl="1" w:tplc="42E6D878">
      <w:start w:val="1"/>
      <w:numFmt w:val="bullet"/>
      <w:lvlText w:val=""/>
      <w:lvlJc w:val="left"/>
      <w:pPr>
        <w:tabs>
          <w:tab w:val="num" w:pos="1440"/>
        </w:tabs>
        <w:ind w:left="1440" w:hanging="360"/>
      </w:pPr>
      <w:rPr>
        <w:rFonts w:ascii="Symbol" w:hAnsi="Symbol" w:hint="default"/>
        <w:b w:val="0"/>
        <w:i w:val="0"/>
        <w:caps w:val="0"/>
        <w:strike w:val="0"/>
        <w:dstrike w:val="0"/>
        <w:vanish w:val="0"/>
        <w:color w:val="auto"/>
        <w:sz w:val="20"/>
        <w:u w:val="none"/>
        <w:vertAlign w:val="baseline"/>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702E7640"/>
    <w:multiLevelType w:val="hybridMultilevel"/>
    <w:tmpl w:val="AD1ED0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561642E"/>
    <w:multiLevelType w:val="hybridMultilevel"/>
    <w:tmpl w:val="1CAE98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7C91B5C"/>
    <w:multiLevelType w:val="hybridMultilevel"/>
    <w:tmpl w:val="B86E0C6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
    <w:nsid w:val="7AA973FF"/>
    <w:multiLevelType w:val="hybridMultilevel"/>
    <w:tmpl w:val="9894DB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23"/>
  </w:num>
  <w:num w:numId="4">
    <w:abstractNumId w:val="10"/>
  </w:num>
  <w:num w:numId="5">
    <w:abstractNumId w:val="2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20"/>
  </w:num>
  <w:num w:numId="18">
    <w:abstractNumId w:val="24"/>
  </w:num>
  <w:num w:numId="19">
    <w:abstractNumId w:val="18"/>
  </w:num>
  <w:num w:numId="20">
    <w:abstractNumId w:val="15"/>
  </w:num>
  <w:num w:numId="21">
    <w:abstractNumId w:val="19"/>
  </w:num>
  <w:num w:numId="22">
    <w:abstractNumId w:val="13"/>
  </w:num>
  <w:num w:numId="23">
    <w:abstractNumId w:val="25"/>
  </w:num>
  <w:num w:numId="24">
    <w:abstractNumId w:val="27"/>
  </w:num>
  <w:num w:numId="25">
    <w:abstractNumId w:val="12"/>
  </w:num>
  <w:num w:numId="26">
    <w:abstractNumId w:val="14"/>
  </w:num>
  <w:num w:numId="27">
    <w:abstractNumId w:val="26"/>
  </w:num>
  <w:num w:numId="28">
    <w:abstractNumId w:val="2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09"/>
  <w:drawingGridHorizontalSpacing w:val="120"/>
  <w:displayHorizontalDrawingGridEvery w:val="2"/>
  <w:characterSpacingControl w:val="doNotCompress"/>
  <w:footnotePr>
    <w:footnote w:id="-1"/>
    <w:footnote w:id="0"/>
  </w:footnotePr>
  <w:endnotePr>
    <w:endnote w:id="-1"/>
    <w:endnote w:id="0"/>
  </w:endnotePr>
  <w:compat/>
  <w:rsids>
    <w:rsidRoot w:val="00EF50AB"/>
    <w:rsid w:val="00000276"/>
    <w:rsid w:val="000013E6"/>
    <w:rsid w:val="00001CCA"/>
    <w:rsid w:val="00002251"/>
    <w:rsid w:val="00003539"/>
    <w:rsid w:val="00007F42"/>
    <w:rsid w:val="000109E6"/>
    <w:rsid w:val="0001203F"/>
    <w:rsid w:val="00014487"/>
    <w:rsid w:val="0001627C"/>
    <w:rsid w:val="00016C6A"/>
    <w:rsid w:val="00020208"/>
    <w:rsid w:val="0002075A"/>
    <w:rsid w:val="000227E9"/>
    <w:rsid w:val="00025A09"/>
    <w:rsid w:val="00025A7C"/>
    <w:rsid w:val="00025B14"/>
    <w:rsid w:val="000265A2"/>
    <w:rsid w:val="00026B3D"/>
    <w:rsid w:val="00026BA0"/>
    <w:rsid w:val="00026CC7"/>
    <w:rsid w:val="00027054"/>
    <w:rsid w:val="00030089"/>
    <w:rsid w:val="00030A27"/>
    <w:rsid w:val="00030F3B"/>
    <w:rsid w:val="000314CC"/>
    <w:rsid w:val="000327C2"/>
    <w:rsid w:val="000331D6"/>
    <w:rsid w:val="00033F82"/>
    <w:rsid w:val="00035AAD"/>
    <w:rsid w:val="00036E60"/>
    <w:rsid w:val="00040FF1"/>
    <w:rsid w:val="000425B1"/>
    <w:rsid w:val="00043633"/>
    <w:rsid w:val="00043CE6"/>
    <w:rsid w:val="00043EAA"/>
    <w:rsid w:val="00044687"/>
    <w:rsid w:val="00044AC0"/>
    <w:rsid w:val="000461B8"/>
    <w:rsid w:val="00047414"/>
    <w:rsid w:val="00047D9D"/>
    <w:rsid w:val="00050B82"/>
    <w:rsid w:val="000525F5"/>
    <w:rsid w:val="00053CF4"/>
    <w:rsid w:val="00054767"/>
    <w:rsid w:val="0005597F"/>
    <w:rsid w:val="000577EA"/>
    <w:rsid w:val="000607B5"/>
    <w:rsid w:val="00061155"/>
    <w:rsid w:val="000631F0"/>
    <w:rsid w:val="00063986"/>
    <w:rsid w:val="00063F13"/>
    <w:rsid w:val="00064B54"/>
    <w:rsid w:val="000679BD"/>
    <w:rsid w:val="00067B44"/>
    <w:rsid w:val="000713E8"/>
    <w:rsid w:val="00074F79"/>
    <w:rsid w:val="00075637"/>
    <w:rsid w:val="00075DD8"/>
    <w:rsid w:val="000776BD"/>
    <w:rsid w:val="00081326"/>
    <w:rsid w:val="000815DD"/>
    <w:rsid w:val="000818BA"/>
    <w:rsid w:val="0008260A"/>
    <w:rsid w:val="0008281C"/>
    <w:rsid w:val="00083955"/>
    <w:rsid w:val="00083B6C"/>
    <w:rsid w:val="000848D0"/>
    <w:rsid w:val="00084A75"/>
    <w:rsid w:val="00092B67"/>
    <w:rsid w:val="000943E8"/>
    <w:rsid w:val="00094CE9"/>
    <w:rsid w:val="00095656"/>
    <w:rsid w:val="000957BA"/>
    <w:rsid w:val="000975F5"/>
    <w:rsid w:val="00097924"/>
    <w:rsid w:val="00097F9F"/>
    <w:rsid w:val="000A02B2"/>
    <w:rsid w:val="000A0760"/>
    <w:rsid w:val="000A1F93"/>
    <w:rsid w:val="000A3D99"/>
    <w:rsid w:val="000A418A"/>
    <w:rsid w:val="000A4567"/>
    <w:rsid w:val="000A4675"/>
    <w:rsid w:val="000A7356"/>
    <w:rsid w:val="000A7501"/>
    <w:rsid w:val="000A7886"/>
    <w:rsid w:val="000B0769"/>
    <w:rsid w:val="000B33A9"/>
    <w:rsid w:val="000B362F"/>
    <w:rsid w:val="000B45BB"/>
    <w:rsid w:val="000B4E99"/>
    <w:rsid w:val="000B592B"/>
    <w:rsid w:val="000B5954"/>
    <w:rsid w:val="000B6533"/>
    <w:rsid w:val="000B7826"/>
    <w:rsid w:val="000B79AE"/>
    <w:rsid w:val="000C057C"/>
    <w:rsid w:val="000C0D61"/>
    <w:rsid w:val="000C1678"/>
    <w:rsid w:val="000C2050"/>
    <w:rsid w:val="000C2C07"/>
    <w:rsid w:val="000C3887"/>
    <w:rsid w:val="000C4AC6"/>
    <w:rsid w:val="000C5AF9"/>
    <w:rsid w:val="000C61D2"/>
    <w:rsid w:val="000C75DA"/>
    <w:rsid w:val="000D1F52"/>
    <w:rsid w:val="000D5BAB"/>
    <w:rsid w:val="000D5F3F"/>
    <w:rsid w:val="000D6B8D"/>
    <w:rsid w:val="000D6FC4"/>
    <w:rsid w:val="000D7458"/>
    <w:rsid w:val="000E13E4"/>
    <w:rsid w:val="000E17FA"/>
    <w:rsid w:val="000E30A6"/>
    <w:rsid w:val="000E32A8"/>
    <w:rsid w:val="000E40C8"/>
    <w:rsid w:val="000E416D"/>
    <w:rsid w:val="000E4621"/>
    <w:rsid w:val="000E480E"/>
    <w:rsid w:val="000E5C37"/>
    <w:rsid w:val="000E5E93"/>
    <w:rsid w:val="000E5F32"/>
    <w:rsid w:val="000E7B1B"/>
    <w:rsid w:val="000F006D"/>
    <w:rsid w:val="000F48CB"/>
    <w:rsid w:val="000F5CA2"/>
    <w:rsid w:val="000F6164"/>
    <w:rsid w:val="000F6A8F"/>
    <w:rsid w:val="000F6F95"/>
    <w:rsid w:val="001036E8"/>
    <w:rsid w:val="001039FE"/>
    <w:rsid w:val="00103C86"/>
    <w:rsid w:val="0010475E"/>
    <w:rsid w:val="00104BD7"/>
    <w:rsid w:val="00106429"/>
    <w:rsid w:val="00106C39"/>
    <w:rsid w:val="00107306"/>
    <w:rsid w:val="00107739"/>
    <w:rsid w:val="00107D9D"/>
    <w:rsid w:val="00110BFA"/>
    <w:rsid w:val="00111A42"/>
    <w:rsid w:val="00112152"/>
    <w:rsid w:val="00112F36"/>
    <w:rsid w:val="00116BC8"/>
    <w:rsid w:val="00116C63"/>
    <w:rsid w:val="00120030"/>
    <w:rsid w:val="00124E6B"/>
    <w:rsid w:val="0012545D"/>
    <w:rsid w:val="00131008"/>
    <w:rsid w:val="00131142"/>
    <w:rsid w:val="00131930"/>
    <w:rsid w:val="00131BA1"/>
    <w:rsid w:val="00131E1A"/>
    <w:rsid w:val="00132302"/>
    <w:rsid w:val="00133737"/>
    <w:rsid w:val="00134866"/>
    <w:rsid w:val="001359B4"/>
    <w:rsid w:val="0013620B"/>
    <w:rsid w:val="0013685C"/>
    <w:rsid w:val="00140366"/>
    <w:rsid w:val="001408AB"/>
    <w:rsid w:val="00140E35"/>
    <w:rsid w:val="001412A7"/>
    <w:rsid w:val="00141C22"/>
    <w:rsid w:val="00141C49"/>
    <w:rsid w:val="001439B1"/>
    <w:rsid w:val="00143C7D"/>
    <w:rsid w:val="00144063"/>
    <w:rsid w:val="001444E7"/>
    <w:rsid w:val="00145870"/>
    <w:rsid w:val="0014687D"/>
    <w:rsid w:val="0014771F"/>
    <w:rsid w:val="001512CC"/>
    <w:rsid w:val="00151945"/>
    <w:rsid w:val="001520CC"/>
    <w:rsid w:val="00152F95"/>
    <w:rsid w:val="00152FD6"/>
    <w:rsid w:val="001535FF"/>
    <w:rsid w:val="001544D3"/>
    <w:rsid w:val="0015522A"/>
    <w:rsid w:val="00162036"/>
    <w:rsid w:val="001628A7"/>
    <w:rsid w:val="00162E06"/>
    <w:rsid w:val="00162EC7"/>
    <w:rsid w:val="001634A6"/>
    <w:rsid w:val="00164742"/>
    <w:rsid w:val="00165040"/>
    <w:rsid w:val="0016532F"/>
    <w:rsid w:val="0016792E"/>
    <w:rsid w:val="00170625"/>
    <w:rsid w:val="00170B75"/>
    <w:rsid w:val="001711D9"/>
    <w:rsid w:val="0017245C"/>
    <w:rsid w:val="001737F8"/>
    <w:rsid w:val="00173E6B"/>
    <w:rsid w:val="001744AC"/>
    <w:rsid w:val="00174507"/>
    <w:rsid w:val="001748C4"/>
    <w:rsid w:val="00174DD4"/>
    <w:rsid w:val="0017642C"/>
    <w:rsid w:val="00176949"/>
    <w:rsid w:val="001778E7"/>
    <w:rsid w:val="0018149F"/>
    <w:rsid w:val="00182BED"/>
    <w:rsid w:val="00182DAE"/>
    <w:rsid w:val="00183034"/>
    <w:rsid w:val="00184297"/>
    <w:rsid w:val="00184E3F"/>
    <w:rsid w:val="00186264"/>
    <w:rsid w:val="0018631F"/>
    <w:rsid w:val="001872B8"/>
    <w:rsid w:val="00187C29"/>
    <w:rsid w:val="00187CF4"/>
    <w:rsid w:val="00190C00"/>
    <w:rsid w:val="001923C0"/>
    <w:rsid w:val="00192793"/>
    <w:rsid w:val="001936FD"/>
    <w:rsid w:val="00195180"/>
    <w:rsid w:val="0019555E"/>
    <w:rsid w:val="0019601D"/>
    <w:rsid w:val="00196F32"/>
    <w:rsid w:val="00197467"/>
    <w:rsid w:val="001A04B0"/>
    <w:rsid w:val="001A4B2C"/>
    <w:rsid w:val="001A4CB1"/>
    <w:rsid w:val="001A4D8B"/>
    <w:rsid w:val="001A53F7"/>
    <w:rsid w:val="001A5776"/>
    <w:rsid w:val="001A5C27"/>
    <w:rsid w:val="001B1C72"/>
    <w:rsid w:val="001B314B"/>
    <w:rsid w:val="001B31E1"/>
    <w:rsid w:val="001C1990"/>
    <w:rsid w:val="001C4684"/>
    <w:rsid w:val="001C48C2"/>
    <w:rsid w:val="001C5A78"/>
    <w:rsid w:val="001C72AB"/>
    <w:rsid w:val="001C74F1"/>
    <w:rsid w:val="001C7D20"/>
    <w:rsid w:val="001D0345"/>
    <w:rsid w:val="001D115A"/>
    <w:rsid w:val="001D13C1"/>
    <w:rsid w:val="001D35B1"/>
    <w:rsid w:val="001D35CC"/>
    <w:rsid w:val="001D5622"/>
    <w:rsid w:val="001D5FEC"/>
    <w:rsid w:val="001E18FD"/>
    <w:rsid w:val="001E2638"/>
    <w:rsid w:val="001E4095"/>
    <w:rsid w:val="001E4FB7"/>
    <w:rsid w:val="001E51AF"/>
    <w:rsid w:val="001E7193"/>
    <w:rsid w:val="001E7F94"/>
    <w:rsid w:val="001F0844"/>
    <w:rsid w:val="001F16BD"/>
    <w:rsid w:val="001F2EEF"/>
    <w:rsid w:val="001F32C5"/>
    <w:rsid w:val="001F43DB"/>
    <w:rsid w:val="001F43F2"/>
    <w:rsid w:val="001F46D7"/>
    <w:rsid w:val="001F65F4"/>
    <w:rsid w:val="001F6603"/>
    <w:rsid w:val="00200EAE"/>
    <w:rsid w:val="00200FCC"/>
    <w:rsid w:val="00205183"/>
    <w:rsid w:val="00206439"/>
    <w:rsid w:val="00206A67"/>
    <w:rsid w:val="00207197"/>
    <w:rsid w:val="002074E1"/>
    <w:rsid w:val="00207E35"/>
    <w:rsid w:val="002101B7"/>
    <w:rsid w:val="002106FB"/>
    <w:rsid w:val="00210F3A"/>
    <w:rsid w:val="0021177B"/>
    <w:rsid w:val="00211C1C"/>
    <w:rsid w:val="00212247"/>
    <w:rsid w:val="00212971"/>
    <w:rsid w:val="002138DA"/>
    <w:rsid w:val="00214FB2"/>
    <w:rsid w:val="002157DA"/>
    <w:rsid w:val="002172DA"/>
    <w:rsid w:val="00217952"/>
    <w:rsid w:val="00221D1C"/>
    <w:rsid w:val="00222322"/>
    <w:rsid w:val="00223843"/>
    <w:rsid w:val="00226377"/>
    <w:rsid w:val="002270F7"/>
    <w:rsid w:val="00234AC5"/>
    <w:rsid w:val="00234C79"/>
    <w:rsid w:val="00234DD6"/>
    <w:rsid w:val="00235396"/>
    <w:rsid w:val="002366CF"/>
    <w:rsid w:val="00237E99"/>
    <w:rsid w:val="00240982"/>
    <w:rsid w:val="00242C8A"/>
    <w:rsid w:val="002437EA"/>
    <w:rsid w:val="00244E5B"/>
    <w:rsid w:val="00244E82"/>
    <w:rsid w:val="00250055"/>
    <w:rsid w:val="00250626"/>
    <w:rsid w:val="00250835"/>
    <w:rsid w:val="00251188"/>
    <w:rsid w:val="00251DA2"/>
    <w:rsid w:val="00251F1A"/>
    <w:rsid w:val="00253401"/>
    <w:rsid w:val="00255465"/>
    <w:rsid w:val="00257480"/>
    <w:rsid w:val="0025764F"/>
    <w:rsid w:val="002576F6"/>
    <w:rsid w:val="00261055"/>
    <w:rsid w:val="00262A07"/>
    <w:rsid w:val="00263E3D"/>
    <w:rsid w:val="00264AD6"/>
    <w:rsid w:val="002652E8"/>
    <w:rsid w:val="00265E63"/>
    <w:rsid w:val="00266C8E"/>
    <w:rsid w:val="00266DFC"/>
    <w:rsid w:val="00266E5C"/>
    <w:rsid w:val="002673D2"/>
    <w:rsid w:val="0026745F"/>
    <w:rsid w:val="002721D4"/>
    <w:rsid w:val="002722E0"/>
    <w:rsid w:val="00272E81"/>
    <w:rsid w:val="00274789"/>
    <w:rsid w:val="0027534F"/>
    <w:rsid w:val="00276A4B"/>
    <w:rsid w:val="00276E61"/>
    <w:rsid w:val="00277696"/>
    <w:rsid w:val="002810DE"/>
    <w:rsid w:val="002824D0"/>
    <w:rsid w:val="00283A77"/>
    <w:rsid w:val="00286200"/>
    <w:rsid w:val="00290B9E"/>
    <w:rsid w:val="00291AE8"/>
    <w:rsid w:val="00292C9B"/>
    <w:rsid w:val="00294192"/>
    <w:rsid w:val="00296BE6"/>
    <w:rsid w:val="0029728A"/>
    <w:rsid w:val="002972A5"/>
    <w:rsid w:val="00297A49"/>
    <w:rsid w:val="00297FB6"/>
    <w:rsid w:val="00297FE9"/>
    <w:rsid w:val="002A21B3"/>
    <w:rsid w:val="002A35F0"/>
    <w:rsid w:val="002A427A"/>
    <w:rsid w:val="002A4438"/>
    <w:rsid w:val="002A58AB"/>
    <w:rsid w:val="002A60B7"/>
    <w:rsid w:val="002A627E"/>
    <w:rsid w:val="002A693F"/>
    <w:rsid w:val="002B02D7"/>
    <w:rsid w:val="002B0DCD"/>
    <w:rsid w:val="002B278E"/>
    <w:rsid w:val="002B33E3"/>
    <w:rsid w:val="002B5EB2"/>
    <w:rsid w:val="002B623E"/>
    <w:rsid w:val="002B7782"/>
    <w:rsid w:val="002C0500"/>
    <w:rsid w:val="002C2BE2"/>
    <w:rsid w:val="002C31DC"/>
    <w:rsid w:val="002C33A3"/>
    <w:rsid w:val="002C3FB9"/>
    <w:rsid w:val="002C79F8"/>
    <w:rsid w:val="002C7CFB"/>
    <w:rsid w:val="002D010F"/>
    <w:rsid w:val="002D09C7"/>
    <w:rsid w:val="002D1CB6"/>
    <w:rsid w:val="002D27ED"/>
    <w:rsid w:val="002D29E2"/>
    <w:rsid w:val="002D32DD"/>
    <w:rsid w:val="002D5854"/>
    <w:rsid w:val="002E1492"/>
    <w:rsid w:val="002E4B6B"/>
    <w:rsid w:val="002E596D"/>
    <w:rsid w:val="002E5D8F"/>
    <w:rsid w:val="002E6A36"/>
    <w:rsid w:val="002E6C5B"/>
    <w:rsid w:val="002E77CC"/>
    <w:rsid w:val="002F06FE"/>
    <w:rsid w:val="002F0C8B"/>
    <w:rsid w:val="002F18F2"/>
    <w:rsid w:val="002F1F44"/>
    <w:rsid w:val="002F32D3"/>
    <w:rsid w:val="002F3DA7"/>
    <w:rsid w:val="002F40D5"/>
    <w:rsid w:val="002F53C4"/>
    <w:rsid w:val="002F618F"/>
    <w:rsid w:val="0030028A"/>
    <w:rsid w:val="00300975"/>
    <w:rsid w:val="0030114F"/>
    <w:rsid w:val="003065DC"/>
    <w:rsid w:val="00306678"/>
    <w:rsid w:val="00306DD1"/>
    <w:rsid w:val="00307D8B"/>
    <w:rsid w:val="00310675"/>
    <w:rsid w:val="00311032"/>
    <w:rsid w:val="0031115F"/>
    <w:rsid w:val="00311A55"/>
    <w:rsid w:val="00313143"/>
    <w:rsid w:val="00314626"/>
    <w:rsid w:val="00314915"/>
    <w:rsid w:val="00314DBB"/>
    <w:rsid w:val="003155EE"/>
    <w:rsid w:val="00315EF4"/>
    <w:rsid w:val="0031636E"/>
    <w:rsid w:val="00320F8C"/>
    <w:rsid w:val="00325649"/>
    <w:rsid w:val="00325D5A"/>
    <w:rsid w:val="00326865"/>
    <w:rsid w:val="00326ECD"/>
    <w:rsid w:val="003279EC"/>
    <w:rsid w:val="00327EF4"/>
    <w:rsid w:val="00330237"/>
    <w:rsid w:val="00330BD9"/>
    <w:rsid w:val="00331489"/>
    <w:rsid w:val="00331595"/>
    <w:rsid w:val="003319BC"/>
    <w:rsid w:val="00331CD1"/>
    <w:rsid w:val="00332730"/>
    <w:rsid w:val="00333193"/>
    <w:rsid w:val="003333D3"/>
    <w:rsid w:val="00334A71"/>
    <w:rsid w:val="00334F3D"/>
    <w:rsid w:val="003356A7"/>
    <w:rsid w:val="00340468"/>
    <w:rsid w:val="00342978"/>
    <w:rsid w:val="00343AD2"/>
    <w:rsid w:val="00344569"/>
    <w:rsid w:val="00344F68"/>
    <w:rsid w:val="003519FC"/>
    <w:rsid w:val="00352292"/>
    <w:rsid w:val="00354389"/>
    <w:rsid w:val="0035484B"/>
    <w:rsid w:val="00354BF6"/>
    <w:rsid w:val="00355B61"/>
    <w:rsid w:val="003564D4"/>
    <w:rsid w:val="003569EC"/>
    <w:rsid w:val="00361794"/>
    <w:rsid w:val="00362717"/>
    <w:rsid w:val="003635BF"/>
    <w:rsid w:val="003650D2"/>
    <w:rsid w:val="0036520C"/>
    <w:rsid w:val="003661DB"/>
    <w:rsid w:val="003669CC"/>
    <w:rsid w:val="003670D9"/>
    <w:rsid w:val="003706F2"/>
    <w:rsid w:val="00370B26"/>
    <w:rsid w:val="003714EF"/>
    <w:rsid w:val="003730BA"/>
    <w:rsid w:val="00373A35"/>
    <w:rsid w:val="00376022"/>
    <w:rsid w:val="00377623"/>
    <w:rsid w:val="00377C84"/>
    <w:rsid w:val="003807EF"/>
    <w:rsid w:val="003824ED"/>
    <w:rsid w:val="00384343"/>
    <w:rsid w:val="0038437E"/>
    <w:rsid w:val="0038464A"/>
    <w:rsid w:val="0038776C"/>
    <w:rsid w:val="00390509"/>
    <w:rsid w:val="00390A20"/>
    <w:rsid w:val="00393DCD"/>
    <w:rsid w:val="00393FA6"/>
    <w:rsid w:val="00394F80"/>
    <w:rsid w:val="003954C3"/>
    <w:rsid w:val="00395F99"/>
    <w:rsid w:val="0039713E"/>
    <w:rsid w:val="003A262D"/>
    <w:rsid w:val="003A3FFD"/>
    <w:rsid w:val="003A4E8C"/>
    <w:rsid w:val="003A6643"/>
    <w:rsid w:val="003A68FC"/>
    <w:rsid w:val="003A691A"/>
    <w:rsid w:val="003A7361"/>
    <w:rsid w:val="003A7DD6"/>
    <w:rsid w:val="003B1C2B"/>
    <w:rsid w:val="003B2E71"/>
    <w:rsid w:val="003B3132"/>
    <w:rsid w:val="003B452D"/>
    <w:rsid w:val="003B502D"/>
    <w:rsid w:val="003B50E7"/>
    <w:rsid w:val="003B570F"/>
    <w:rsid w:val="003B6FC2"/>
    <w:rsid w:val="003B786A"/>
    <w:rsid w:val="003B78AE"/>
    <w:rsid w:val="003C0394"/>
    <w:rsid w:val="003C03F3"/>
    <w:rsid w:val="003C192B"/>
    <w:rsid w:val="003C2378"/>
    <w:rsid w:val="003C2A54"/>
    <w:rsid w:val="003C35B0"/>
    <w:rsid w:val="003C5478"/>
    <w:rsid w:val="003C6DF9"/>
    <w:rsid w:val="003C7328"/>
    <w:rsid w:val="003C7965"/>
    <w:rsid w:val="003D0AF0"/>
    <w:rsid w:val="003D0C19"/>
    <w:rsid w:val="003D1C49"/>
    <w:rsid w:val="003D1D1B"/>
    <w:rsid w:val="003D2C9D"/>
    <w:rsid w:val="003D49FE"/>
    <w:rsid w:val="003D57B6"/>
    <w:rsid w:val="003D5AC0"/>
    <w:rsid w:val="003D65E1"/>
    <w:rsid w:val="003D6DA1"/>
    <w:rsid w:val="003D71FD"/>
    <w:rsid w:val="003E0FD7"/>
    <w:rsid w:val="003E173B"/>
    <w:rsid w:val="003E3A0E"/>
    <w:rsid w:val="003E440E"/>
    <w:rsid w:val="003E44F7"/>
    <w:rsid w:val="003E5609"/>
    <w:rsid w:val="003E6CC7"/>
    <w:rsid w:val="003E6CCF"/>
    <w:rsid w:val="003E79B8"/>
    <w:rsid w:val="003F0C47"/>
    <w:rsid w:val="003F46E1"/>
    <w:rsid w:val="003F4B96"/>
    <w:rsid w:val="003F56B6"/>
    <w:rsid w:val="003F61C7"/>
    <w:rsid w:val="003F678F"/>
    <w:rsid w:val="004014D8"/>
    <w:rsid w:val="00401D99"/>
    <w:rsid w:val="0040326D"/>
    <w:rsid w:val="00406ABD"/>
    <w:rsid w:val="00407995"/>
    <w:rsid w:val="00407E45"/>
    <w:rsid w:val="004122CA"/>
    <w:rsid w:val="004136E7"/>
    <w:rsid w:val="004160F9"/>
    <w:rsid w:val="0041770B"/>
    <w:rsid w:val="00417764"/>
    <w:rsid w:val="004207A0"/>
    <w:rsid w:val="00421886"/>
    <w:rsid w:val="00422BC1"/>
    <w:rsid w:val="00422D9B"/>
    <w:rsid w:val="00424483"/>
    <w:rsid w:val="00425EC3"/>
    <w:rsid w:val="004262B0"/>
    <w:rsid w:val="00426F16"/>
    <w:rsid w:val="00430A60"/>
    <w:rsid w:val="00430D6B"/>
    <w:rsid w:val="00431058"/>
    <w:rsid w:val="004310A4"/>
    <w:rsid w:val="0043168F"/>
    <w:rsid w:val="00431B60"/>
    <w:rsid w:val="004328A3"/>
    <w:rsid w:val="00433B86"/>
    <w:rsid w:val="004412DD"/>
    <w:rsid w:val="00442D9E"/>
    <w:rsid w:val="0044465A"/>
    <w:rsid w:val="0044747B"/>
    <w:rsid w:val="0044793E"/>
    <w:rsid w:val="00450F92"/>
    <w:rsid w:val="00453485"/>
    <w:rsid w:val="00454A85"/>
    <w:rsid w:val="0045527B"/>
    <w:rsid w:val="00456BE1"/>
    <w:rsid w:val="0045778A"/>
    <w:rsid w:val="004609F5"/>
    <w:rsid w:val="00461598"/>
    <w:rsid w:val="00461AAB"/>
    <w:rsid w:val="004621C3"/>
    <w:rsid w:val="00464901"/>
    <w:rsid w:val="00464B1C"/>
    <w:rsid w:val="00464E42"/>
    <w:rsid w:val="004654DB"/>
    <w:rsid w:val="00465B78"/>
    <w:rsid w:val="00465CA3"/>
    <w:rsid w:val="00465E7E"/>
    <w:rsid w:val="00470F03"/>
    <w:rsid w:val="004724FD"/>
    <w:rsid w:val="004734ED"/>
    <w:rsid w:val="00473E1D"/>
    <w:rsid w:val="00474D02"/>
    <w:rsid w:val="00474EEE"/>
    <w:rsid w:val="004754A3"/>
    <w:rsid w:val="00475F9D"/>
    <w:rsid w:val="0048175D"/>
    <w:rsid w:val="00482A70"/>
    <w:rsid w:val="00482BDF"/>
    <w:rsid w:val="00482FC8"/>
    <w:rsid w:val="004855CC"/>
    <w:rsid w:val="00485A8B"/>
    <w:rsid w:val="0049000B"/>
    <w:rsid w:val="00490BF5"/>
    <w:rsid w:val="00491706"/>
    <w:rsid w:val="00494016"/>
    <w:rsid w:val="004958AA"/>
    <w:rsid w:val="00495FCA"/>
    <w:rsid w:val="004968A2"/>
    <w:rsid w:val="00496B65"/>
    <w:rsid w:val="004973AC"/>
    <w:rsid w:val="004979A9"/>
    <w:rsid w:val="004A2CC2"/>
    <w:rsid w:val="004A3943"/>
    <w:rsid w:val="004A58C7"/>
    <w:rsid w:val="004A5C7F"/>
    <w:rsid w:val="004A6F04"/>
    <w:rsid w:val="004B0284"/>
    <w:rsid w:val="004B13DA"/>
    <w:rsid w:val="004B2F4C"/>
    <w:rsid w:val="004B3A71"/>
    <w:rsid w:val="004B447F"/>
    <w:rsid w:val="004B57DA"/>
    <w:rsid w:val="004C0DDE"/>
    <w:rsid w:val="004C0E90"/>
    <w:rsid w:val="004C16E8"/>
    <w:rsid w:val="004C22CC"/>
    <w:rsid w:val="004C2D12"/>
    <w:rsid w:val="004C2F72"/>
    <w:rsid w:val="004C3784"/>
    <w:rsid w:val="004C3CAC"/>
    <w:rsid w:val="004C50F8"/>
    <w:rsid w:val="004C5241"/>
    <w:rsid w:val="004C581B"/>
    <w:rsid w:val="004D01B0"/>
    <w:rsid w:val="004D2B5A"/>
    <w:rsid w:val="004D3369"/>
    <w:rsid w:val="004D4043"/>
    <w:rsid w:val="004D4219"/>
    <w:rsid w:val="004E0855"/>
    <w:rsid w:val="004E0D15"/>
    <w:rsid w:val="004E0E7C"/>
    <w:rsid w:val="004E1EB7"/>
    <w:rsid w:val="004E45EE"/>
    <w:rsid w:val="004E556C"/>
    <w:rsid w:val="004E5DD6"/>
    <w:rsid w:val="004E77EB"/>
    <w:rsid w:val="004F0335"/>
    <w:rsid w:val="004F0560"/>
    <w:rsid w:val="004F0996"/>
    <w:rsid w:val="004F1901"/>
    <w:rsid w:val="004F1A33"/>
    <w:rsid w:val="004F2969"/>
    <w:rsid w:val="004F38DB"/>
    <w:rsid w:val="004F3EC9"/>
    <w:rsid w:val="004F4DB5"/>
    <w:rsid w:val="004F4E47"/>
    <w:rsid w:val="004F5672"/>
    <w:rsid w:val="004F6E1B"/>
    <w:rsid w:val="00500F9A"/>
    <w:rsid w:val="00501626"/>
    <w:rsid w:val="005017BE"/>
    <w:rsid w:val="0050248A"/>
    <w:rsid w:val="00503C73"/>
    <w:rsid w:val="00503E8C"/>
    <w:rsid w:val="005048DC"/>
    <w:rsid w:val="00504CAC"/>
    <w:rsid w:val="00505243"/>
    <w:rsid w:val="005064E1"/>
    <w:rsid w:val="005072C8"/>
    <w:rsid w:val="00507A66"/>
    <w:rsid w:val="005102A0"/>
    <w:rsid w:val="005103A9"/>
    <w:rsid w:val="00510F51"/>
    <w:rsid w:val="0051296B"/>
    <w:rsid w:val="00514C5B"/>
    <w:rsid w:val="00515A0F"/>
    <w:rsid w:val="00517EC4"/>
    <w:rsid w:val="005202D9"/>
    <w:rsid w:val="005206A2"/>
    <w:rsid w:val="005208DD"/>
    <w:rsid w:val="00521DAF"/>
    <w:rsid w:val="005222F2"/>
    <w:rsid w:val="0052344E"/>
    <w:rsid w:val="0052352C"/>
    <w:rsid w:val="005242D3"/>
    <w:rsid w:val="0052452D"/>
    <w:rsid w:val="0052581B"/>
    <w:rsid w:val="005258A9"/>
    <w:rsid w:val="00525B2C"/>
    <w:rsid w:val="00526297"/>
    <w:rsid w:val="0052765B"/>
    <w:rsid w:val="00527C5D"/>
    <w:rsid w:val="00530C39"/>
    <w:rsid w:val="00532523"/>
    <w:rsid w:val="00537393"/>
    <w:rsid w:val="00542303"/>
    <w:rsid w:val="0054478E"/>
    <w:rsid w:val="00544AC4"/>
    <w:rsid w:val="00546109"/>
    <w:rsid w:val="00546B65"/>
    <w:rsid w:val="00546C44"/>
    <w:rsid w:val="00546F24"/>
    <w:rsid w:val="00550042"/>
    <w:rsid w:val="00550E54"/>
    <w:rsid w:val="00551F6F"/>
    <w:rsid w:val="00553984"/>
    <w:rsid w:val="00554183"/>
    <w:rsid w:val="005542A6"/>
    <w:rsid w:val="0055470A"/>
    <w:rsid w:val="00555392"/>
    <w:rsid w:val="00555742"/>
    <w:rsid w:val="0055631A"/>
    <w:rsid w:val="005565B5"/>
    <w:rsid w:val="00556D07"/>
    <w:rsid w:val="00557342"/>
    <w:rsid w:val="00561983"/>
    <w:rsid w:val="00561CFA"/>
    <w:rsid w:val="00562F32"/>
    <w:rsid w:val="005636B1"/>
    <w:rsid w:val="00566610"/>
    <w:rsid w:val="005668C9"/>
    <w:rsid w:val="00566AAA"/>
    <w:rsid w:val="00566BA9"/>
    <w:rsid w:val="00571456"/>
    <w:rsid w:val="00572546"/>
    <w:rsid w:val="00572C3B"/>
    <w:rsid w:val="005733B0"/>
    <w:rsid w:val="005747C0"/>
    <w:rsid w:val="00580110"/>
    <w:rsid w:val="005804D8"/>
    <w:rsid w:val="00580D92"/>
    <w:rsid w:val="005828FF"/>
    <w:rsid w:val="00582E1A"/>
    <w:rsid w:val="005832F8"/>
    <w:rsid w:val="00584469"/>
    <w:rsid w:val="00590CE5"/>
    <w:rsid w:val="00592D2F"/>
    <w:rsid w:val="00593EDB"/>
    <w:rsid w:val="0059504A"/>
    <w:rsid w:val="0059637D"/>
    <w:rsid w:val="005A1B77"/>
    <w:rsid w:val="005A1E9D"/>
    <w:rsid w:val="005A241A"/>
    <w:rsid w:val="005A3EAA"/>
    <w:rsid w:val="005A498B"/>
    <w:rsid w:val="005A59FA"/>
    <w:rsid w:val="005A62C1"/>
    <w:rsid w:val="005A6800"/>
    <w:rsid w:val="005A747B"/>
    <w:rsid w:val="005A7C78"/>
    <w:rsid w:val="005B0D7C"/>
    <w:rsid w:val="005B1660"/>
    <w:rsid w:val="005B3C4D"/>
    <w:rsid w:val="005B40C1"/>
    <w:rsid w:val="005B4AED"/>
    <w:rsid w:val="005B4EE1"/>
    <w:rsid w:val="005C2F59"/>
    <w:rsid w:val="005C3C32"/>
    <w:rsid w:val="005C3E4C"/>
    <w:rsid w:val="005C4A9D"/>
    <w:rsid w:val="005C58AA"/>
    <w:rsid w:val="005C5CF0"/>
    <w:rsid w:val="005C7154"/>
    <w:rsid w:val="005D0624"/>
    <w:rsid w:val="005D07EB"/>
    <w:rsid w:val="005D0B13"/>
    <w:rsid w:val="005D3858"/>
    <w:rsid w:val="005D411F"/>
    <w:rsid w:val="005D4541"/>
    <w:rsid w:val="005D49DB"/>
    <w:rsid w:val="005D6286"/>
    <w:rsid w:val="005D68B9"/>
    <w:rsid w:val="005D6CF5"/>
    <w:rsid w:val="005D7931"/>
    <w:rsid w:val="005E046E"/>
    <w:rsid w:val="005E3601"/>
    <w:rsid w:val="005E3C1E"/>
    <w:rsid w:val="005E4ABE"/>
    <w:rsid w:val="005E5C2F"/>
    <w:rsid w:val="005E6A08"/>
    <w:rsid w:val="005E76BA"/>
    <w:rsid w:val="005E7DC3"/>
    <w:rsid w:val="005F060F"/>
    <w:rsid w:val="005F2D14"/>
    <w:rsid w:val="005F3C95"/>
    <w:rsid w:val="005F4B69"/>
    <w:rsid w:val="005F54D7"/>
    <w:rsid w:val="005F5B4A"/>
    <w:rsid w:val="005F5D3F"/>
    <w:rsid w:val="005F5ECA"/>
    <w:rsid w:val="005F6846"/>
    <w:rsid w:val="005F6D73"/>
    <w:rsid w:val="00600731"/>
    <w:rsid w:val="006021F3"/>
    <w:rsid w:val="00603542"/>
    <w:rsid w:val="0060389C"/>
    <w:rsid w:val="00605625"/>
    <w:rsid w:val="00605B43"/>
    <w:rsid w:val="00605FF7"/>
    <w:rsid w:val="00606E2D"/>
    <w:rsid w:val="006074B4"/>
    <w:rsid w:val="00607FEE"/>
    <w:rsid w:val="006102DF"/>
    <w:rsid w:val="0061198C"/>
    <w:rsid w:val="00613D46"/>
    <w:rsid w:val="00616590"/>
    <w:rsid w:val="00616686"/>
    <w:rsid w:val="00616720"/>
    <w:rsid w:val="0061792D"/>
    <w:rsid w:val="006200D9"/>
    <w:rsid w:val="00620987"/>
    <w:rsid w:val="00620CEC"/>
    <w:rsid w:val="006222C3"/>
    <w:rsid w:val="006238C0"/>
    <w:rsid w:val="006240EF"/>
    <w:rsid w:val="00625424"/>
    <w:rsid w:val="00627244"/>
    <w:rsid w:val="006275C9"/>
    <w:rsid w:val="006312F9"/>
    <w:rsid w:val="00634336"/>
    <w:rsid w:val="006344A5"/>
    <w:rsid w:val="00634740"/>
    <w:rsid w:val="00635267"/>
    <w:rsid w:val="00635430"/>
    <w:rsid w:val="00635566"/>
    <w:rsid w:val="0063667B"/>
    <w:rsid w:val="0064096E"/>
    <w:rsid w:val="006424C4"/>
    <w:rsid w:val="00642BCA"/>
    <w:rsid w:val="00642F79"/>
    <w:rsid w:val="006436DE"/>
    <w:rsid w:val="00643C88"/>
    <w:rsid w:val="0064476B"/>
    <w:rsid w:val="00644B3F"/>
    <w:rsid w:val="006455C7"/>
    <w:rsid w:val="00645E15"/>
    <w:rsid w:val="00645F80"/>
    <w:rsid w:val="006467EE"/>
    <w:rsid w:val="00646A18"/>
    <w:rsid w:val="00646D49"/>
    <w:rsid w:val="00647C40"/>
    <w:rsid w:val="006500D1"/>
    <w:rsid w:val="00650A3D"/>
    <w:rsid w:val="0065121D"/>
    <w:rsid w:val="006541A4"/>
    <w:rsid w:val="00654FA6"/>
    <w:rsid w:val="0065547A"/>
    <w:rsid w:val="00656B37"/>
    <w:rsid w:val="00656B68"/>
    <w:rsid w:val="006571F8"/>
    <w:rsid w:val="00660280"/>
    <w:rsid w:val="00661EBE"/>
    <w:rsid w:val="00663246"/>
    <w:rsid w:val="006644BB"/>
    <w:rsid w:val="00664809"/>
    <w:rsid w:val="00665760"/>
    <w:rsid w:val="006710D5"/>
    <w:rsid w:val="00671399"/>
    <w:rsid w:val="0067257F"/>
    <w:rsid w:val="00675F0A"/>
    <w:rsid w:val="006807A7"/>
    <w:rsid w:val="00680D90"/>
    <w:rsid w:val="00681AA9"/>
    <w:rsid w:val="00682232"/>
    <w:rsid w:val="00683DBD"/>
    <w:rsid w:val="00683F74"/>
    <w:rsid w:val="0068529A"/>
    <w:rsid w:val="00685851"/>
    <w:rsid w:val="00686868"/>
    <w:rsid w:val="00686E2B"/>
    <w:rsid w:val="00687B46"/>
    <w:rsid w:val="00687D80"/>
    <w:rsid w:val="006904E6"/>
    <w:rsid w:val="006908A2"/>
    <w:rsid w:val="006909D8"/>
    <w:rsid w:val="0069129E"/>
    <w:rsid w:val="006913C2"/>
    <w:rsid w:val="0069425C"/>
    <w:rsid w:val="00694A3F"/>
    <w:rsid w:val="00697618"/>
    <w:rsid w:val="00697B5A"/>
    <w:rsid w:val="006A1E28"/>
    <w:rsid w:val="006A3346"/>
    <w:rsid w:val="006A3FED"/>
    <w:rsid w:val="006A58D3"/>
    <w:rsid w:val="006A7329"/>
    <w:rsid w:val="006B002B"/>
    <w:rsid w:val="006B24AC"/>
    <w:rsid w:val="006B279D"/>
    <w:rsid w:val="006B3D95"/>
    <w:rsid w:val="006B6500"/>
    <w:rsid w:val="006B7686"/>
    <w:rsid w:val="006C00A4"/>
    <w:rsid w:val="006C1787"/>
    <w:rsid w:val="006C2CED"/>
    <w:rsid w:val="006C2D40"/>
    <w:rsid w:val="006C33F5"/>
    <w:rsid w:val="006C4206"/>
    <w:rsid w:val="006C447F"/>
    <w:rsid w:val="006C5358"/>
    <w:rsid w:val="006C6348"/>
    <w:rsid w:val="006D0747"/>
    <w:rsid w:val="006D167D"/>
    <w:rsid w:val="006D3FC7"/>
    <w:rsid w:val="006D5164"/>
    <w:rsid w:val="006D54EB"/>
    <w:rsid w:val="006D59E6"/>
    <w:rsid w:val="006D5A70"/>
    <w:rsid w:val="006D5D00"/>
    <w:rsid w:val="006D639A"/>
    <w:rsid w:val="006D75DA"/>
    <w:rsid w:val="006E1E22"/>
    <w:rsid w:val="006E2582"/>
    <w:rsid w:val="006E260E"/>
    <w:rsid w:val="006E2A52"/>
    <w:rsid w:val="006E521C"/>
    <w:rsid w:val="006E5E12"/>
    <w:rsid w:val="006E69FD"/>
    <w:rsid w:val="006E75F6"/>
    <w:rsid w:val="006F0791"/>
    <w:rsid w:val="006F2722"/>
    <w:rsid w:val="006F273A"/>
    <w:rsid w:val="006F2BB5"/>
    <w:rsid w:val="006F3D7A"/>
    <w:rsid w:val="006F5735"/>
    <w:rsid w:val="006F62DF"/>
    <w:rsid w:val="006F6605"/>
    <w:rsid w:val="006F7538"/>
    <w:rsid w:val="00700B36"/>
    <w:rsid w:val="007015F8"/>
    <w:rsid w:val="0070284B"/>
    <w:rsid w:val="00702D10"/>
    <w:rsid w:val="00704E5F"/>
    <w:rsid w:val="00705366"/>
    <w:rsid w:val="00705610"/>
    <w:rsid w:val="00706027"/>
    <w:rsid w:val="00706F57"/>
    <w:rsid w:val="00710ABE"/>
    <w:rsid w:val="0071123D"/>
    <w:rsid w:val="0071178F"/>
    <w:rsid w:val="00712136"/>
    <w:rsid w:val="00713CC1"/>
    <w:rsid w:val="0071409C"/>
    <w:rsid w:val="00716265"/>
    <w:rsid w:val="00716497"/>
    <w:rsid w:val="00721E14"/>
    <w:rsid w:val="00722D8A"/>
    <w:rsid w:val="007236ED"/>
    <w:rsid w:val="0073016E"/>
    <w:rsid w:val="0073165B"/>
    <w:rsid w:val="00731888"/>
    <w:rsid w:val="00731969"/>
    <w:rsid w:val="00731BD3"/>
    <w:rsid w:val="007322BC"/>
    <w:rsid w:val="007339D7"/>
    <w:rsid w:val="00734886"/>
    <w:rsid w:val="007348AB"/>
    <w:rsid w:val="00737798"/>
    <w:rsid w:val="007400CA"/>
    <w:rsid w:val="00743E8C"/>
    <w:rsid w:val="00745C7B"/>
    <w:rsid w:val="007464D9"/>
    <w:rsid w:val="007469E0"/>
    <w:rsid w:val="00750416"/>
    <w:rsid w:val="0075368F"/>
    <w:rsid w:val="00754012"/>
    <w:rsid w:val="00757099"/>
    <w:rsid w:val="00757385"/>
    <w:rsid w:val="007600C4"/>
    <w:rsid w:val="0076253F"/>
    <w:rsid w:val="00762DB7"/>
    <w:rsid w:val="007649BF"/>
    <w:rsid w:val="00764E92"/>
    <w:rsid w:val="007655C9"/>
    <w:rsid w:val="00766901"/>
    <w:rsid w:val="007702FE"/>
    <w:rsid w:val="00770671"/>
    <w:rsid w:val="00770E1D"/>
    <w:rsid w:val="007716D2"/>
    <w:rsid w:val="007719E2"/>
    <w:rsid w:val="00774F75"/>
    <w:rsid w:val="00775AFE"/>
    <w:rsid w:val="0078091C"/>
    <w:rsid w:val="0078212C"/>
    <w:rsid w:val="00782701"/>
    <w:rsid w:val="00782E21"/>
    <w:rsid w:val="0078336C"/>
    <w:rsid w:val="00783512"/>
    <w:rsid w:val="007836C2"/>
    <w:rsid w:val="0078429B"/>
    <w:rsid w:val="0078443A"/>
    <w:rsid w:val="00784540"/>
    <w:rsid w:val="00786B35"/>
    <w:rsid w:val="007914F2"/>
    <w:rsid w:val="00791898"/>
    <w:rsid w:val="00791E29"/>
    <w:rsid w:val="0079344E"/>
    <w:rsid w:val="00793B52"/>
    <w:rsid w:val="00796824"/>
    <w:rsid w:val="007970D0"/>
    <w:rsid w:val="007971EC"/>
    <w:rsid w:val="007A07CF"/>
    <w:rsid w:val="007A1C07"/>
    <w:rsid w:val="007A2BA0"/>
    <w:rsid w:val="007A2F24"/>
    <w:rsid w:val="007A4E63"/>
    <w:rsid w:val="007A706D"/>
    <w:rsid w:val="007B1261"/>
    <w:rsid w:val="007B2148"/>
    <w:rsid w:val="007B2459"/>
    <w:rsid w:val="007B5524"/>
    <w:rsid w:val="007B5844"/>
    <w:rsid w:val="007C2320"/>
    <w:rsid w:val="007C2E65"/>
    <w:rsid w:val="007C3B23"/>
    <w:rsid w:val="007C3C26"/>
    <w:rsid w:val="007C4C3D"/>
    <w:rsid w:val="007C617B"/>
    <w:rsid w:val="007C6AE9"/>
    <w:rsid w:val="007C6EB4"/>
    <w:rsid w:val="007C714D"/>
    <w:rsid w:val="007C7D0F"/>
    <w:rsid w:val="007D28C7"/>
    <w:rsid w:val="007D4128"/>
    <w:rsid w:val="007D71BC"/>
    <w:rsid w:val="007E02A1"/>
    <w:rsid w:val="007E20FE"/>
    <w:rsid w:val="007E3CDA"/>
    <w:rsid w:val="007E4B1C"/>
    <w:rsid w:val="007E4B8A"/>
    <w:rsid w:val="007E5D2B"/>
    <w:rsid w:val="007E6032"/>
    <w:rsid w:val="007F02EC"/>
    <w:rsid w:val="007F167C"/>
    <w:rsid w:val="007F17A8"/>
    <w:rsid w:val="007F37E2"/>
    <w:rsid w:val="007F39FE"/>
    <w:rsid w:val="007F3ECF"/>
    <w:rsid w:val="007F4A5C"/>
    <w:rsid w:val="007F5DA9"/>
    <w:rsid w:val="0080333F"/>
    <w:rsid w:val="00803447"/>
    <w:rsid w:val="00803910"/>
    <w:rsid w:val="00803C98"/>
    <w:rsid w:val="008059D6"/>
    <w:rsid w:val="00805D08"/>
    <w:rsid w:val="00805F30"/>
    <w:rsid w:val="008064F2"/>
    <w:rsid w:val="00806A1B"/>
    <w:rsid w:val="00806D6F"/>
    <w:rsid w:val="00807486"/>
    <w:rsid w:val="0081102E"/>
    <w:rsid w:val="00811E93"/>
    <w:rsid w:val="008120D7"/>
    <w:rsid w:val="00812843"/>
    <w:rsid w:val="00814244"/>
    <w:rsid w:val="0081612A"/>
    <w:rsid w:val="008172AC"/>
    <w:rsid w:val="0082076D"/>
    <w:rsid w:val="00820948"/>
    <w:rsid w:val="00820B8D"/>
    <w:rsid w:val="00821396"/>
    <w:rsid w:val="008236FB"/>
    <w:rsid w:val="00824936"/>
    <w:rsid w:val="00824C5F"/>
    <w:rsid w:val="0082603B"/>
    <w:rsid w:val="0082605B"/>
    <w:rsid w:val="00831E97"/>
    <w:rsid w:val="00832A41"/>
    <w:rsid w:val="00832B23"/>
    <w:rsid w:val="0083331C"/>
    <w:rsid w:val="00833821"/>
    <w:rsid w:val="00833CCB"/>
    <w:rsid w:val="008366D7"/>
    <w:rsid w:val="008434EC"/>
    <w:rsid w:val="008455AC"/>
    <w:rsid w:val="00845AAA"/>
    <w:rsid w:val="00845D72"/>
    <w:rsid w:val="008465C0"/>
    <w:rsid w:val="008510F2"/>
    <w:rsid w:val="00852C6C"/>
    <w:rsid w:val="0085359F"/>
    <w:rsid w:val="00854AF3"/>
    <w:rsid w:val="00856A1B"/>
    <w:rsid w:val="008605FE"/>
    <w:rsid w:val="00862239"/>
    <w:rsid w:val="00862834"/>
    <w:rsid w:val="0086326B"/>
    <w:rsid w:val="00864605"/>
    <w:rsid w:val="00865522"/>
    <w:rsid w:val="00865CFF"/>
    <w:rsid w:val="00865D98"/>
    <w:rsid w:val="00870410"/>
    <w:rsid w:val="00871AC8"/>
    <w:rsid w:val="00873025"/>
    <w:rsid w:val="00873050"/>
    <w:rsid w:val="008734E2"/>
    <w:rsid w:val="00873E4A"/>
    <w:rsid w:val="00874670"/>
    <w:rsid w:val="0087472C"/>
    <w:rsid w:val="008749A9"/>
    <w:rsid w:val="0087518C"/>
    <w:rsid w:val="00877150"/>
    <w:rsid w:val="00877E59"/>
    <w:rsid w:val="00877FC2"/>
    <w:rsid w:val="008811D9"/>
    <w:rsid w:val="00882663"/>
    <w:rsid w:val="0088371E"/>
    <w:rsid w:val="00884346"/>
    <w:rsid w:val="00884CB0"/>
    <w:rsid w:val="00886A64"/>
    <w:rsid w:val="00887F43"/>
    <w:rsid w:val="008901F0"/>
    <w:rsid w:val="008906EF"/>
    <w:rsid w:val="008909C4"/>
    <w:rsid w:val="0089141E"/>
    <w:rsid w:val="00891570"/>
    <w:rsid w:val="00891654"/>
    <w:rsid w:val="00892095"/>
    <w:rsid w:val="0089387C"/>
    <w:rsid w:val="00893F5D"/>
    <w:rsid w:val="00897077"/>
    <w:rsid w:val="00897F69"/>
    <w:rsid w:val="008A0EF5"/>
    <w:rsid w:val="008A12A5"/>
    <w:rsid w:val="008A1D5E"/>
    <w:rsid w:val="008A1DFE"/>
    <w:rsid w:val="008A2CDB"/>
    <w:rsid w:val="008A3CA3"/>
    <w:rsid w:val="008A428B"/>
    <w:rsid w:val="008A44EF"/>
    <w:rsid w:val="008A461C"/>
    <w:rsid w:val="008A4F29"/>
    <w:rsid w:val="008A5FFA"/>
    <w:rsid w:val="008A633B"/>
    <w:rsid w:val="008A6741"/>
    <w:rsid w:val="008A7714"/>
    <w:rsid w:val="008A7B4E"/>
    <w:rsid w:val="008B0B5B"/>
    <w:rsid w:val="008B1FB4"/>
    <w:rsid w:val="008B372E"/>
    <w:rsid w:val="008B5290"/>
    <w:rsid w:val="008B6C08"/>
    <w:rsid w:val="008B733D"/>
    <w:rsid w:val="008C140B"/>
    <w:rsid w:val="008C38E9"/>
    <w:rsid w:val="008C4D3D"/>
    <w:rsid w:val="008D087B"/>
    <w:rsid w:val="008D0F3F"/>
    <w:rsid w:val="008D1F31"/>
    <w:rsid w:val="008D3186"/>
    <w:rsid w:val="008D34A9"/>
    <w:rsid w:val="008D358E"/>
    <w:rsid w:val="008D3BBA"/>
    <w:rsid w:val="008D3C40"/>
    <w:rsid w:val="008D3E70"/>
    <w:rsid w:val="008D5F59"/>
    <w:rsid w:val="008D625F"/>
    <w:rsid w:val="008D68A4"/>
    <w:rsid w:val="008D78B7"/>
    <w:rsid w:val="008E0A28"/>
    <w:rsid w:val="008E0F4B"/>
    <w:rsid w:val="008E1B7F"/>
    <w:rsid w:val="008E284F"/>
    <w:rsid w:val="008E2BF9"/>
    <w:rsid w:val="008E4077"/>
    <w:rsid w:val="008E5A04"/>
    <w:rsid w:val="008E69F5"/>
    <w:rsid w:val="008F06A8"/>
    <w:rsid w:val="008F0941"/>
    <w:rsid w:val="008F0A66"/>
    <w:rsid w:val="008F0D47"/>
    <w:rsid w:val="008F513B"/>
    <w:rsid w:val="008F59C4"/>
    <w:rsid w:val="008F5FE3"/>
    <w:rsid w:val="008F60AC"/>
    <w:rsid w:val="008F7D77"/>
    <w:rsid w:val="00900143"/>
    <w:rsid w:val="0090025A"/>
    <w:rsid w:val="009017A9"/>
    <w:rsid w:val="009018D6"/>
    <w:rsid w:val="00903C3D"/>
    <w:rsid w:val="00903D28"/>
    <w:rsid w:val="00903EE1"/>
    <w:rsid w:val="009054E8"/>
    <w:rsid w:val="00906F76"/>
    <w:rsid w:val="009116C7"/>
    <w:rsid w:val="00911D25"/>
    <w:rsid w:val="00912080"/>
    <w:rsid w:val="00912A26"/>
    <w:rsid w:val="00914AAA"/>
    <w:rsid w:val="00914CB1"/>
    <w:rsid w:val="00914D2C"/>
    <w:rsid w:val="009150D0"/>
    <w:rsid w:val="00915333"/>
    <w:rsid w:val="009156B6"/>
    <w:rsid w:val="009166F6"/>
    <w:rsid w:val="0092185F"/>
    <w:rsid w:val="00921902"/>
    <w:rsid w:val="0092225E"/>
    <w:rsid w:val="00922497"/>
    <w:rsid w:val="009242D7"/>
    <w:rsid w:val="00924B97"/>
    <w:rsid w:val="00925884"/>
    <w:rsid w:val="00926773"/>
    <w:rsid w:val="00926D13"/>
    <w:rsid w:val="009275E8"/>
    <w:rsid w:val="00931595"/>
    <w:rsid w:val="00932F49"/>
    <w:rsid w:val="0093444C"/>
    <w:rsid w:val="00934FB9"/>
    <w:rsid w:val="009361D1"/>
    <w:rsid w:val="00937030"/>
    <w:rsid w:val="009372A9"/>
    <w:rsid w:val="00937BB4"/>
    <w:rsid w:val="009410B6"/>
    <w:rsid w:val="009410FB"/>
    <w:rsid w:val="00942011"/>
    <w:rsid w:val="00942134"/>
    <w:rsid w:val="00942C0E"/>
    <w:rsid w:val="00944014"/>
    <w:rsid w:val="00946DDE"/>
    <w:rsid w:val="009476F6"/>
    <w:rsid w:val="00950179"/>
    <w:rsid w:val="00950443"/>
    <w:rsid w:val="00950598"/>
    <w:rsid w:val="00950928"/>
    <w:rsid w:val="00954884"/>
    <w:rsid w:val="00955DC7"/>
    <w:rsid w:val="0095605C"/>
    <w:rsid w:val="0095611A"/>
    <w:rsid w:val="00956332"/>
    <w:rsid w:val="00957F25"/>
    <w:rsid w:val="00964905"/>
    <w:rsid w:val="00964AA9"/>
    <w:rsid w:val="00964F2E"/>
    <w:rsid w:val="00966090"/>
    <w:rsid w:val="00970512"/>
    <w:rsid w:val="00970D6E"/>
    <w:rsid w:val="00970D94"/>
    <w:rsid w:val="00973566"/>
    <w:rsid w:val="009751A1"/>
    <w:rsid w:val="00975904"/>
    <w:rsid w:val="009765BB"/>
    <w:rsid w:val="00976615"/>
    <w:rsid w:val="00976648"/>
    <w:rsid w:val="00977538"/>
    <w:rsid w:val="0097757C"/>
    <w:rsid w:val="009813CC"/>
    <w:rsid w:val="00983960"/>
    <w:rsid w:val="00985A3C"/>
    <w:rsid w:val="009866CB"/>
    <w:rsid w:val="00986CEA"/>
    <w:rsid w:val="00986E36"/>
    <w:rsid w:val="00990CEF"/>
    <w:rsid w:val="0099386B"/>
    <w:rsid w:val="00994924"/>
    <w:rsid w:val="00995C15"/>
    <w:rsid w:val="009A0697"/>
    <w:rsid w:val="009A0C47"/>
    <w:rsid w:val="009A1338"/>
    <w:rsid w:val="009A19C5"/>
    <w:rsid w:val="009A1C47"/>
    <w:rsid w:val="009A22EB"/>
    <w:rsid w:val="009A2513"/>
    <w:rsid w:val="009A37A0"/>
    <w:rsid w:val="009A60B8"/>
    <w:rsid w:val="009A7D7B"/>
    <w:rsid w:val="009A7DCF"/>
    <w:rsid w:val="009B21EE"/>
    <w:rsid w:val="009B2B95"/>
    <w:rsid w:val="009B434F"/>
    <w:rsid w:val="009B44EF"/>
    <w:rsid w:val="009B5C3D"/>
    <w:rsid w:val="009B5CB4"/>
    <w:rsid w:val="009B63AE"/>
    <w:rsid w:val="009B6652"/>
    <w:rsid w:val="009C08C3"/>
    <w:rsid w:val="009C1717"/>
    <w:rsid w:val="009C1CA7"/>
    <w:rsid w:val="009C3180"/>
    <w:rsid w:val="009C3E69"/>
    <w:rsid w:val="009C4089"/>
    <w:rsid w:val="009C5E5F"/>
    <w:rsid w:val="009C637D"/>
    <w:rsid w:val="009C6E0A"/>
    <w:rsid w:val="009C74CB"/>
    <w:rsid w:val="009C7CFB"/>
    <w:rsid w:val="009D0F56"/>
    <w:rsid w:val="009D19A2"/>
    <w:rsid w:val="009D1AB5"/>
    <w:rsid w:val="009D2EE0"/>
    <w:rsid w:val="009D30F5"/>
    <w:rsid w:val="009D3BA0"/>
    <w:rsid w:val="009D6B6B"/>
    <w:rsid w:val="009D72B5"/>
    <w:rsid w:val="009D781E"/>
    <w:rsid w:val="009E2047"/>
    <w:rsid w:val="009E2A96"/>
    <w:rsid w:val="009E356F"/>
    <w:rsid w:val="009E4224"/>
    <w:rsid w:val="009E5962"/>
    <w:rsid w:val="009E5D29"/>
    <w:rsid w:val="009E7C7D"/>
    <w:rsid w:val="009F048E"/>
    <w:rsid w:val="009F0D46"/>
    <w:rsid w:val="009F21EA"/>
    <w:rsid w:val="009F2593"/>
    <w:rsid w:val="009F3C4F"/>
    <w:rsid w:val="009F5EF6"/>
    <w:rsid w:val="00A00927"/>
    <w:rsid w:val="00A01D6C"/>
    <w:rsid w:val="00A01D96"/>
    <w:rsid w:val="00A0399E"/>
    <w:rsid w:val="00A03C5E"/>
    <w:rsid w:val="00A03E98"/>
    <w:rsid w:val="00A04031"/>
    <w:rsid w:val="00A05B1A"/>
    <w:rsid w:val="00A0656B"/>
    <w:rsid w:val="00A10FE2"/>
    <w:rsid w:val="00A1125D"/>
    <w:rsid w:val="00A11543"/>
    <w:rsid w:val="00A12291"/>
    <w:rsid w:val="00A12BA4"/>
    <w:rsid w:val="00A14394"/>
    <w:rsid w:val="00A14432"/>
    <w:rsid w:val="00A15AFE"/>
    <w:rsid w:val="00A15EAD"/>
    <w:rsid w:val="00A17405"/>
    <w:rsid w:val="00A17D94"/>
    <w:rsid w:val="00A17DE6"/>
    <w:rsid w:val="00A20DD3"/>
    <w:rsid w:val="00A22F27"/>
    <w:rsid w:val="00A23A66"/>
    <w:rsid w:val="00A23BCB"/>
    <w:rsid w:val="00A248FC"/>
    <w:rsid w:val="00A24B0C"/>
    <w:rsid w:val="00A24E15"/>
    <w:rsid w:val="00A25439"/>
    <w:rsid w:val="00A2581C"/>
    <w:rsid w:val="00A25C40"/>
    <w:rsid w:val="00A269FA"/>
    <w:rsid w:val="00A30228"/>
    <w:rsid w:val="00A31958"/>
    <w:rsid w:val="00A35926"/>
    <w:rsid w:val="00A362D0"/>
    <w:rsid w:val="00A405D8"/>
    <w:rsid w:val="00A409F8"/>
    <w:rsid w:val="00A41DA7"/>
    <w:rsid w:val="00A428F1"/>
    <w:rsid w:val="00A441E8"/>
    <w:rsid w:val="00A441F5"/>
    <w:rsid w:val="00A44AB4"/>
    <w:rsid w:val="00A44B3C"/>
    <w:rsid w:val="00A45805"/>
    <w:rsid w:val="00A4582A"/>
    <w:rsid w:val="00A45E47"/>
    <w:rsid w:val="00A47473"/>
    <w:rsid w:val="00A47CE2"/>
    <w:rsid w:val="00A52683"/>
    <w:rsid w:val="00A52D39"/>
    <w:rsid w:val="00A55308"/>
    <w:rsid w:val="00A56332"/>
    <w:rsid w:val="00A56EA2"/>
    <w:rsid w:val="00A607EC"/>
    <w:rsid w:val="00A62AFF"/>
    <w:rsid w:val="00A62C3C"/>
    <w:rsid w:val="00A6442D"/>
    <w:rsid w:val="00A64A78"/>
    <w:rsid w:val="00A64FC2"/>
    <w:rsid w:val="00A65DB3"/>
    <w:rsid w:val="00A70D34"/>
    <w:rsid w:val="00A71329"/>
    <w:rsid w:val="00A73FBD"/>
    <w:rsid w:val="00A7401C"/>
    <w:rsid w:val="00A77808"/>
    <w:rsid w:val="00A80E9C"/>
    <w:rsid w:val="00A81841"/>
    <w:rsid w:val="00A81BB5"/>
    <w:rsid w:val="00A83542"/>
    <w:rsid w:val="00A853A8"/>
    <w:rsid w:val="00A85C39"/>
    <w:rsid w:val="00A86CC4"/>
    <w:rsid w:val="00A8726B"/>
    <w:rsid w:val="00A945B7"/>
    <w:rsid w:val="00A94E0E"/>
    <w:rsid w:val="00A95834"/>
    <w:rsid w:val="00A961D1"/>
    <w:rsid w:val="00A9621F"/>
    <w:rsid w:val="00A962D8"/>
    <w:rsid w:val="00A968D2"/>
    <w:rsid w:val="00A96C69"/>
    <w:rsid w:val="00A970DD"/>
    <w:rsid w:val="00A97309"/>
    <w:rsid w:val="00A97724"/>
    <w:rsid w:val="00AA10B1"/>
    <w:rsid w:val="00AA1623"/>
    <w:rsid w:val="00AA462F"/>
    <w:rsid w:val="00AA519E"/>
    <w:rsid w:val="00AA522B"/>
    <w:rsid w:val="00AA72BB"/>
    <w:rsid w:val="00AA7DB5"/>
    <w:rsid w:val="00AB05B7"/>
    <w:rsid w:val="00AB149B"/>
    <w:rsid w:val="00AB168D"/>
    <w:rsid w:val="00AB1763"/>
    <w:rsid w:val="00AB1C04"/>
    <w:rsid w:val="00AB45C1"/>
    <w:rsid w:val="00AB505C"/>
    <w:rsid w:val="00AB52EC"/>
    <w:rsid w:val="00AB53F1"/>
    <w:rsid w:val="00AB5CB2"/>
    <w:rsid w:val="00AC0330"/>
    <w:rsid w:val="00AC0662"/>
    <w:rsid w:val="00AC0E56"/>
    <w:rsid w:val="00AC1940"/>
    <w:rsid w:val="00AC38D0"/>
    <w:rsid w:val="00AC504C"/>
    <w:rsid w:val="00AD06C0"/>
    <w:rsid w:val="00AD08B9"/>
    <w:rsid w:val="00AD0D44"/>
    <w:rsid w:val="00AD1EC3"/>
    <w:rsid w:val="00AD210B"/>
    <w:rsid w:val="00AD2792"/>
    <w:rsid w:val="00AD2F96"/>
    <w:rsid w:val="00AD35A0"/>
    <w:rsid w:val="00AD40AD"/>
    <w:rsid w:val="00AD45AD"/>
    <w:rsid w:val="00AD7C4B"/>
    <w:rsid w:val="00AE3B00"/>
    <w:rsid w:val="00AE6BC2"/>
    <w:rsid w:val="00AE74F1"/>
    <w:rsid w:val="00AF288A"/>
    <w:rsid w:val="00AF5147"/>
    <w:rsid w:val="00AF5C36"/>
    <w:rsid w:val="00AF73C6"/>
    <w:rsid w:val="00B06CBB"/>
    <w:rsid w:val="00B1103C"/>
    <w:rsid w:val="00B11925"/>
    <w:rsid w:val="00B17E45"/>
    <w:rsid w:val="00B20C0E"/>
    <w:rsid w:val="00B221E4"/>
    <w:rsid w:val="00B24257"/>
    <w:rsid w:val="00B242A1"/>
    <w:rsid w:val="00B248E6"/>
    <w:rsid w:val="00B26FAB"/>
    <w:rsid w:val="00B30891"/>
    <w:rsid w:val="00B31CCA"/>
    <w:rsid w:val="00B33CCC"/>
    <w:rsid w:val="00B3446D"/>
    <w:rsid w:val="00B34514"/>
    <w:rsid w:val="00B360F8"/>
    <w:rsid w:val="00B36E75"/>
    <w:rsid w:val="00B40695"/>
    <w:rsid w:val="00B40884"/>
    <w:rsid w:val="00B41802"/>
    <w:rsid w:val="00B41AE8"/>
    <w:rsid w:val="00B42FCF"/>
    <w:rsid w:val="00B4493E"/>
    <w:rsid w:val="00B4558F"/>
    <w:rsid w:val="00B45D53"/>
    <w:rsid w:val="00B46BD0"/>
    <w:rsid w:val="00B53179"/>
    <w:rsid w:val="00B53709"/>
    <w:rsid w:val="00B54215"/>
    <w:rsid w:val="00B5505F"/>
    <w:rsid w:val="00B6052C"/>
    <w:rsid w:val="00B64839"/>
    <w:rsid w:val="00B6488B"/>
    <w:rsid w:val="00B6536B"/>
    <w:rsid w:val="00B660B3"/>
    <w:rsid w:val="00B66215"/>
    <w:rsid w:val="00B66A6A"/>
    <w:rsid w:val="00B678CC"/>
    <w:rsid w:val="00B70E7A"/>
    <w:rsid w:val="00B71232"/>
    <w:rsid w:val="00B7138F"/>
    <w:rsid w:val="00B71A28"/>
    <w:rsid w:val="00B71B6A"/>
    <w:rsid w:val="00B71E48"/>
    <w:rsid w:val="00B73EA1"/>
    <w:rsid w:val="00B74954"/>
    <w:rsid w:val="00B755AB"/>
    <w:rsid w:val="00B775F9"/>
    <w:rsid w:val="00B779CD"/>
    <w:rsid w:val="00B77A20"/>
    <w:rsid w:val="00B81C16"/>
    <w:rsid w:val="00B82622"/>
    <w:rsid w:val="00B83BB7"/>
    <w:rsid w:val="00B847AE"/>
    <w:rsid w:val="00B86E48"/>
    <w:rsid w:val="00B92E0A"/>
    <w:rsid w:val="00B94D94"/>
    <w:rsid w:val="00B95C5D"/>
    <w:rsid w:val="00B97A11"/>
    <w:rsid w:val="00BA0521"/>
    <w:rsid w:val="00BA0705"/>
    <w:rsid w:val="00BA1B0C"/>
    <w:rsid w:val="00BA1EF7"/>
    <w:rsid w:val="00BA4D16"/>
    <w:rsid w:val="00BA5269"/>
    <w:rsid w:val="00BA529E"/>
    <w:rsid w:val="00BA66AC"/>
    <w:rsid w:val="00BA77E1"/>
    <w:rsid w:val="00BB2247"/>
    <w:rsid w:val="00BB2F24"/>
    <w:rsid w:val="00BB30A3"/>
    <w:rsid w:val="00BB42AE"/>
    <w:rsid w:val="00BB4896"/>
    <w:rsid w:val="00BB59DF"/>
    <w:rsid w:val="00BB611C"/>
    <w:rsid w:val="00BB6B6D"/>
    <w:rsid w:val="00BB6EFE"/>
    <w:rsid w:val="00BB6FDE"/>
    <w:rsid w:val="00BB732C"/>
    <w:rsid w:val="00BB7C5D"/>
    <w:rsid w:val="00BC085E"/>
    <w:rsid w:val="00BC3ABB"/>
    <w:rsid w:val="00BC3D0C"/>
    <w:rsid w:val="00BC6079"/>
    <w:rsid w:val="00BD1A3C"/>
    <w:rsid w:val="00BD2966"/>
    <w:rsid w:val="00BD5F6B"/>
    <w:rsid w:val="00BD6F6E"/>
    <w:rsid w:val="00BD7ED6"/>
    <w:rsid w:val="00BE0884"/>
    <w:rsid w:val="00BE17A2"/>
    <w:rsid w:val="00BE2298"/>
    <w:rsid w:val="00BE2C75"/>
    <w:rsid w:val="00BE33AE"/>
    <w:rsid w:val="00BE56E2"/>
    <w:rsid w:val="00BF0025"/>
    <w:rsid w:val="00BF05E2"/>
    <w:rsid w:val="00BF092E"/>
    <w:rsid w:val="00BF0A50"/>
    <w:rsid w:val="00BF1007"/>
    <w:rsid w:val="00BF2C23"/>
    <w:rsid w:val="00BF3B44"/>
    <w:rsid w:val="00BF710A"/>
    <w:rsid w:val="00C00E02"/>
    <w:rsid w:val="00C0144D"/>
    <w:rsid w:val="00C03019"/>
    <w:rsid w:val="00C038E0"/>
    <w:rsid w:val="00C03FE1"/>
    <w:rsid w:val="00C04073"/>
    <w:rsid w:val="00C05D25"/>
    <w:rsid w:val="00C06F18"/>
    <w:rsid w:val="00C078FC"/>
    <w:rsid w:val="00C107CA"/>
    <w:rsid w:val="00C11281"/>
    <w:rsid w:val="00C120B4"/>
    <w:rsid w:val="00C13613"/>
    <w:rsid w:val="00C15624"/>
    <w:rsid w:val="00C164D9"/>
    <w:rsid w:val="00C16549"/>
    <w:rsid w:val="00C17718"/>
    <w:rsid w:val="00C20D73"/>
    <w:rsid w:val="00C22781"/>
    <w:rsid w:val="00C22907"/>
    <w:rsid w:val="00C2375F"/>
    <w:rsid w:val="00C24D8C"/>
    <w:rsid w:val="00C26C60"/>
    <w:rsid w:val="00C301A5"/>
    <w:rsid w:val="00C30453"/>
    <w:rsid w:val="00C30626"/>
    <w:rsid w:val="00C3336E"/>
    <w:rsid w:val="00C33677"/>
    <w:rsid w:val="00C3391D"/>
    <w:rsid w:val="00C33C86"/>
    <w:rsid w:val="00C34181"/>
    <w:rsid w:val="00C3445A"/>
    <w:rsid w:val="00C34A6D"/>
    <w:rsid w:val="00C34F65"/>
    <w:rsid w:val="00C36AA8"/>
    <w:rsid w:val="00C37281"/>
    <w:rsid w:val="00C372F7"/>
    <w:rsid w:val="00C40E40"/>
    <w:rsid w:val="00C41442"/>
    <w:rsid w:val="00C41EAB"/>
    <w:rsid w:val="00C43465"/>
    <w:rsid w:val="00C443F5"/>
    <w:rsid w:val="00C50410"/>
    <w:rsid w:val="00C5104E"/>
    <w:rsid w:val="00C54D2E"/>
    <w:rsid w:val="00C55395"/>
    <w:rsid w:val="00C55C70"/>
    <w:rsid w:val="00C57264"/>
    <w:rsid w:val="00C60CF3"/>
    <w:rsid w:val="00C6116C"/>
    <w:rsid w:val="00C63D95"/>
    <w:rsid w:val="00C66135"/>
    <w:rsid w:val="00C66638"/>
    <w:rsid w:val="00C7443F"/>
    <w:rsid w:val="00C74512"/>
    <w:rsid w:val="00C74775"/>
    <w:rsid w:val="00C7716A"/>
    <w:rsid w:val="00C778E4"/>
    <w:rsid w:val="00C80361"/>
    <w:rsid w:val="00C828F7"/>
    <w:rsid w:val="00C837F1"/>
    <w:rsid w:val="00C841B7"/>
    <w:rsid w:val="00C84E25"/>
    <w:rsid w:val="00C85991"/>
    <w:rsid w:val="00C85C41"/>
    <w:rsid w:val="00C860EA"/>
    <w:rsid w:val="00C865B4"/>
    <w:rsid w:val="00C87635"/>
    <w:rsid w:val="00C87B67"/>
    <w:rsid w:val="00C9124D"/>
    <w:rsid w:val="00C91442"/>
    <w:rsid w:val="00C9192F"/>
    <w:rsid w:val="00C952FE"/>
    <w:rsid w:val="00C95B64"/>
    <w:rsid w:val="00C97DB9"/>
    <w:rsid w:val="00C97FFA"/>
    <w:rsid w:val="00CA16DD"/>
    <w:rsid w:val="00CA200B"/>
    <w:rsid w:val="00CA26F4"/>
    <w:rsid w:val="00CA4189"/>
    <w:rsid w:val="00CA55F8"/>
    <w:rsid w:val="00CA6A56"/>
    <w:rsid w:val="00CA74F7"/>
    <w:rsid w:val="00CB01D2"/>
    <w:rsid w:val="00CB1F4E"/>
    <w:rsid w:val="00CB2A14"/>
    <w:rsid w:val="00CB3FA7"/>
    <w:rsid w:val="00CB4FED"/>
    <w:rsid w:val="00CB5064"/>
    <w:rsid w:val="00CB6BCD"/>
    <w:rsid w:val="00CC0205"/>
    <w:rsid w:val="00CC0737"/>
    <w:rsid w:val="00CC0933"/>
    <w:rsid w:val="00CC19BF"/>
    <w:rsid w:val="00CC29CE"/>
    <w:rsid w:val="00CC2C30"/>
    <w:rsid w:val="00CC4C6A"/>
    <w:rsid w:val="00CC5A4E"/>
    <w:rsid w:val="00CC61F2"/>
    <w:rsid w:val="00CD13D8"/>
    <w:rsid w:val="00CD237A"/>
    <w:rsid w:val="00CD5B4E"/>
    <w:rsid w:val="00CD6CBE"/>
    <w:rsid w:val="00CE1117"/>
    <w:rsid w:val="00CE163E"/>
    <w:rsid w:val="00CE30CA"/>
    <w:rsid w:val="00CF01B4"/>
    <w:rsid w:val="00CF0263"/>
    <w:rsid w:val="00CF08C2"/>
    <w:rsid w:val="00CF19AF"/>
    <w:rsid w:val="00CF1B87"/>
    <w:rsid w:val="00CF1F40"/>
    <w:rsid w:val="00CF4D33"/>
    <w:rsid w:val="00CF6B0A"/>
    <w:rsid w:val="00CF70E5"/>
    <w:rsid w:val="00CF75AE"/>
    <w:rsid w:val="00CF7787"/>
    <w:rsid w:val="00D00054"/>
    <w:rsid w:val="00D00139"/>
    <w:rsid w:val="00D00AB4"/>
    <w:rsid w:val="00D05523"/>
    <w:rsid w:val="00D06840"/>
    <w:rsid w:val="00D06B73"/>
    <w:rsid w:val="00D07137"/>
    <w:rsid w:val="00D10F80"/>
    <w:rsid w:val="00D12520"/>
    <w:rsid w:val="00D1428C"/>
    <w:rsid w:val="00D145BB"/>
    <w:rsid w:val="00D16B23"/>
    <w:rsid w:val="00D16C29"/>
    <w:rsid w:val="00D204A0"/>
    <w:rsid w:val="00D20B70"/>
    <w:rsid w:val="00D21E25"/>
    <w:rsid w:val="00D2426F"/>
    <w:rsid w:val="00D271BF"/>
    <w:rsid w:val="00D3191E"/>
    <w:rsid w:val="00D32F7C"/>
    <w:rsid w:val="00D33215"/>
    <w:rsid w:val="00D34F6F"/>
    <w:rsid w:val="00D35197"/>
    <w:rsid w:val="00D368AC"/>
    <w:rsid w:val="00D414A6"/>
    <w:rsid w:val="00D41E99"/>
    <w:rsid w:val="00D4202C"/>
    <w:rsid w:val="00D42275"/>
    <w:rsid w:val="00D4284D"/>
    <w:rsid w:val="00D42F60"/>
    <w:rsid w:val="00D43AAA"/>
    <w:rsid w:val="00D43E45"/>
    <w:rsid w:val="00D44FBC"/>
    <w:rsid w:val="00D46B73"/>
    <w:rsid w:val="00D46FC5"/>
    <w:rsid w:val="00D50AF5"/>
    <w:rsid w:val="00D50F60"/>
    <w:rsid w:val="00D52974"/>
    <w:rsid w:val="00D53618"/>
    <w:rsid w:val="00D55900"/>
    <w:rsid w:val="00D5603F"/>
    <w:rsid w:val="00D60920"/>
    <w:rsid w:val="00D61074"/>
    <w:rsid w:val="00D61416"/>
    <w:rsid w:val="00D61616"/>
    <w:rsid w:val="00D624BB"/>
    <w:rsid w:val="00D64D5D"/>
    <w:rsid w:val="00D64FCD"/>
    <w:rsid w:val="00D65C3C"/>
    <w:rsid w:val="00D66035"/>
    <w:rsid w:val="00D66AD2"/>
    <w:rsid w:val="00D672CF"/>
    <w:rsid w:val="00D674A5"/>
    <w:rsid w:val="00D679F1"/>
    <w:rsid w:val="00D70788"/>
    <w:rsid w:val="00D72387"/>
    <w:rsid w:val="00D727E3"/>
    <w:rsid w:val="00D73EC9"/>
    <w:rsid w:val="00D759AB"/>
    <w:rsid w:val="00D75A58"/>
    <w:rsid w:val="00D76CE5"/>
    <w:rsid w:val="00D80774"/>
    <w:rsid w:val="00D81B1F"/>
    <w:rsid w:val="00D81C91"/>
    <w:rsid w:val="00D83A9B"/>
    <w:rsid w:val="00D84627"/>
    <w:rsid w:val="00D84907"/>
    <w:rsid w:val="00D85AC3"/>
    <w:rsid w:val="00D91382"/>
    <w:rsid w:val="00D920E1"/>
    <w:rsid w:val="00D94CED"/>
    <w:rsid w:val="00D95C44"/>
    <w:rsid w:val="00DA0EE2"/>
    <w:rsid w:val="00DA1855"/>
    <w:rsid w:val="00DA1BBE"/>
    <w:rsid w:val="00DA2ABA"/>
    <w:rsid w:val="00DA38D3"/>
    <w:rsid w:val="00DA3E83"/>
    <w:rsid w:val="00DA4563"/>
    <w:rsid w:val="00DA4DFA"/>
    <w:rsid w:val="00DA5172"/>
    <w:rsid w:val="00DA5330"/>
    <w:rsid w:val="00DA5B49"/>
    <w:rsid w:val="00DA6921"/>
    <w:rsid w:val="00DA7BF5"/>
    <w:rsid w:val="00DB0F87"/>
    <w:rsid w:val="00DB1234"/>
    <w:rsid w:val="00DB1B47"/>
    <w:rsid w:val="00DB1E5C"/>
    <w:rsid w:val="00DB3793"/>
    <w:rsid w:val="00DB3ADD"/>
    <w:rsid w:val="00DB4874"/>
    <w:rsid w:val="00DB565E"/>
    <w:rsid w:val="00DB5E77"/>
    <w:rsid w:val="00DB6C4D"/>
    <w:rsid w:val="00DB6FD8"/>
    <w:rsid w:val="00DB7ECD"/>
    <w:rsid w:val="00DC0A1D"/>
    <w:rsid w:val="00DC0B75"/>
    <w:rsid w:val="00DC117D"/>
    <w:rsid w:val="00DC12CB"/>
    <w:rsid w:val="00DC13F1"/>
    <w:rsid w:val="00DC22F0"/>
    <w:rsid w:val="00DC4D68"/>
    <w:rsid w:val="00DC58AC"/>
    <w:rsid w:val="00DD0334"/>
    <w:rsid w:val="00DD0A61"/>
    <w:rsid w:val="00DD0A98"/>
    <w:rsid w:val="00DD20B3"/>
    <w:rsid w:val="00DD24AF"/>
    <w:rsid w:val="00DD38A8"/>
    <w:rsid w:val="00DD519B"/>
    <w:rsid w:val="00DD54C4"/>
    <w:rsid w:val="00DD66CF"/>
    <w:rsid w:val="00DD7937"/>
    <w:rsid w:val="00DE02EA"/>
    <w:rsid w:val="00DE199E"/>
    <w:rsid w:val="00DE22FD"/>
    <w:rsid w:val="00DE2461"/>
    <w:rsid w:val="00DE2B9C"/>
    <w:rsid w:val="00DE4760"/>
    <w:rsid w:val="00DE4B73"/>
    <w:rsid w:val="00DE4CF3"/>
    <w:rsid w:val="00DE5D13"/>
    <w:rsid w:val="00DE6E2C"/>
    <w:rsid w:val="00DE746C"/>
    <w:rsid w:val="00DE76CB"/>
    <w:rsid w:val="00DF0E71"/>
    <w:rsid w:val="00DF15D2"/>
    <w:rsid w:val="00DF5A08"/>
    <w:rsid w:val="00DF6CD2"/>
    <w:rsid w:val="00E010EE"/>
    <w:rsid w:val="00E034CE"/>
    <w:rsid w:val="00E04667"/>
    <w:rsid w:val="00E06785"/>
    <w:rsid w:val="00E07348"/>
    <w:rsid w:val="00E1154D"/>
    <w:rsid w:val="00E11B48"/>
    <w:rsid w:val="00E12519"/>
    <w:rsid w:val="00E13469"/>
    <w:rsid w:val="00E16B7A"/>
    <w:rsid w:val="00E215E5"/>
    <w:rsid w:val="00E2184C"/>
    <w:rsid w:val="00E21FF0"/>
    <w:rsid w:val="00E23947"/>
    <w:rsid w:val="00E2497D"/>
    <w:rsid w:val="00E24AB1"/>
    <w:rsid w:val="00E2554F"/>
    <w:rsid w:val="00E278CC"/>
    <w:rsid w:val="00E310E6"/>
    <w:rsid w:val="00E31164"/>
    <w:rsid w:val="00E32E04"/>
    <w:rsid w:val="00E33447"/>
    <w:rsid w:val="00E346AD"/>
    <w:rsid w:val="00E34700"/>
    <w:rsid w:val="00E35846"/>
    <w:rsid w:val="00E35ABE"/>
    <w:rsid w:val="00E36475"/>
    <w:rsid w:val="00E37DAC"/>
    <w:rsid w:val="00E40FB1"/>
    <w:rsid w:val="00E43485"/>
    <w:rsid w:val="00E43E1D"/>
    <w:rsid w:val="00E46732"/>
    <w:rsid w:val="00E47267"/>
    <w:rsid w:val="00E53B51"/>
    <w:rsid w:val="00E54291"/>
    <w:rsid w:val="00E55D4C"/>
    <w:rsid w:val="00E55FFE"/>
    <w:rsid w:val="00E5740A"/>
    <w:rsid w:val="00E57523"/>
    <w:rsid w:val="00E57577"/>
    <w:rsid w:val="00E609FC"/>
    <w:rsid w:val="00E60C8A"/>
    <w:rsid w:val="00E62A9A"/>
    <w:rsid w:val="00E62BA4"/>
    <w:rsid w:val="00E6311F"/>
    <w:rsid w:val="00E631A3"/>
    <w:rsid w:val="00E63B6B"/>
    <w:rsid w:val="00E64121"/>
    <w:rsid w:val="00E6612D"/>
    <w:rsid w:val="00E70D9E"/>
    <w:rsid w:val="00E71242"/>
    <w:rsid w:val="00E71B31"/>
    <w:rsid w:val="00E72D2C"/>
    <w:rsid w:val="00E734AA"/>
    <w:rsid w:val="00E75389"/>
    <w:rsid w:val="00E76061"/>
    <w:rsid w:val="00E767D4"/>
    <w:rsid w:val="00E76A83"/>
    <w:rsid w:val="00E775AE"/>
    <w:rsid w:val="00E77881"/>
    <w:rsid w:val="00E77D09"/>
    <w:rsid w:val="00E8037F"/>
    <w:rsid w:val="00E84D10"/>
    <w:rsid w:val="00E84FC9"/>
    <w:rsid w:val="00E8792C"/>
    <w:rsid w:val="00E901FD"/>
    <w:rsid w:val="00E90AE7"/>
    <w:rsid w:val="00E93E6D"/>
    <w:rsid w:val="00E965CA"/>
    <w:rsid w:val="00E97773"/>
    <w:rsid w:val="00EA0460"/>
    <w:rsid w:val="00EA0EFE"/>
    <w:rsid w:val="00EA1EEF"/>
    <w:rsid w:val="00EA21B1"/>
    <w:rsid w:val="00EA23DE"/>
    <w:rsid w:val="00EA4CE1"/>
    <w:rsid w:val="00EA50F9"/>
    <w:rsid w:val="00EA7261"/>
    <w:rsid w:val="00EA7D49"/>
    <w:rsid w:val="00EA7E4E"/>
    <w:rsid w:val="00EB037C"/>
    <w:rsid w:val="00EB05ED"/>
    <w:rsid w:val="00EB0CB6"/>
    <w:rsid w:val="00EB3B43"/>
    <w:rsid w:val="00EB5162"/>
    <w:rsid w:val="00EB551B"/>
    <w:rsid w:val="00EC161B"/>
    <w:rsid w:val="00EC1CE2"/>
    <w:rsid w:val="00EC21C3"/>
    <w:rsid w:val="00EC279D"/>
    <w:rsid w:val="00EC4109"/>
    <w:rsid w:val="00EC4453"/>
    <w:rsid w:val="00EC6DBA"/>
    <w:rsid w:val="00EC7D11"/>
    <w:rsid w:val="00ED0653"/>
    <w:rsid w:val="00ED0F09"/>
    <w:rsid w:val="00ED1633"/>
    <w:rsid w:val="00ED636A"/>
    <w:rsid w:val="00ED7FD4"/>
    <w:rsid w:val="00EE04BF"/>
    <w:rsid w:val="00EE0BFC"/>
    <w:rsid w:val="00EE1E36"/>
    <w:rsid w:val="00EE2D51"/>
    <w:rsid w:val="00EE4BCB"/>
    <w:rsid w:val="00EE6EDB"/>
    <w:rsid w:val="00EE726A"/>
    <w:rsid w:val="00EE7420"/>
    <w:rsid w:val="00EE7BC3"/>
    <w:rsid w:val="00EF14C6"/>
    <w:rsid w:val="00EF3B81"/>
    <w:rsid w:val="00EF50AB"/>
    <w:rsid w:val="00EF7B7A"/>
    <w:rsid w:val="00F00540"/>
    <w:rsid w:val="00F00C51"/>
    <w:rsid w:val="00F011E7"/>
    <w:rsid w:val="00F01FF2"/>
    <w:rsid w:val="00F02425"/>
    <w:rsid w:val="00F034A0"/>
    <w:rsid w:val="00F0399F"/>
    <w:rsid w:val="00F04A00"/>
    <w:rsid w:val="00F04B2C"/>
    <w:rsid w:val="00F06093"/>
    <w:rsid w:val="00F07FAF"/>
    <w:rsid w:val="00F10886"/>
    <w:rsid w:val="00F10E07"/>
    <w:rsid w:val="00F113E0"/>
    <w:rsid w:val="00F124F4"/>
    <w:rsid w:val="00F13614"/>
    <w:rsid w:val="00F13B73"/>
    <w:rsid w:val="00F15752"/>
    <w:rsid w:val="00F173B4"/>
    <w:rsid w:val="00F175F6"/>
    <w:rsid w:val="00F17D7C"/>
    <w:rsid w:val="00F22DAB"/>
    <w:rsid w:val="00F2545B"/>
    <w:rsid w:val="00F276DF"/>
    <w:rsid w:val="00F27A07"/>
    <w:rsid w:val="00F310E1"/>
    <w:rsid w:val="00F31B8A"/>
    <w:rsid w:val="00F348DE"/>
    <w:rsid w:val="00F42418"/>
    <w:rsid w:val="00F43074"/>
    <w:rsid w:val="00F436DF"/>
    <w:rsid w:val="00F44243"/>
    <w:rsid w:val="00F448EE"/>
    <w:rsid w:val="00F45714"/>
    <w:rsid w:val="00F5096D"/>
    <w:rsid w:val="00F5170E"/>
    <w:rsid w:val="00F52700"/>
    <w:rsid w:val="00F53260"/>
    <w:rsid w:val="00F5350A"/>
    <w:rsid w:val="00F55494"/>
    <w:rsid w:val="00F55D79"/>
    <w:rsid w:val="00F55E48"/>
    <w:rsid w:val="00F5689F"/>
    <w:rsid w:val="00F61E33"/>
    <w:rsid w:val="00F63822"/>
    <w:rsid w:val="00F63B4C"/>
    <w:rsid w:val="00F645AC"/>
    <w:rsid w:val="00F647F0"/>
    <w:rsid w:val="00F67176"/>
    <w:rsid w:val="00F678E3"/>
    <w:rsid w:val="00F6791A"/>
    <w:rsid w:val="00F703DD"/>
    <w:rsid w:val="00F71C41"/>
    <w:rsid w:val="00F739C3"/>
    <w:rsid w:val="00F75D7F"/>
    <w:rsid w:val="00F767B2"/>
    <w:rsid w:val="00F7721F"/>
    <w:rsid w:val="00F8109A"/>
    <w:rsid w:val="00F81F28"/>
    <w:rsid w:val="00F82FA2"/>
    <w:rsid w:val="00F83B91"/>
    <w:rsid w:val="00F83C31"/>
    <w:rsid w:val="00F85640"/>
    <w:rsid w:val="00F85AF7"/>
    <w:rsid w:val="00F86E39"/>
    <w:rsid w:val="00F86FE4"/>
    <w:rsid w:val="00F875E8"/>
    <w:rsid w:val="00F91D30"/>
    <w:rsid w:val="00F934B4"/>
    <w:rsid w:val="00F93B1A"/>
    <w:rsid w:val="00F94451"/>
    <w:rsid w:val="00F94942"/>
    <w:rsid w:val="00F9610F"/>
    <w:rsid w:val="00F9619F"/>
    <w:rsid w:val="00F9654F"/>
    <w:rsid w:val="00F965CB"/>
    <w:rsid w:val="00FA03A0"/>
    <w:rsid w:val="00FA17E2"/>
    <w:rsid w:val="00FA247A"/>
    <w:rsid w:val="00FA304E"/>
    <w:rsid w:val="00FA4B9E"/>
    <w:rsid w:val="00FA4FA9"/>
    <w:rsid w:val="00FA7328"/>
    <w:rsid w:val="00FA7B2E"/>
    <w:rsid w:val="00FB08D2"/>
    <w:rsid w:val="00FB2899"/>
    <w:rsid w:val="00FB361B"/>
    <w:rsid w:val="00FB3E97"/>
    <w:rsid w:val="00FB4CE7"/>
    <w:rsid w:val="00FB4F37"/>
    <w:rsid w:val="00FB5141"/>
    <w:rsid w:val="00FC0796"/>
    <w:rsid w:val="00FC080C"/>
    <w:rsid w:val="00FC1E46"/>
    <w:rsid w:val="00FC2556"/>
    <w:rsid w:val="00FC287B"/>
    <w:rsid w:val="00FC3A7F"/>
    <w:rsid w:val="00FC53AC"/>
    <w:rsid w:val="00FC5A63"/>
    <w:rsid w:val="00FD101C"/>
    <w:rsid w:val="00FD3132"/>
    <w:rsid w:val="00FD3D2F"/>
    <w:rsid w:val="00FD4533"/>
    <w:rsid w:val="00FD4FC4"/>
    <w:rsid w:val="00FD5703"/>
    <w:rsid w:val="00FE4E52"/>
    <w:rsid w:val="00FE70DF"/>
    <w:rsid w:val="00FF0BF1"/>
    <w:rsid w:val="00FF1D4F"/>
    <w:rsid w:val="00FF20BF"/>
    <w:rsid w:val="00FF2134"/>
    <w:rsid w:val="00FF228A"/>
    <w:rsid w:val="00FF2DA7"/>
    <w:rsid w:val="00FF37BE"/>
    <w:rsid w:val="00FF3CD5"/>
    <w:rsid w:val="00FF528D"/>
    <w:rsid w:val="00FF53D9"/>
    <w:rsid w:val="00FF6C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310675"/>
    <w:rPr>
      <w:sz w:val="24"/>
      <w:szCs w:val="24"/>
    </w:rPr>
  </w:style>
  <w:style w:type="paragraph" w:styleId="1">
    <w:name w:val="heading 1"/>
    <w:basedOn w:val="a0"/>
    <w:next w:val="a0"/>
    <w:link w:val="10"/>
    <w:uiPriority w:val="99"/>
    <w:qFormat/>
    <w:rsid w:val="00112152"/>
    <w:pPr>
      <w:widowControl w:val="0"/>
      <w:autoSpaceDE w:val="0"/>
      <w:autoSpaceDN w:val="0"/>
      <w:adjustRightInd w:val="0"/>
      <w:spacing w:line="360" w:lineRule="auto"/>
      <w:ind w:firstLine="720"/>
      <w:jc w:val="both"/>
      <w:outlineLvl w:val="0"/>
    </w:pPr>
    <w:rPr>
      <w:b/>
      <w:sz w:val="26"/>
      <w:szCs w:val="26"/>
    </w:rPr>
  </w:style>
  <w:style w:type="paragraph" w:styleId="2">
    <w:name w:val="heading 2"/>
    <w:basedOn w:val="1"/>
    <w:next w:val="a0"/>
    <w:link w:val="20"/>
    <w:uiPriority w:val="99"/>
    <w:qFormat/>
    <w:rsid w:val="00112152"/>
    <w:pPr>
      <w:outlineLvl w:val="1"/>
    </w:pPr>
  </w:style>
  <w:style w:type="paragraph" w:styleId="3">
    <w:name w:val="heading 3"/>
    <w:basedOn w:val="a0"/>
    <w:next w:val="a0"/>
    <w:link w:val="30"/>
    <w:uiPriority w:val="99"/>
    <w:qFormat/>
    <w:rsid w:val="004C0DDE"/>
    <w:pPr>
      <w:widowControl w:val="0"/>
      <w:autoSpaceDE w:val="0"/>
      <w:autoSpaceDN w:val="0"/>
      <w:adjustRightInd w:val="0"/>
      <w:spacing w:before="120" w:line="360" w:lineRule="auto"/>
      <w:ind w:firstLine="720"/>
      <w:jc w:val="both"/>
      <w:outlineLvl w:val="2"/>
    </w:pPr>
    <w:rPr>
      <w:sz w:val="26"/>
      <w:szCs w:val="26"/>
    </w:rPr>
  </w:style>
  <w:style w:type="paragraph" w:styleId="4">
    <w:name w:val="heading 4"/>
    <w:basedOn w:val="a0"/>
    <w:next w:val="a0"/>
    <w:link w:val="40"/>
    <w:uiPriority w:val="99"/>
    <w:qFormat/>
    <w:rsid w:val="003A68FC"/>
    <w:pPr>
      <w:keepNext/>
      <w:tabs>
        <w:tab w:val="num" w:pos="1083"/>
      </w:tabs>
      <w:outlineLvl w:val="3"/>
    </w:pPr>
    <w:rPr>
      <w:rFonts w:ascii="Verdana" w:hAnsi="Verdana"/>
      <w:bCs/>
      <w:sz w:val="22"/>
      <w:szCs w:val="20"/>
    </w:rPr>
  </w:style>
  <w:style w:type="paragraph" w:styleId="5">
    <w:name w:val="heading 5"/>
    <w:basedOn w:val="a0"/>
    <w:next w:val="a0"/>
    <w:link w:val="50"/>
    <w:uiPriority w:val="99"/>
    <w:qFormat/>
    <w:rsid w:val="00026CC7"/>
    <w:pPr>
      <w:spacing w:before="240" w:after="60"/>
      <w:outlineLvl w:val="4"/>
    </w:pPr>
    <w:rPr>
      <w:b/>
      <w:i/>
      <w:sz w:val="26"/>
      <w:szCs w:val="20"/>
    </w:rPr>
  </w:style>
  <w:style w:type="paragraph" w:styleId="6">
    <w:name w:val="heading 6"/>
    <w:basedOn w:val="a0"/>
    <w:next w:val="a0"/>
    <w:link w:val="60"/>
    <w:uiPriority w:val="99"/>
    <w:qFormat/>
    <w:rsid w:val="003A68FC"/>
    <w:pPr>
      <w:tabs>
        <w:tab w:val="num" w:pos="0"/>
      </w:tabs>
      <w:spacing w:before="240" w:after="60"/>
      <w:outlineLvl w:val="5"/>
    </w:pPr>
    <w:rPr>
      <w:b/>
      <w:bCs/>
      <w:sz w:val="22"/>
      <w:szCs w:val="22"/>
    </w:rPr>
  </w:style>
  <w:style w:type="paragraph" w:styleId="7">
    <w:name w:val="heading 7"/>
    <w:basedOn w:val="a0"/>
    <w:next w:val="a0"/>
    <w:link w:val="70"/>
    <w:uiPriority w:val="99"/>
    <w:qFormat/>
    <w:rsid w:val="003A68FC"/>
    <w:pPr>
      <w:tabs>
        <w:tab w:val="num" w:pos="0"/>
      </w:tabs>
      <w:spacing w:before="240" w:after="60"/>
      <w:outlineLvl w:val="6"/>
    </w:pPr>
  </w:style>
  <w:style w:type="paragraph" w:styleId="8">
    <w:name w:val="heading 8"/>
    <w:basedOn w:val="a0"/>
    <w:next w:val="a0"/>
    <w:link w:val="80"/>
    <w:uiPriority w:val="99"/>
    <w:qFormat/>
    <w:rsid w:val="003A68FC"/>
    <w:pPr>
      <w:tabs>
        <w:tab w:val="num" w:pos="0"/>
      </w:tabs>
      <w:spacing w:before="240" w:after="60"/>
      <w:outlineLvl w:val="7"/>
    </w:pPr>
    <w:rPr>
      <w:i/>
      <w:iCs/>
    </w:rPr>
  </w:style>
  <w:style w:type="paragraph" w:styleId="9">
    <w:name w:val="heading 9"/>
    <w:basedOn w:val="a0"/>
    <w:next w:val="a0"/>
    <w:link w:val="90"/>
    <w:uiPriority w:val="99"/>
    <w:qFormat/>
    <w:rsid w:val="003A68FC"/>
    <w:pPr>
      <w:tabs>
        <w:tab w:val="num" w:pos="0"/>
      </w:tabs>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026CC7"/>
    <w:rPr>
      <w:rFonts w:cs="Times New Roman"/>
      <w:b/>
      <w:sz w:val="26"/>
    </w:rPr>
  </w:style>
  <w:style w:type="character" w:customStyle="1" w:styleId="20">
    <w:name w:val="Заголовок 2 Знак"/>
    <w:basedOn w:val="a1"/>
    <w:link w:val="2"/>
    <w:uiPriority w:val="99"/>
    <w:locked/>
    <w:rsid w:val="003A68FC"/>
    <w:rPr>
      <w:rFonts w:cs="Times New Roman"/>
      <w:b/>
      <w:sz w:val="26"/>
    </w:rPr>
  </w:style>
  <w:style w:type="character" w:customStyle="1" w:styleId="30">
    <w:name w:val="Заголовок 3 Знак"/>
    <w:basedOn w:val="a1"/>
    <w:link w:val="3"/>
    <w:uiPriority w:val="99"/>
    <w:locked/>
    <w:rsid w:val="003A68FC"/>
    <w:rPr>
      <w:rFonts w:cs="Times New Roman"/>
      <w:sz w:val="26"/>
    </w:rPr>
  </w:style>
  <w:style w:type="character" w:customStyle="1" w:styleId="40">
    <w:name w:val="Заголовок 4 Знак"/>
    <w:basedOn w:val="a1"/>
    <w:link w:val="4"/>
    <w:uiPriority w:val="99"/>
    <w:locked/>
    <w:rsid w:val="003A68FC"/>
    <w:rPr>
      <w:rFonts w:ascii="Verdana" w:hAnsi="Verdana" w:cs="Times New Roman"/>
      <w:sz w:val="22"/>
    </w:rPr>
  </w:style>
  <w:style w:type="character" w:customStyle="1" w:styleId="Heading5Char">
    <w:name w:val="Heading 5 Char"/>
    <w:basedOn w:val="a1"/>
    <w:uiPriority w:val="99"/>
    <w:locked/>
    <w:rsid w:val="00170625"/>
    <w:rPr>
      <w:rFonts w:ascii="Times New Roman" w:hAnsi="Times New Roman" w:cs="Times New Roman"/>
      <w:b/>
      <w:i/>
      <w:sz w:val="26"/>
      <w:lang w:eastAsia="ru-RU"/>
    </w:rPr>
  </w:style>
  <w:style w:type="character" w:customStyle="1" w:styleId="60">
    <w:name w:val="Заголовок 6 Знак"/>
    <w:basedOn w:val="a1"/>
    <w:link w:val="6"/>
    <w:uiPriority w:val="99"/>
    <w:locked/>
    <w:rsid w:val="003A68FC"/>
    <w:rPr>
      <w:rFonts w:cs="Times New Roman"/>
      <w:b/>
      <w:sz w:val="22"/>
    </w:rPr>
  </w:style>
  <w:style w:type="character" w:customStyle="1" w:styleId="70">
    <w:name w:val="Заголовок 7 Знак"/>
    <w:basedOn w:val="a1"/>
    <w:link w:val="7"/>
    <w:uiPriority w:val="99"/>
    <w:locked/>
    <w:rsid w:val="003A68FC"/>
    <w:rPr>
      <w:rFonts w:cs="Times New Roman"/>
      <w:sz w:val="24"/>
    </w:rPr>
  </w:style>
  <w:style w:type="character" w:customStyle="1" w:styleId="80">
    <w:name w:val="Заголовок 8 Знак"/>
    <w:basedOn w:val="a1"/>
    <w:link w:val="8"/>
    <w:uiPriority w:val="99"/>
    <w:locked/>
    <w:rsid w:val="003A68FC"/>
    <w:rPr>
      <w:rFonts w:cs="Times New Roman"/>
      <w:i/>
      <w:sz w:val="24"/>
    </w:rPr>
  </w:style>
  <w:style w:type="character" w:customStyle="1" w:styleId="90">
    <w:name w:val="Заголовок 9 Знак"/>
    <w:basedOn w:val="a1"/>
    <w:link w:val="9"/>
    <w:uiPriority w:val="99"/>
    <w:locked/>
    <w:rsid w:val="003A68FC"/>
    <w:rPr>
      <w:rFonts w:ascii="Arial" w:hAnsi="Arial" w:cs="Times New Roman"/>
      <w:sz w:val="22"/>
    </w:rPr>
  </w:style>
  <w:style w:type="table" w:styleId="a4">
    <w:name w:val="Table Grid"/>
    <w:basedOn w:val="a2"/>
    <w:rsid w:val="00EF50A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1"/>
    <w:uiPriority w:val="99"/>
    <w:rsid w:val="00A6442D"/>
    <w:rPr>
      <w:rFonts w:cs="Times New Roman"/>
      <w:color w:val="0000FF"/>
      <w:u w:val="single"/>
    </w:rPr>
  </w:style>
  <w:style w:type="paragraph" w:styleId="a6">
    <w:name w:val="footer"/>
    <w:basedOn w:val="a0"/>
    <w:link w:val="a7"/>
    <w:uiPriority w:val="99"/>
    <w:rsid w:val="00112152"/>
    <w:pPr>
      <w:tabs>
        <w:tab w:val="center" w:pos="4677"/>
        <w:tab w:val="right" w:pos="9355"/>
      </w:tabs>
    </w:pPr>
  </w:style>
  <w:style w:type="character" w:customStyle="1" w:styleId="a7">
    <w:name w:val="Нижний колонтитул Знак"/>
    <w:basedOn w:val="a1"/>
    <w:link w:val="a6"/>
    <w:uiPriority w:val="99"/>
    <w:locked/>
    <w:rsid w:val="00026CC7"/>
    <w:rPr>
      <w:rFonts w:cs="Times New Roman"/>
      <w:sz w:val="24"/>
    </w:rPr>
  </w:style>
  <w:style w:type="character" w:styleId="a8">
    <w:name w:val="page number"/>
    <w:basedOn w:val="a1"/>
    <w:uiPriority w:val="99"/>
    <w:rsid w:val="00112152"/>
    <w:rPr>
      <w:rFonts w:cs="Times New Roman"/>
    </w:rPr>
  </w:style>
  <w:style w:type="paragraph" w:styleId="11">
    <w:name w:val="toc 1"/>
    <w:basedOn w:val="a0"/>
    <w:next w:val="a0"/>
    <w:autoRedefine/>
    <w:uiPriority w:val="99"/>
    <w:rsid w:val="008465C0"/>
    <w:pPr>
      <w:tabs>
        <w:tab w:val="right" w:leader="dot" w:pos="10348"/>
      </w:tabs>
      <w:spacing w:line="360" w:lineRule="auto"/>
      <w:ind w:right="195"/>
    </w:pPr>
    <w:rPr>
      <w:noProof/>
      <w:sz w:val="28"/>
      <w:szCs w:val="26"/>
    </w:rPr>
  </w:style>
  <w:style w:type="paragraph" w:styleId="21">
    <w:name w:val="toc 2"/>
    <w:basedOn w:val="a0"/>
    <w:next w:val="a0"/>
    <w:autoRedefine/>
    <w:uiPriority w:val="99"/>
    <w:rsid w:val="00DC58AC"/>
    <w:pPr>
      <w:tabs>
        <w:tab w:val="right" w:leader="dot" w:pos="10054"/>
      </w:tabs>
      <w:ind w:left="240"/>
    </w:pPr>
    <w:rPr>
      <w:noProof/>
      <w:sz w:val="28"/>
      <w:lang w:eastAsia="en-US"/>
    </w:rPr>
  </w:style>
  <w:style w:type="paragraph" w:styleId="31">
    <w:name w:val="toc 3"/>
    <w:basedOn w:val="a0"/>
    <w:next w:val="a0"/>
    <w:autoRedefine/>
    <w:uiPriority w:val="99"/>
    <w:rsid w:val="00DC58AC"/>
    <w:pPr>
      <w:ind w:left="480"/>
      <w:jc w:val="both"/>
    </w:pPr>
    <w:rPr>
      <w:sz w:val="28"/>
    </w:rPr>
  </w:style>
  <w:style w:type="paragraph" w:styleId="a9">
    <w:name w:val="Balloon Text"/>
    <w:basedOn w:val="a0"/>
    <w:link w:val="aa"/>
    <w:uiPriority w:val="99"/>
    <w:rsid w:val="005636B1"/>
    <w:rPr>
      <w:rFonts w:ascii="Tahoma" w:hAnsi="Tahoma"/>
      <w:sz w:val="16"/>
      <w:szCs w:val="16"/>
    </w:rPr>
  </w:style>
  <w:style w:type="character" w:customStyle="1" w:styleId="aa">
    <w:name w:val="Текст выноски Знак"/>
    <w:basedOn w:val="a1"/>
    <w:link w:val="a9"/>
    <w:uiPriority w:val="99"/>
    <w:locked/>
    <w:rsid w:val="00026CC7"/>
    <w:rPr>
      <w:rFonts w:ascii="Tahoma" w:hAnsi="Tahoma" w:cs="Times New Roman"/>
      <w:sz w:val="16"/>
    </w:rPr>
  </w:style>
  <w:style w:type="character" w:styleId="ab">
    <w:name w:val="FollowedHyperlink"/>
    <w:basedOn w:val="a1"/>
    <w:uiPriority w:val="99"/>
    <w:rsid w:val="00C9192F"/>
    <w:rPr>
      <w:rFonts w:cs="Times New Roman"/>
      <w:color w:val="800080"/>
      <w:u w:val="single"/>
    </w:rPr>
  </w:style>
  <w:style w:type="paragraph" w:styleId="ac">
    <w:name w:val="Body Text"/>
    <w:aliases w:val="Body Text Char"/>
    <w:basedOn w:val="a0"/>
    <w:link w:val="ad"/>
    <w:uiPriority w:val="99"/>
    <w:rsid w:val="007400CA"/>
    <w:pPr>
      <w:jc w:val="center"/>
    </w:pPr>
    <w:rPr>
      <w:b/>
      <w:sz w:val="32"/>
      <w:szCs w:val="20"/>
    </w:rPr>
  </w:style>
  <w:style w:type="character" w:customStyle="1" w:styleId="ad">
    <w:name w:val="Основной текст Знак"/>
    <w:aliases w:val="Body Text Char Знак"/>
    <w:basedOn w:val="a1"/>
    <w:link w:val="ac"/>
    <w:uiPriority w:val="99"/>
    <w:locked/>
    <w:rsid w:val="00026CC7"/>
    <w:rPr>
      <w:rFonts w:cs="Times New Roman"/>
      <w:b/>
      <w:sz w:val="32"/>
    </w:rPr>
  </w:style>
  <w:style w:type="character" w:customStyle="1" w:styleId="apple-style-span">
    <w:name w:val="apple-style-span"/>
    <w:basedOn w:val="a1"/>
    <w:uiPriority w:val="99"/>
    <w:rsid w:val="00314DBB"/>
    <w:rPr>
      <w:rFonts w:cs="Times New Roman"/>
    </w:rPr>
  </w:style>
  <w:style w:type="paragraph" w:styleId="ae">
    <w:name w:val="header"/>
    <w:basedOn w:val="a0"/>
    <w:link w:val="af"/>
    <w:uiPriority w:val="99"/>
    <w:rsid w:val="008059D6"/>
    <w:pPr>
      <w:tabs>
        <w:tab w:val="center" w:pos="4677"/>
        <w:tab w:val="right" w:pos="9355"/>
      </w:tabs>
    </w:pPr>
    <w:rPr>
      <w:sz w:val="20"/>
      <w:szCs w:val="20"/>
    </w:rPr>
  </w:style>
  <w:style w:type="character" w:customStyle="1" w:styleId="HeaderChar">
    <w:name w:val="Header Char"/>
    <w:basedOn w:val="a1"/>
    <w:uiPriority w:val="99"/>
    <w:locked/>
    <w:rsid w:val="00924B97"/>
    <w:rPr>
      <w:rFonts w:cs="Times New Roman"/>
      <w:lang w:val="ru-RU" w:eastAsia="ru-RU"/>
    </w:rPr>
  </w:style>
  <w:style w:type="character" w:customStyle="1" w:styleId="af">
    <w:name w:val="Верхний колонтитул Знак"/>
    <w:basedOn w:val="a1"/>
    <w:link w:val="ae"/>
    <w:uiPriority w:val="99"/>
    <w:locked/>
    <w:rsid w:val="00026CC7"/>
    <w:rPr>
      <w:rFonts w:cs="Times New Roman"/>
    </w:rPr>
  </w:style>
  <w:style w:type="paragraph" w:styleId="af0">
    <w:name w:val="Normal (Web)"/>
    <w:basedOn w:val="a0"/>
    <w:uiPriority w:val="99"/>
    <w:rsid w:val="001E18FD"/>
  </w:style>
  <w:style w:type="paragraph" w:styleId="af1">
    <w:name w:val="No Spacing"/>
    <w:uiPriority w:val="1"/>
    <w:qFormat/>
    <w:rsid w:val="001E18FD"/>
    <w:rPr>
      <w:rFonts w:ascii="Calibri" w:hAnsi="Calibri"/>
      <w:lang w:eastAsia="en-US"/>
    </w:rPr>
  </w:style>
  <w:style w:type="paragraph" w:styleId="af2">
    <w:name w:val="Body Text Indent"/>
    <w:basedOn w:val="a0"/>
    <w:link w:val="af3"/>
    <w:uiPriority w:val="99"/>
    <w:rsid w:val="00A0399E"/>
    <w:pPr>
      <w:spacing w:after="120"/>
      <w:ind w:left="283"/>
    </w:pPr>
  </w:style>
  <w:style w:type="character" w:customStyle="1" w:styleId="af3">
    <w:name w:val="Основной текст с отступом Знак"/>
    <w:basedOn w:val="a1"/>
    <w:link w:val="af2"/>
    <w:uiPriority w:val="99"/>
    <w:locked/>
    <w:rsid w:val="00A0399E"/>
    <w:rPr>
      <w:rFonts w:cs="Times New Roman"/>
      <w:sz w:val="24"/>
    </w:rPr>
  </w:style>
  <w:style w:type="character" w:customStyle="1" w:styleId="50">
    <w:name w:val="Заголовок 5 Знак"/>
    <w:link w:val="5"/>
    <w:uiPriority w:val="99"/>
    <w:locked/>
    <w:rsid w:val="00026CC7"/>
    <w:rPr>
      <w:b/>
      <w:i/>
      <w:sz w:val="26"/>
    </w:rPr>
  </w:style>
  <w:style w:type="paragraph" w:styleId="32">
    <w:name w:val="Body Text Indent 3"/>
    <w:basedOn w:val="a0"/>
    <w:link w:val="33"/>
    <w:uiPriority w:val="99"/>
    <w:rsid w:val="00026CC7"/>
    <w:pPr>
      <w:widowControl w:val="0"/>
      <w:tabs>
        <w:tab w:val="left" w:pos="9639"/>
      </w:tabs>
      <w:autoSpaceDE w:val="0"/>
      <w:autoSpaceDN w:val="0"/>
      <w:adjustRightInd w:val="0"/>
      <w:ind w:right="372" w:firstLine="284"/>
      <w:jc w:val="both"/>
    </w:pPr>
    <w:rPr>
      <w:color w:val="000000"/>
      <w:sz w:val="22"/>
      <w:szCs w:val="22"/>
    </w:rPr>
  </w:style>
  <w:style w:type="character" w:customStyle="1" w:styleId="33">
    <w:name w:val="Основной текст с отступом 3 Знак"/>
    <w:basedOn w:val="a1"/>
    <w:link w:val="32"/>
    <w:uiPriority w:val="99"/>
    <w:locked/>
    <w:rsid w:val="00026CC7"/>
    <w:rPr>
      <w:rFonts w:cs="Times New Roman"/>
      <w:color w:val="000000"/>
      <w:sz w:val="22"/>
    </w:rPr>
  </w:style>
  <w:style w:type="paragraph" w:customStyle="1" w:styleId="ConsNormal">
    <w:name w:val="ConsNormal"/>
    <w:uiPriority w:val="99"/>
    <w:rsid w:val="00026CC7"/>
    <w:pPr>
      <w:widowControl w:val="0"/>
      <w:ind w:firstLine="720"/>
    </w:pPr>
    <w:rPr>
      <w:rFonts w:ascii="Arial" w:hAnsi="Arial" w:cs="Arial"/>
      <w:sz w:val="20"/>
      <w:szCs w:val="20"/>
    </w:rPr>
  </w:style>
  <w:style w:type="paragraph" w:styleId="22">
    <w:name w:val="Body Text 2"/>
    <w:basedOn w:val="a0"/>
    <w:link w:val="23"/>
    <w:uiPriority w:val="99"/>
    <w:rsid w:val="00026CC7"/>
    <w:pPr>
      <w:jc w:val="both"/>
    </w:pPr>
    <w:rPr>
      <w:sz w:val="20"/>
      <w:szCs w:val="20"/>
    </w:rPr>
  </w:style>
  <w:style w:type="character" w:customStyle="1" w:styleId="23">
    <w:name w:val="Основной текст 2 Знак"/>
    <w:basedOn w:val="a1"/>
    <w:link w:val="22"/>
    <w:uiPriority w:val="99"/>
    <w:locked/>
    <w:rsid w:val="00026CC7"/>
    <w:rPr>
      <w:rFonts w:cs="Times New Roman"/>
    </w:rPr>
  </w:style>
  <w:style w:type="paragraph" w:customStyle="1" w:styleId="ConsNonformat">
    <w:name w:val="ConsNonformat"/>
    <w:uiPriority w:val="99"/>
    <w:rsid w:val="00026CC7"/>
    <w:pPr>
      <w:widowControl w:val="0"/>
      <w:autoSpaceDE w:val="0"/>
      <w:autoSpaceDN w:val="0"/>
      <w:adjustRightInd w:val="0"/>
      <w:ind w:right="19772"/>
    </w:pPr>
    <w:rPr>
      <w:rFonts w:ascii="Courier New" w:hAnsi="Courier New" w:cs="Courier New"/>
      <w:sz w:val="20"/>
      <w:szCs w:val="20"/>
    </w:rPr>
  </w:style>
  <w:style w:type="paragraph" w:customStyle="1" w:styleId="s18-">
    <w:name w:val="s18 Список мал -"/>
    <w:basedOn w:val="a0"/>
    <w:uiPriority w:val="99"/>
    <w:rsid w:val="00026CC7"/>
    <w:pPr>
      <w:numPr>
        <w:numId w:val="2"/>
      </w:numPr>
      <w:tabs>
        <w:tab w:val="left" w:pos="851"/>
      </w:tabs>
      <w:spacing w:before="60"/>
      <w:jc w:val="both"/>
      <w:outlineLvl w:val="2"/>
    </w:pPr>
    <w:rPr>
      <w:bCs/>
      <w:sz w:val="22"/>
      <w:szCs w:val="22"/>
    </w:rPr>
  </w:style>
  <w:style w:type="paragraph" w:customStyle="1" w:styleId="s07--">
    <w:name w:val="s07 Список - -"/>
    <w:basedOn w:val="a0"/>
    <w:uiPriority w:val="99"/>
    <w:rsid w:val="00026CC7"/>
    <w:pPr>
      <w:numPr>
        <w:numId w:val="1"/>
      </w:numPr>
      <w:tabs>
        <w:tab w:val="left" w:pos="851"/>
      </w:tabs>
      <w:spacing w:before="60"/>
      <w:jc w:val="both"/>
      <w:outlineLvl w:val="2"/>
    </w:pPr>
    <w:rPr>
      <w:bCs/>
      <w:szCs w:val="20"/>
    </w:rPr>
  </w:style>
  <w:style w:type="paragraph" w:styleId="af4">
    <w:name w:val="Title"/>
    <w:basedOn w:val="a0"/>
    <w:link w:val="af5"/>
    <w:uiPriority w:val="99"/>
    <w:qFormat/>
    <w:rsid w:val="00026CC7"/>
    <w:pPr>
      <w:jc w:val="center"/>
    </w:pPr>
    <w:rPr>
      <w:b/>
      <w:szCs w:val="20"/>
    </w:rPr>
  </w:style>
  <w:style w:type="character" w:customStyle="1" w:styleId="af5">
    <w:name w:val="Название Знак"/>
    <w:basedOn w:val="a1"/>
    <w:link w:val="af4"/>
    <w:uiPriority w:val="99"/>
    <w:locked/>
    <w:rsid w:val="00026CC7"/>
    <w:rPr>
      <w:rFonts w:cs="Times New Roman"/>
      <w:b/>
      <w:sz w:val="24"/>
    </w:rPr>
  </w:style>
  <w:style w:type="paragraph" w:styleId="af6">
    <w:name w:val="List Paragraph"/>
    <w:basedOn w:val="a0"/>
    <w:link w:val="12"/>
    <w:uiPriority w:val="34"/>
    <w:qFormat/>
    <w:rsid w:val="00026CC7"/>
    <w:pPr>
      <w:tabs>
        <w:tab w:val="num" w:pos="4680"/>
      </w:tabs>
      <w:ind w:left="720" w:hanging="1800"/>
      <w:contextualSpacing/>
    </w:pPr>
    <w:rPr>
      <w:sz w:val="20"/>
      <w:szCs w:val="20"/>
    </w:rPr>
  </w:style>
  <w:style w:type="character" w:customStyle="1" w:styleId="FontStyle39">
    <w:name w:val="Font Style39"/>
    <w:uiPriority w:val="99"/>
    <w:rsid w:val="00026CC7"/>
    <w:rPr>
      <w:rFonts w:ascii="Times New Roman" w:hAnsi="Times New Roman"/>
      <w:sz w:val="26"/>
    </w:rPr>
  </w:style>
  <w:style w:type="paragraph" w:styleId="af7">
    <w:name w:val="Plain Text"/>
    <w:basedOn w:val="a0"/>
    <w:link w:val="af8"/>
    <w:uiPriority w:val="99"/>
    <w:rsid w:val="00026CC7"/>
    <w:rPr>
      <w:rFonts w:ascii="Courier New" w:hAnsi="Courier New"/>
      <w:sz w:val="20"/>
      <w:szCs w:val="20"/>
    </w:rPr>
  </w:style>
  <w:style w:type="character" w:customStyle="1" w:styleId="af8">
    <w:name w:val="Текст Знак"/>
    <w:basedOn w:val="a1"/>
    <w:link w:val="af7"/>
    <w:uiPriority w:val="99"/>
    <w:locked/>
    <w:rsid w:val="00026CC7"/>
    <w:rPr>
      <w:rFonts w:ascii="Courier New" w:hAnsi="Courier New" w:cs="Times New Roman"/>
    </w:rPr>
  </w:style>
  <w:style w:type="character" w:customStyle="1" w:styleId="WW-Absatz-Standardschriftart1">
    <w:name w:val="WW-Absatz-Standardschriftart1"/>
    <w:uiPriority w:val="99"/>
    <w:rsid w:val="00026CC7"/>
  </w:style>
  <w:style w:type="paragraph" w:customStyle="1" w:styleId="Style8">
    <w:name w:val="Style8"/>
    <w:basedOn w:val="a0"/>
    <w:uiPriority w:val="99"/>
    <w:rsid w:val="00026CC7"/>
    <w:pPr>
      <w:widowControl w:val="0"/>
      <w:autoSpaceDE w:val="0"/>
      <w:autoSpaceDN w:val="0"/>
      <w:adjustRightInd w:val="0"/>
      <w:spacing w:line="319" w:lineRule="exact"/>
      <w:ind w:firstLine="557"/>
      <w:jc w:val="both"/>
    </w:pPr>
  </w:style>
  <w:style w:type="paragraph" w:customStyle="1" w:styleId="Style22">
    <w:name w:val="Style22"/>
    <w:basedOn w:val="a0"/>
    <w:uiPriority w:val="99"/>
    <w:rsid w:val="00026CC7"/>
    <w:pPr>
      <w:widowControl w:val="0"/>
      <w:autoSpaceDE w:val="0"/>
      <w:autoSpaceDN w:val="0"/>
      <w:adjustRightInd w:val="0"/>
      <w:spacing w:line="319" w:lineRule="exact"/>
      <w:ind w:firstLine="576"/>
      <w:jc w:val="both"/>
    </w:pPr>
  </w:style>
  <w:style w:type="character" w:customStyle="1" w:styleId="gi">
    <w:name w:val="gi"/>
    <w:uiPriority w:val="99"/>
    <w:rsid w:val="00026CC7"/>
  </w:style>
  <w:style w:type="paragraph" w:styleId="24">
    <w:name w:val="Body Text Indent 2"/>
    <w:basedOn w:val="a0"/>
    <w:link w:val="25"/>
    <w:uiPriority w:val="99"/>
    <w:rsid w:val="00026CC7"/>
    <w:pPr>
      <w:spacing w:after="120" w:line="480" w:lineRule="auto"/>
      <w:ind w:left="283"/>
    </w:pPr>
  </w:style>
  <w:style w:type="character" w:customStyle="1" w:styleId="25">
    <w:name w:val="Основной текст с отступом 2 Знак"/>
    <w:basedOn w:val="a1"/>
    <w:link w:val="24"/>
    <w:uiPriority w:val="99"/>
    <w:locked/>
    <w:rsid w:val="00026CC7"/>
    <w:rPr>
      <w:rFonts w:cs="Times New Roman"/>
      <w:sz w:val="24"/>
    </w:rPr>
  </w:style>
  <w:style w:type="paragraph" w:customStyle="1" w:styleId="14">
    <w:name w:val="Стиль14"/>
    <w:basedOn w:val="a0"/>
    <w:uiPriority w:val="99"/>
    <w:rsid w:val="00026CC7"/>
    <w:pPr>
      <w:spacing w:before="100" w:beforeAutospacing="1" w:after="100" w:afterAutospacing="1"/>
      <w:ind w:firstLine="720"/>
      <w:jc w:val="both"/>
    </w:pPr>
    <w:rPr>
      <w:sz w:val="28"/>
      <w:szCs w:val="20"/>
    </w:rPr>
  </w:style>
  <w:style w:type="paragraph" w:customStyle="1" w:styleId="13">
    <w:name w:val="Стиль1"/>
    <w:basedOn w:val="a0"/>
    <w:link w:val="15"/>
    <w:uiPriority w:val="99"/>
    <w:rsid w:val="00473E1D"/>
    <w:pPr>
      <w:ind w:left="284"/>
      <w:jc w:val="center"/>
      <w:outlineLvl w:val="0"/>
    </w:pPr>
    <w:rPr>
      <w:b/>
      <w:szCs w:val="20"/>
      <w:u w:val="single"/>
    </w:rPr>
  </w:style>
  <w:style w:type="character" w:customStyle="1" w:styleId="15">
    <w:name w:val="Стиль1 Знак"/>
    <w:link w:val="13"/>
    <w:uiPriority w:val="99"/>
    <w:locked/>
    <w:rsid w:val="00473E1D"/>
    <w:rPr>
      <w:b/>
      <w:sz w:val="24"/>
      <w:u w:val="single"/>
    </w:rPr>
  </w:style>
  <w:style w:type="table" w:customStyle="1" w:styleId="16">
    <w:name w:val="Сетка таблицы1"/>
    <w:uiPriority w:val="99"/>
    <w:rsid w:val="003A68FC"/>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Основной текст нум"/>
    <w:basedOn w:val="ac"/>
    <w:next w:val="ac"/>
    <w:uiPriority w:val="99"/>
    <w:rsid w:val="003A68FC"/>
    <w:pPr>
      <w:numPr>
        <w:numId w:val="3"/>
      </w:numPr>
      <w:jc w:val="left"/>
    </w:pPr>
    <w:rPr>
      <w:rFonts w:ascii="Verdana" w:hAnsi="Verdana"/>
      <w:b w:val="0"/>
      <w:sz w:val="20"/>
      <w:szCs w:val="24"/>
    </w:rPr>
  </w:style>
  <w:style w:type="paragraph" w:customStyle="1" w:styleId="font5">
    <w:name w:val="font5"/>
    <w:basedOn w:val="a0"/>
    <w:uiPriority w:val="99"/>
    <w:rsid w:val="003A68FC"/>
    <w:pPr>
      <w:spacing w:before="100" w:beforeAutospacing="1" w:after="100" w:afterAutospacing="1"/>
    </w:pPr>
  </w:style>
  <w:style w:type="paragraph" w:customStyle="1" w:styleId="xl24">
    <w:name w:val="xl24"/>
    <w:basedOn w:val="a0"/>
    <w:uiPriority w:val="99"/>
    <w:rsid w:val="003A68FC"/>
    <w:pPr>
      <w:spacing w:before="100" w:beforeAutospacing="1" w:after="100" w:afterAutospacing="1"/>
      <w:jc w:val="center"/>
    </w:pPr>
  </w:style>
  <w:style w:type="paragraph" w:customStyle="1" w:styleId="xl25">
    <w:name w:val="xl25"/>
    <w:basedOn w:val="a0"/>
    <w:uiPriority w:val="99"/>
    <w:rsid w:val="003A68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
    <w:name w:val="xl26"/>
    <w:basedOn w:val="a0"/>
    <w:uiPriority w:val="99"/>
    <w:rsid w:val="003A68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7">
    <w:name w:val="xl27"/>
    <w:basedOn w:val="a0"/>
    <w:uiPriority w:val="99"/>
    <w:rsid w:val="003A68F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
    <w:name w:val="xl28"/>
    <w:basedOn w:val="a0"/>
    <w:uiPriority w:val="99"/>
    <w:rsid w:val="003A68FC"/>
    <w:pPr>
      <w:spacing w:before="100" w:beforeAutospacing="1" w:after="100" w:afterAutospacing="1"/>
    </w:pPr>
  </w:style>
  <w:style w:type="paragraph" w:customStyle="1" w:styleId="xl29">
    <w:name w:val="xl29"/>
    <w:basedOn w:val="a0"/>
    <w:uiPriority w:val="99"/>
    <w:rsid w:val="003A68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0">
    <w:name w:val="xl30"/>
    <w:basedOn w:val="a0"/>
    <w:uiPriority w:val="99"/>
    <w:rsid w:val="003A68F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0"/>
    <w:uiPriority w:val="99"/>
    <w:rsid w:val="003A68F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2">
    <w:name w:val="xl32"/>
    <w:basedOn w:val="a0"/>
    <w:uiPriority w:val="99"/>
    <w:rsid w:val="003A68F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
    <w:name w:val="xl33"/>
    <w:basedOn w:val="a0"/>
    <w:uiPriority w:val="99"/>
    <w:rsid w:val="003A68F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34">
    <w:name w:val="xl34"/>
    <w:basedOn w:val="a0"/>
    <w:uiPriority w:val="99"/>
    <w:rsid w:val="003A68FC"/>
    <w:pPr>
      <w:pBdr>
        <w:top w:val="single" w:sz="4" w:space="0" w:color="auto"/>
        <w:left w:val="single" w:sz="4" w:space="0" w:color="auto"/>
        <w:bottom w:val="single" w:sz="4" w:space="0" w:color="auto"/>
      </w:pBdr>
      <w:spacing w:before="100" w:beforeAutospacing="1" w:after="100" w:afterAutospacing="1"/>
      <w:textAlignment w:val="top"/>
    </w:pPr>
    <w:rPr>
      <w:b/>
      <w:bCs/>
    </w:rPr>
  </w:style>
  <w:style w:type="paragraph" w:customStyle="1" w:styleId="xl35">
    <w:name w:val="xl35"/>
    <w:basedOn w:val="a0"/>
    <w:uiPriority w:val="99"/>
    <w:rsid w:val="003A68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6">
    <w:name w:val="xl36"/>
    <w:basedOn w:val="a0"/>
    <w:uiPriority w:val="99"/>
    <w:rsid w:val="003A68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7">
    <w:name w:val="xl37"/>
    <w:basedOn w:val="a0"/>
    <w:uiPriority w:val="99"/>
    <w:rsid w:val="003A68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8">
    <w:name w:val="xl38"/>
    <w:basedOn w:val="a0"/>
    <w:uiPriority w:val="99"/>
    <w:rsid w:val="003A68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9">
    <w:name w:val="xl39"/>
    <w:basedOn w:val="a0"/>
    <w:uiPriority w:val="99"/>
    <w:rsid w:val="003A68FC"/>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0">
    <w:name w:val="xl40"/>
    <w:basedOn w:val="a0"/>
    <w:uiPriority w:val="99"/>
    <w:rsid w:val="003A68FC"/>
    <w:pPr>
      <w:pBdr>
        <w:top w:val="single" w:sz="4" w:space="0" w:color="auto"/>
        <w:left w:val="single" w:sz="4" w:space="0" w:color="auto"/>
        <w:bottom w:val="single" w:sz="4" w:space="0" w:color="auto"/>
      </w:pBdr>
      <w:spacing w:before="100" w:beforeAutospacing="1" w:after="100" w:afterAutospacing="1"/>
      <w:textAlignment w:val="top"/>
    </w:pPr>
    <w:rPr>
      <w:b/>
      <w:bCs/>
    </w:rPr>
  </w:style>
  <w:style w:type="paragraph" w:customStyle="1" w:styleId="xl41">
    <w:name w:val="xl41"/>
    <w:basedOn w:val="a0"/>
    <w:uiPriority w:val="99"/>
    <w:rsid w:val="003A68F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2">
    <w:name w:val="xl42"/>
    <w:basedOn w:val="a0"/>
    <w:uiPriority w:val="99"/>
    <w:rsid w:val="003A68FC"/>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3">
    <w:name w:val="xl43"/>
    <w:basedOn w:val="a0"/>
    <w:uiPriority w:val="99"/>
    <w:rsid w:val="003A68F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4">
    <w:name w:val="xl44"/>
    <w:basedOn w:val="a0"/>
    <w:uiPriority w:val="99"/>
    <w:rsid w:val="003A68FC"/>
    <w:pPr>
      <w:pBdr>
        <w:left w:val="single" w:sz="4" w:space="0" w:color="auto"/>
        <w:bottom w:val="single" w:sz="4" w:space="0" w:color="auto"/>
      </w:pBdr>
      <w:spacing w:before="100" w:beforeAutospacing="1" w:after="100" w:afterAutospacing="1"/>
      <w:textAlignment w:val="top"/>
    </w:pPr>
  </w:style>
  <w:style w:type="paragraph" w:customStyle="1" w:styleId="xl45">
    <w:name w:val="xl45"/>
    <w:basedOn w:val="a0"/>
    <w:uiPriority w:val="99"/>
    <w:rsid w:val="003A68FC"/>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46">
    <w:name w:val="xl46"/>
    <w:basedOn w:val="a0"/>
    <w:uiPriority w:val="99"/>
    <w:rsid w:val="003A68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47">
    <w:name w:val="xl47"/>
    <w:basedOn w:val="a0"/>
    <w:uiPriority w:val="99"/>
    <w:rsid w:val="003A68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48">
    <w:name w:val="xl48"/>
    <w:basedOn w:val="a0"/>
    <w:uiPriority w:val="99"/>
    <w:rsid w:val="003A68F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9">
    <w:name w:val="xl49"/>
    <w:basedOn w:val="a0"/>
    <w:uiPriority w:val="99"/>
    <w:rsid w:val="003A68F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
    <w:name w:val="xl50"/>
    <w:basedOn w:val="a0"/>
    <w:uiPriority w:val="99"/>
    <w:rsid w:val="003A68F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
    <w:name w:val="xl51"/>
    <w:basedOn w:val="a0"/>
    <w:uiPriority w:val="99"/>
    <w:rsid w:val="003A68FC"/>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52">
    <w:name w:val="xl52"/>
    <w:basedOn w:val="a0"/>
    <w:uiPriority w:val="99"/>
    <w:rsid w:val="003A68FC"/>
    <w:pPr>
      <w:spacing w:before="100" w:beforeAutospacing="1" w:after="100" w:afterAutospacing="1"/>
    </w:pPr>
    <w:rPr>
      <w:b/>
      <w:bCs/>
    </w:rPr>
  </w:style>
  <w:style w:type="paragraph" w:customStyle="1" w:styleId="xl53">
    <w:name w:val="xl53"/>
    <w:basedOn w:val="a0"/>
    <w:uiPriority w:val="99"/>
    <w:rsid w:val="003A68FC"/>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54">
    <w:name w:val="xl54"/>
    <w:basedOn w:val="a0"/>
    <w:uiPriority w:val="99"/>
    <w:rsid w:val="003A68FC"/>
    <w:pPr>
      <w:pBdr>
        <w:top w:val="single" w:sz="4" w:space="0" w:color="auto"/>
        <w:left w:val="single" w:sz="4" w:space="0" w:color="auto"/>
      </w:pBdr>
      <w:spacing w:before="100" w:beforeAutospacing="1" w:after="100" w:afterAutospacing="1"/>
    </w:pPr>
  </w:style>
  <w:style w:type="paragraph" w:customStyle="1" w:styleId="xl55">
    <w:name w:val="xl55"/>
    <w:basedOn w:val="a0"/>
    <w:uiPriority w:val="99"/>
    <w:rsid w:val="003A68F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56">
    <w:name w:val="xl56"/>
    <w:basedOn w:val="a0"/>
    <w:uiPriority w:val="99"/>
    <w:rsid w:val="003A68FC"/>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57">
    <w:name w:val="xl57"/>
    <w:basedOn w:val="a0"/>
    <w:uiPriority w:val="99"/>
    <w:rsid w:val="003A68FC"/>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58">
    <w:name w:val="xl58"/>
    <w:basedOn w:val="a0"/>
    <w:uiPriority w:val="99"/>
    <w:rsid w:val="003A68FC"/>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59">
    <w:name w:val="xl59"/>
    <w:basedOn w:val="a0"/>
    <w:uiPriority w:val="99"/>
    <w:rsid w:val="003A68F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0">
    <w:name w:val="xl60"/>
    <w:basedOn w:val="a0"/>
    <w:uiPriority w:val="99"/>
    <w:rsid w:val="003A68FC"/>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1">
    <w:name w:val="xl61"/>
    <w:basedOn w:val="a0"/>
    <w:uiPriority w:val="99"/>
    <w:rsid w:val="003A68FC"/>
    <w:pPr>
      <w:pBdr>
        <w:top w:val="single" w:sz="4" w:space="0" w:color="auto"/>
        <w:bottom w:val="single" w:sz="4" w:space="0" w:color="auto"/>
      </w:pBdr>
      <w:spacing w:before="100" w:beforeAutospacing="1" w:after="100" w:afterAutospacing="1"/>
      <w:jc w:val="center"/>
    </w:pPr>
  </w:style>
  <w:style w:type="paragraph" w:customStyle="1" w:styleId="xl62">
    <w:name w:val="xl62"/>
    <w:basedOn w:val="a0"/>
    <w:uiPriority w:val="99"/>
    <w:rsid w:val="003A68FC"/>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63">
    <w:name w:val="xl63"/>
    <w:basedOn w:val="a0"/>
    <w:uiPriority w:val="99"/>
    <w:rsid w:val="003A68FC"/>
    <w:pPr>
      <w:pBdr>
        <w:top w:val="single" w:sz="4" w:space="0" w:color="auto"/>
        <w:bottom w:val="single" w:sz="4" w:space="0" w:color="auto"/>
      </w:pBdr>
      <w:spacing w:before="100" w:beforeAutospacing="1" w:after="100" w:afterAutospacing="1"/>
      <w:jc w:val="center"/>
      <w:textAlignment w:val="top"/>
    </w:pPr>
  </w:style>
  <w:style w:type="paragraph" w:customStyle="1" w:styleId="xl64">
    <w:name w:val="xl64"/>
    <w:basedOn w:val="a0"/>
    <w:uiPriority w:val="99"/>
    <w:rsid w:val="003A68FC"/>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65">
    <w:name w:val="xl65"/>
    <w:basedOn w:val="a0"/>
    <w:uiPriority w:val="99"/>
    <w:rsid w:val="003A68FC"/>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66">
    <w:name w:val="xl66"/>
    <w:basedOn w:val="a0"/>
    <w:uiPriority w:val="99"/>
    <w:rsid w:val="003A68FC"/>
    <w:pPr>
      <w:pBdr>
        <w:top w:val="single" w:sz="4" w:space="0" w:color="auto"/>
        <w:left w:val="single" w:sz="4" w:space="0" w:color="auto"/>
      </w:pBdr>
      <w:spacing w:before="100" w:beforeAutospacing="1" w:after="100" w:afterAutospacing="1"/>
      <w:textAlignment w:val="top"/>
    </w:pPr>
    <w:rPr>
      <w:b/>
      <w:bCs/>
    </w:rPr>
  </w:style>
  <w:style w:type="paragraph" w:customStyle="1" w:styleId="xl67">
    <w:name w:val="xl67"/>
    <w:basedOn w:val="a0"/>
    <w:uiPriority w:val="99"/>
    <w:rsid w:val="003A68FC"/>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68">
    <w:name w:val="xl68"/>
    <w:basedOn w:val="a0"/>
    <w:uiPriority w:val="99"/>
    <w:rsid w:val="003A68FC"/>
    <w:pPr>
      <w:pBdr>
        <w:top w:val="single" w:sz="4" w:space="0" w:color="auto"/>
        <w:bottom w:val="single" w:sz="4" w:space="0" w:color="auto"/>
      </w:pBdr>
      <w:spacing w:before="100" w:beforeAutospacing="1" w:after="100" w:afterAutospacing="1"/>
      <w:jc w:val="center"/>
      <w:textAlignment w:val="top"/>
    </w:pPr>
  </w:style>
  <w:style w:type="paragraph" w:customStyle="1" w:styleId="xl69">
    <w:name w:val="xl69"/>
    <w:basedOn w:val="a0"/>
    <w:uiPriority w:val="99"/>
    <w:rsid w:val="003A68F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0"/>
    <w:uiPriority w:val="99"/>
    <w:rsid w:val="003A68FC"/>
    <w:pPr>
      <w:pBdr>
        <w:top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a0"/>
    <w:uiPriority w:val="99"/>
    <w:rsid w:val="003A68FC"/>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0"/>
    <w:uiPriority w:val="99"/>
    <w:rsid w:val="003A68FC"/>
    <w:pPr>
      <w:pBdr>
        <w:top w:val="single" w:sz="4" w:space="0" w:color="auto"/>
        <w:bottom w:val="single" w:sz="4" w:space="0" w:color="auto"/>
      </w:pBdr>
      <w:spacing w:before="100" w:beforeAutospacing="1" w:after="100" w:afterAutospacing="1"/>
      <w:jc w:val="center"/>
      <w:textAlignment w:val="top"/>
    </w:pPr>
  </w:style>
  <w:style w:type="paragraph" w:customStyle="1" w:styleId="xl73">
    <w:name w:val="xl73"/>
    <w:basedOn w:val="a0"/>
    <w:uiPriority w:val="99"/>
    <w:rsid w:val="003A68FC"/>
    <w:pPr>
      <w:pBdr>
        <w:top w:val="single" w:sz="4" w:space="0" w:color="auto"/>
        <w:bottom w:val="single" w:sz="4" w:space="0" w:color="auto"/>
      </w:pBdr>
      <w:spacing w:before="100" w:beforeAutospacing="1" w:after="100" w:afterAutospacing="1"/>
      <w:jc w:val="center"/>
      <w:textAlignment w:val="top"/>
    </w:pPr>
  </w:style>
  <w:style w:type="paragraph" w:customStyle="1" w:styleId="xl74">
    <w:name w:val="xl74"/>
    <w:basedOn w:val="a0"/>
    <w:uiPriority w:val="99"/>
    <w:rsid w:val="003A68FC"/>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5">
    <w:name w:val="xl75"/>
    <w:basedOn w:val="a0"/>
    <w:uiPriority w:val="99"/>
    <w:rsid w:val="003A68F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0"/>
    <w:uiPriority w:val="99"/>
    <w:rsid w:val="003A68FC"/>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77">
    <w:name w:val="xl77"/>
    <w:basedOn w:val="a0"/>
    <w:uiPriority w:val="99"/>
    <w:rsid w:val="003A68FC"/>
    <w:pPr>
      <w:pBdr>
        <w:top w:val="single" w:sz="4" w:space="0" w:color="auto"/>
        <w:bottom w:val="single" w:sz="4" w:space="0" w:color="auto"/>
      </w:pBdr>
      <w:spacing w:before="100" w:beforeAutospacing="1" w:after="100" w:afterAutospacing="1"/>
      <w:jc w:val="center"/>
      <w:textAlignment w:val="top"/>
    </w:pPr>
  </w:style>
  <w:style w:type="paragraph" w:customStyle="1" w:styleId="xl78">
    <w:name w:val="xl78"/>
    <w:basedOn w:val="a0"/>
    <w:uiPriority w:val="99"/>
    <w:rsid w:val="003A68FC"/>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9">
    <w:name w:val="xl79"/>
    <w:basedOn w:val="a0"/>
    <w:uiPriority w:val="99"/>
    <w:rsid w:val="003A68F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0"/>
    <w:uiPriority w:val="99"/>
    <w:rsid w:val="003A68F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1">
    <w:name w:val="xl81"/>
    <w:basedOn w:val="a0"/>
    <w:uiPriority w:val="99"/>
    <w:rsid w:val="003A68F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0"/>
    <w:uiPriority w:val="99"/>
    <w:rsid w:val="003A68F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3">
    <w:name w:val="xl83"/>
    <w:basedOn w:val="a0"/>
    <w:uiPriority w:val="99"/>
    <w:rsid w:val="003A68FC"/>
    <w:pPr>
      <w:pBdr>
        <w:top w:val="single" w:sz="4" w:space="0" w:color="auto"/>
        <w:bottom w:val="single" w:sz="4" w:space="0" w:color="auto"/>
      </w:pBdr>
      <w:spacing w:before="100" w:beforeAutospacing="1" w:after="100" w:afterAutospacing="1"/>
      <w:jc w:val="center"/>
      <w:textAlignment w:val="center"/>
    </w:pPr>
  </w:style>
  <w:style w:type="paragraph" w:customStyle="1" w:styleId="xl84">
    <w:name w:val="xl84"/>
    <w:basedOn w:val="a0"/>
    <w:uiPriority w:val="99"/>
    <w:rsid w:val="003A68F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5">
    <w:name w:val="xl85"/>
    <w:basedOn w:val="a0"/>
    <w:uiPriority w:val="99"/>
    <w:rsid w:val="003A68FC"/>
    <w:pPr>
      <w:pBdr>
        <w:top w:val="single" w:sz="4" w:space="0" w:color="auto"/>
        <w:bottom w:val="single" w:sz="4" w:space="0" w:color="auto"/>
      </w:pBdr>
      <w:spacing w:before="100" w:beforeAutospacing="1" w:after="100" w:afterAutospacing="1"/>
      <w:jc w:val="center"/>
      <w:textAlignment w:val="center"/>
    </w:pPr>
  </w:style>
  <w:style w:type="paragraph" w:styleId="34">
    <w:name w:val="Body Text 3"/>
    <w:basedOn w:val="a0"/>
    <w:link w:val="35"/>
    <w:uiPriority w:val="99"/>
    <w:rsid w:val="003A68FC"/>
    <w:pPr>
      <w:spacing w:after="120"/>
    </w:pPr>
    <w:rPr>
      <w:sz w:val="16"/>
      <w:szCs w:val="16"/>
    </w:rPr>
  </w:style>
  <w:style w:type="character" w:customStyle="1" w:styleId="35">
    <w:name w:val="Основной текст 3 Знак"/>
    <w:basedOn w:val="a1"/>
    <w:link w:val="34"/>
    <w:uiPriority w:val="99"/>
    <w:locked/>
    <w:rsid w:val="003A68FC"/>
    <w:rPr>
      <w:rFonts w:cs="Times New Roman"/>
      <w:sz w:val="16"/>
    </w:rPr>
  </w:style>
  <w:style w:type="paragraph" w:customStyle="1" w:styleId="af9">
    <w:name w:val="Îáû÷íûé"/>
    <w:uiPriority w:val="99"/>
    <w:rsid w:val="003A68FC"/>
    <w:pPr>
      <w:widowControl w:val="0"/>
    </w:pPr>
    <w:rPr>
      <w:sz w:val="28"/>
      <w:szCs w:val="20"/>
    </w:rPr>
  </w:style>
  <w:style w:type="paragraph" w:customStyle="1" w:styleId="Iauiue">
    <w:name w:val="Iau?iue"/>
    <w:uiPriority w:val="99"/>
    <w:rsid w:val="003A68FC"/>
    <w:pPr>
      <w:widowControl w:val="0"/>
    </w:pPr>
    <w:rPr>
      <w:sz w:val="20"/>
      <w:szCs w:val="20"/>
    </w:rPr>
  </w:style>
  <w:style w:type="paragraph" w:customStyle="1" w:styleId="nienie">
    <w:name w:val="nienie"/>
    <w:basedOn w:val="Iauiue"/>
    <w:uiPriority w:val="99"/>
    <w:rsid w:val="003A68FC"/>
    <w:pPr>
      <w:keepLines/>
      <w:ind w:left="709" w:hanging="284"/>
      <w:jc w:val="both"/>
    </w:pPr>
    <w:rPr>
      <w:rFonts w:ascii="Peterburg" w:hAnsi="Peterburg"/>
      <w:sz w:val="24"/>
    </w:rPr>
  </w:style>
  <w:style w:type="paragraph" w:customStyle="1" w:styleId="caaieiaie2">
    <w:name w:val="caaieiaie 2"/>
    <w:basedOn w:val="Iauiue"/>
    <w:next w:val="Iauiue"/>
    <w:uiPriority w:val="99"/>
    <w:rsid w:val="003A68FC"/>
    <w:pPr>
      <w:keepNext/>
      <w:keepLines/>
      <w:spacing w:before="240" w:after="60"/>
      <w:jc w:val="center"/>
    </w:pPr>
    <w:rPr>
      <w:rFonts w:ascii="Peterburg" w:hAnsi="Peterburg"/>
      <w:b/>
      <w:sz w:val="24"/>
    </w:rPr>
  </w:style>
  <w:style w:type="paragraph" w:customStyle="1" w:styleId="17">
    <w:name w:val="çàãîëîâîê 1"/>
    <w:basedOn w:val="af9"/>
    <w:next w:val="af9"/>
    <w:uiPriority w:val="99"/>
    <w:rsid w:val="003A68FC"/>
    <w:pPr>
      <w:keepNext/>
    </w:pPr>
  </w:style>
  <w:style w:type="paragraph" w:customStyle="1" w:styleId="Iniiaiieoaenonionooiii2">
    <w:name w:val="Iniiaiie oaeno n ionooiii 2"/>
    <w:basedOn w:val="Iauiue"/>
    <w:uiPriority w:val="99"/>
    <w:rsid w:val="003A68FC"/>
    <w:pPr>
      <w:widowControl/>
      <w:ind w:firstLine="284"/>
      <w:jc w:val="both"/>
    </w:pPr>
    <w:rPr>
      <w:rFonts w:ascii="Peterburg" w:hAnsi="Peterburg"/>
    </w:rPr>
  </w:style>
  <w:style w:type="paragraph" w:customStyle="1" w:styleId="310">
    <w:name w:val="Заголовок 31"/>
    <w:basedOn w:val="18"/>
    <w:next w:val="18"/>
    <w:uiPriority w:val="99"/>
    <w:rsid w:val="003A68FC"/>
    <w:pPr>
      <w:keepNext/>
      <w:jc w:val="center"/>
    </w:pPr>
    <w:rPr>
      <w:sz w:val="24"/>
    </w:rPr>
  </w:style>
  <w:style w:type="paragraph" w:customStyle="1" w:styleId="18">
    <w:name w:val="Обычный1"/>
    <w:uiPriority w:val="99"/>
    <w:rsid w:val="003A68FC"/>
    <w:rPr>
      <w:sz w:val="20"/>
      <w:szCs w:val="20"/>
    </w:rPr>
  </w:style>
  <w:style w:type="paragraph" w:customStyle="1" w:styleId="110">
    <w:name w:val="Заголовок 11"/>
    <w:basedOn w:val="18"/>
    <w:next w:val="18"/>
    <w:uiPriority w:val="99"/>
    <w:rsid w:val="003A68FC"/>
    <w:pPr>
      <w:keepNext/>
    </w:pPr>
    <w:rPr>
      <w:sz w:val="24"/>
    </w:rPr>
  </w:style>
  <w:style w:type="paragraph" w:styleId="afa">
    <w:name w:val="Block Text"/>
    <w:basedOn w:val="a0"/>
    <w:uiPriority w:val="99"/>
    <w:rsid w:val="003A68FC"/>
    <w:pPr>
      <w:ind w:left="-113" w:right="-113"/>
      <w:jc w:val="center"/>
    </w:pPr>
    <w:rPr>
      <w:sz w:val="22"/>
      <w:szCs w:val="20"/>
    </w:rPr>
  </w:style>
  <w:style w:type="paragraph" w:customStyle="1" w:styleId="19">
    <w:name w:val="Без интервала1"/>
    <w:uiPriority w:val="99"/>
    <w:rsid w:val="00DE02EA"/>
    <w:rPr>
      <w:rFonts w:ascii="Calibri" w:hAnsi="Calibri"/>
    </w:rPr>
  </w:style>
  <w:style w:type="paragraph" w:styleId="afb">
    <w:name w:val="Document Map"/>
    <w:basedOn w:val="a0"/>
    <w:link w:val="afc"/>
    <w:uiPriority w:val="99"/>
    <w:rsid w:val="00DE02EA"/>
    <w:pPr>
      <w:shd w:val="clear" w:color="auto" w:fill="000080"/>
    </w:pPr>
    <w:rPr>
      <w:rFonts w:ascii="Tahoma" w:hAnsi="Tahoma"/>
      <w:sz w:val="20"/>
      <w:szCs w:val="20"/>
    </w:rPr>
  </w:style>
  <w:style w:type="character" w:customStyle="1" w:styleId="afc">
    <w:name w:val="Схема документа Знак"/>
    <w:basedOn w:val="a1"/>
    <w:link w:val="afb"/>
    <w:uiPriority w:val="99"/>
    <w:locked/>
    <w:rsid w:val="00DE02EA"/>
    <w:rPr>
      <w:rFonts w:ascii="Tahoma" w:hAnsi="Tahoma" w:cs="Times New Roman"/>
      <w:shd w:val="clear" w:color="auto" w:fill="000080"/>
    </w:rPr>
  </w:style>
  <w:style w:type="table" w:customStyle="1" w:styleId="26">
    <w:name w:val="Сетка таблицы2"/>
    <w:uiPriority w:val="99"/>
    <w:rsid w:val="007C6AE9"/>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6">
    <w:name w:val="Знак Знак3"/>
    <w:uiPriority w:val="99"/>
    <w:locked/>
    <w:rsid w:val="00170625"/>
    <w:rPr>
      <w:rFonts w:eastAsia="Times New Roman"/>
      <w:b/>
      <w:i/>
      <w:sz w:val="26"/>
      <w:lang w:val="ru-RU" w:eastAsia="ru-RU"/>
    </w:rPr>
  </w:style>
  <w:style w:type="table" w:customStyle="1" w:styleId="37">
    <w:name w:val="Сетка таблицы3"/>
    <w:uiPriority w:val="99"/>
    <w:rsid w:val="00C6116C"/>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uiPriority w:val="99"/>
    <w:rsid w:val="00F011E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Абзац списка1"/>
    <w:basedOn w:val="a0"/>
    <w:uiPriority w:val="99"/>
    <w:rsid w:val="00F011E7"/>
    <w:pPr>
      <w:spacing w:after="200" w:line="276" w:lineRule="auto"/>
      <w:ind w:left="720"/>
      <w:contextualSpacing/>
    </w:pPr>
    <w:rPr>
      <w:rFonts w:ascii="Calibri" w:hAnsi="Calibri"/>
      <w:sz w:val="22"/>
      <w:szCs w:val="22"/>
      <w:lang w:eastAsia="en-US"/>
    </w:rPr>
  </w:style>
  <w:style w:type="paragraph" w:customStyle="1" w:styleId="27">
    <w:name w:val="Без интервала2"/>
    <w:uiPriority w:val="99"/>
    <w:rsid w:val="00F011E7"/>
    <w:rPr>
      <w:rFonts w:ascii="Calibri" w:hAnsi="Calibri"/>
    </w:rPr>
  </w:style>
  <w:style w:type="paragraph" w:customStyle="1" w:styleId="320">
    <w:name w:val="Заголовок 32"/>
    <w:basedOn w:val="28"/>
    <w:next w:val="28"/>
    <w:uiPriority w:val="99"/>
    <w:rsid w:val="00F011E7"/>
    <w:pPr>
      <w:keepNext/>
      <w:jc w:val="center"/>
    </w:pPr>
    <w:rPr>
      <w:sz w:val="24"/>
    </w:rPr>
  </w:style>
  <w:style w:type="paragraph" w:customStyle="1" w:styleId="28">
    <w:name w:val="Обычный2"/>
    <w:uiPriority w:val="99"/>
    <w:rsid w:val="00F011E7"/>
    <w:rPr>
      <w:sz w:val="20"/>
      <w:szCs w:val="20"/>
    </w:rPr>
  </w:style>
  <w:style w:type="paragraph" w:customStyle="1" w:styleId="120">
    <w:name w:val="Заголовок 12"/>
    <w:basedOn w:val="28"/>
    <w:next w:val="28"/>
    <w:uiPriority w:val="99"/>
    <w:rsid w:val="00F011E7"/>
    <w:pPr>
      <w:keepNext/>
    </w:pPr>
    <w:rPr>
      <w:sz w:val="24"/>
    </w:rPr>
  </w:style>
  <w:style w:type="paragraph" w:customStyle="1" w:styleId="1b">
    <w:name w:val="Знак Знак Знак1"/>
    <w:basedOn w:val="a0"/>
    <w:uiPriority w:val="99"/>
    <w:rsid w:val="00F011E7"/>
    <w:pPr>
      <w:tabs>
        <w:tab w:val="num" w:pos="360"/>
      </w:tabs>
      <w:spacing w:after="160" w:line="240" w:lineRule="exact"/>
    </w:pPr>
    <w:rPr>
      <w:rFonts w:ascii="Verdana" w:hAnsi="Verdana" w:cs="Verdana"/>
      <w:sz w:val="20"/>
      <w:szCs w:val="20"/>
      <w:lang w:val="en-US" w:eastAsia="en-US"/>
    </w:rPr>
  </w:style>
  <w:style w:type="paragraph" w:customStyle="1" w:styleId="38">
    <w:name w:val="Без интервала3"/>
    <w:uiPriority w:val="99"/>
    <w:rsid w:val="00030089"/>
    <w:rPr>
      <w:rFonts w:ascii="Calibri" w:hAnsi="Calibri"/>
      <w:lang w:eastAsia="en-US"/>
    </w:rPr>
  </w:style>
  <w:style w:type="paragraph" w:customStyle="1" w:styleId="29">
    <w:name w:val="Абзац списка2"/>
    <w:basedOn w:val="a0"/>
    <w:uiPriority w:val="99"/>
    <w:rsid w:val="00030089"/>
    <w:pPr>
      <w:tabs>
        <w:tab w:val="num" w:pos="4680"/>
      </w:tabs>
      <w:ind w:left="720" w:hanging="1800"/>
      <w:contextualSpacing/>
    </w:pPr>
    <w:rPr>
      <w:sz w:val="20"/>
      <w:szCs w:val="20"/>
    </w:rPr>
  </w:style>
  <w:style w:type="table" w:customStyle="1" w:styleId="111">
    <w:name w:val="Сетка таблицы11"/>
    <w:uiPriority w:val="99"/>
    <w:rsid w:val="00030089"/>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030089"/>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99"/>
    <w:rsid w:val="00030089"/>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uiPriority w:val="99"/>
    <w:rsid w:val="00030089"/>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03008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030089"/>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uiPriority w:val="99"/>
    <w:rsid w:val="00030089"/>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uiPriority w:val="99"/>
    <w:rsid w:val="00B40695"/>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B40695"/>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B40695"/>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uiPriority w:val="99"/>
    <w:rsid w:val="0013620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uiPriority w:val="99"/>
    <w:rsid w:val="0013620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uiPriority w:val="99"/>
    <w:rsid w:val="0013620B"/>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5F2D14"/>
    <w:pPr>
      <w:widowControl w:val="0"/>
      <w:autoSpaceDE w:val="0"/>
      <w:autoSpaceDN w:val="0"/>
      <w:adjustRightInd w:val="0"/>
    </w:pPr>
    <w:rPr>
      <w:b/>
      <w:bCs/>
      <w:sz w:val="20"/>
      <w:szCs w:val="20"/>
    </w:rPr>
  </w:style>
  <w:style w:type="paragraph" w:customStyle="1" w:styleId="Heading">
    <w:name w:val="Heading"/>
    <w:uiPriority w:val="99"/>
    <w:rsid w:val="005F2D14"/>
    <w:pPr>
      <w:widowControl w:val="0"/>
      <w:autoSpaceDE w:val="0"/>
      <w:autoSpaceDN w:val="0"/>
      <w:adjustRightInd w:val="0"/>
    </w:pPr>
    <w:rPr>
      <w:rFonts w:ascii="Arial" w:hAnsi="Arial" w:cs="Arial"/>
      <w:b/>
      <w:bCs/>
    </w:rPr>
  </w:style>
  <w:style w:type="paragraph" w:customStyle="1" w:styleId="39">
    <w:name w:val="Абзац списка3"/>
    <w:basedOn w:val="a0"/>
    <w:uiPriority w:val="99"/>
    <w:rsid w:val="005F2D14"/>
    <w:pPr>
      <w:spacing w:after="200" w:line="276" w:lineRule="auto"/>
      <w:ind w:left="720"/>
    </w:pPr>
    <w:rPr>
      <w:rFonts w:ascii="Calibri" w:hAnsi="Calibri"/>
      <w:sz w:val="22"/>
      <w:szCs w:val="22"/>
      <w:lang w:eastAsia="en-US"/>
    </w:rPr>
  </w:style>
  <w:style w:type="paragraph" w:customStyle="1" w:styleId="42">
    <w:name w:val="Без интервала4"/>
    <w:uiPriority w:val="99"/>
    <w:rsid w:val="00A8726B"/>
    <w:rPr>
      <w:rFonts w:ascii="Calibri" w:hAnsi="Calibri"/>
      <w:lang w:eastAsia="en-US"/>
    </w:rPr>
  </w:style>
  <w:style w:type="table" w:customStyle="1" w:styleId="61">
    <w:name w:val="Сетка таблицы6"/>
    <w:uiPriority w:val="99"/>
    <w:rsid w:val="009C74C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Address"/>
    <w:basedOn w:val="a0"/>
    <w:link w:val="HTML0"/>
    <w:uiPriority w:val="99"/>
    <w:rsid w:val="009C74CB"/>
    <w:rPr>
      <w:i/>
      <w:iCs/>
    </w:rPr>
  </w:style>
  <w:style w:type="character" w:customStyle="1" w:styleId="HTML0">
    <w:name w:val="Адрес HTML Знак"/>
    <w:basedOn w:val="a1"/>
    <w:link w:val="HTML"/>
    <w:uiPriority w:val="99"/>
    <w:locked/>
    <w:rsid w:val="009C74CB"/>
    <w:rPr>
      <w:rFonts w:eastAsia="Times New Roman" w:cs="Times New Roman"/>
      <w:i/>
      <w:iCs/>
      <w:sz w:val="24"/>
      <w:szCs w:val="24"/>
    </w:rPr>
  </w:style>
  <w:style w:type="character" w:customStyle="1" w:styleId="apple-converted-space">
    <w:name w:val="apple-converted-space"/>
    <w:basedOn w:val="a1"/>
    <w:uiPriority w:val="99"/>
    <w:rsid w:val="009C74CB"/>
    <w:rPr>
      <w:rFonts w:cs="Times New Roman"/>
    </w:rPr>
  </w:style>
  <w:style w:type="character" w:styleId="afd">
    <w:name w:val="Placeholder Text"/>
    <w:basedOn w:val="a1"/>
    <w:uiPriority w:val="99"/>
    <w:semiHidden/>
    <w:rsid w:val="00F81F28"/>
    <w:rPr>
      <w:rFonts w:cs="Times New Roman"/>
      <w:color w:val="808080"/>
    </w:rPr>
  </w:style>
  <w:style w:type="paragraph" w:customStyle="1" w:styleId="52">
    <w:name w:val="Без интервала5"/>
    <w:uiPriority w:val="99"/>
    <w:rsid w:val="0012545D"/>
    <w:rPr>
      <w:rFonts w:ascii="Calibri" w:hAnsi="Calibri"/>
    </w:rPr>
  </w:style>
  <w:style w:type="table" w:customStyle="1" w:styleId="150">
    <w:name w:val="Сетка таблицы15"/>
    <w:uiPriority w:val="99"/>
    <w:rsid w:val="00B755A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uiPriority w:val="99"/>
    <w:rsid w:val="00B755A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uiPriority w:val="99"/>
    <w:rsid w:val="00B755AB"/>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0"/>
    <w:uiPriority w:val="99"/>
    <w:rsid w:val="00B755AB"/>
    <w:pPr>
      <w:spacing w:after="200" w:line="276" w:lineRule="auto"/>
      <w:ind w:left="720"/>
    </w:pPr>
    <w:rPr>
      <w:rFonts w:ascii="Calibri" w:hAnsi="Calibri"/>
      <w:sz w:val="22"/>
      <w:szCs w:val="22"/>
      <w:lang w:eastAsia="en-US"/>
    </w:rPr>
  </w:style>
  <w:style w:type="paragraph" w:customStyle="1" w:styleId="NoSpacing1">
    <w:name w:val="No Spacing1"/>
    <w:uiPriority w:val="99"/>
    <w:rsid w:val="00E034CE"/>
    <w:rPr>
      <w:rFonts w:ascii="Calibri" w:hAnsi="Calibri"/>
    </w:rPr>
  </w:style>
  <w:style w:type="paragraph" w:customStyle="1" w:styleId="ListParagraph2">
    <w:name w:val="List Paragraph2"/>
    <w:basedOn w:val="a0"/>
    <w:uiPriority w:val="99"/>
    <w:rsid w:val="00643C88"/>
    <w:pPr>
      <w:tabs>
        <w:tab w:val="num" w:pos="4680"/>
      </w:tabs>
      <w:ind w:left="720" w:hanging="1800"/>
      <w:contextualSpacing/>
    </w:pPr>
    <w:rPr>
      <w:sz w:val="20"/>
      <w:szCs w:val="20"/>
    </w:rPr>
  </w:style>
  <w:style w:type="paragraph" w:styleId="afe">
    <w:name w:val="TOC Heading"/>
    <w:basedOn w:val="1"/>
    <w:next w:val="a0"/>
    <w:uiPriority w:val="99"/>
    <w:qFormat/>
    <w:rsid w:val="00330237"/>
    <w:pPr>
      <w:keepNext/>
      <w:keepLines/>
      <w:widowControl/>
      <w:autoSpaceDE/>
      <w:autoSpaceDN/>
      <w:adjustRightInd/>
      <w:spacing w:before="480" w:line="276" w:lineRule="auto"/>
      <w:ind w:firstLine="0"/>
      <w:jc w:val="left"/>
      <w:outlineLvl w:val="9"/>
    </w:pPr>
    <w:rPr>
      <w:rFonts w:ascii="Cambria" w:hAnsi="Cambria"/>
      <w:bCs/>
      <w:color w:val="365F91"/>
      <w:sz w:val="28"/>
      <w:szCs w:val="28"/>
    </w:rPr>
  </w:style>
  <w:style w:type="paragraph" w:customStyle="1" w:styleId="Default">
    <w:name w:val="Default"/>
    <w:rsid w:val="00CC5A4E"/>
    <w:pPr>
      <w:autoSpaceDE w:val="0"/>
      <w:autoSpaceDN w:val="0"/>
      <w:adjustRightInd w:val="0"/>
    </w:pPr>
    <w:rPr>
      <w:color w:val="000000"/>
      <w:sz w:val="24"/>
      <w:szCs w:val="24"/>
    </w:rPr>
  </w:style>
  <w:style w:type="paragraph" w:customStyle="1" w:styleId="CM8">
    <w:name w:val="CM8"/>
    <w:basedOn w:val="Default"/>
    <w:next w:val="Default"/>
    <w:uiPriority w:val="99"/>
    <w:rsid w:val="00CC5A4E"/>
    <w:rPr>
      <w:color w:val="auto"/>
    </w:rPr>
  </w:style>
  <w:style w:type="paragraph" w:customStyle="1" w:styleId="CM56">
    <w:name w:val="CM56"/>
    <w:basedOn w:val="Default"/>
    <w:next w:val="Default"/>
    <w:uiPriority w:val="99"/>
    <w:rsid w:val="00CC5A4E"/>
    <w:pPr>
      <w:spacing w:line="266" w:lineRule="atLeast"/>
    </w:pPr>
    <w:rPr>
      <w:color w:val="auto"/>
    </w:rPr>
  </w:style>
  <w:style w:type="paragraph" w:styleId="aff">
    <w:name w:val="Subtitle"/>
    <w:basedOn w:val="a0"/>
    <w:next w:val="a0"/>
    <w:link w:val="aff0"/>
    <w:qFormat/>
    <w:locked/>
    <w:rsid w:val="0014687D"/>
    <w:pPr>
      <w:numPr>
        <w:ilvl w:val="1"/>
      </w:numPr>
    </w:pPr>
    <w:rPr>
      <w:rFonts w:ascii="Cambria" w:hAnsi="Cambria"/>
      <w:i/>
      <w:iCs/>
      <w:color w:val="4F81BD"/>
      <w:spacing w:val="15"/>
    </w:rPr>
  </w:style>
  <w:style w:type="character" w:customStyle="1" w:styleId="aff0">
    <w:name w:val="Подзаголовок Знак"/>
    <w:basedOn w:val="a1"/>
    <w:link w:val="aff"/>
    <w:locked/>
    <w:rsid w:val="0014687D"/>
    <w:rPr>
      <w:rFonts w:ascii="Cambria" w:hAnsi="Cambria" w:cs="Times New Roman"/>
      <w:i/>
      <w:iCs/>
      <w:color w:val="4F81BD"/>
      <w:spacing w:val="15"/>
      <w:sz w:val="24"/>
      <w:szCs w:val="24"/>
    </w:rPr>
  </w:style>
  <w:style w:type="paragraph" w:customStyle="1" w:styleId="62">
    <w:name w:val="Без интервала6"/>
    <w:uiPriority w:val="99"/>
    <w:rsid w:val="00924B97"/>
    <w:rPr>
      <w:rFonts w:ascii="Calibri" w:hAnsi="Calibri"/>
      <w:lang w:eastAsia="en-US"/>
    </w:rPr>
  </w:style>
  <w:style w:type="paragraph" w:customStyle="1" w:styleId="43">
    <w:name w:val="Абзац списка4"/>
    <w:basedOn w:val="a0"/>
    <w:link w:val="ListParagraphChar"/>
    <w:uiPriority w:val="99"/>
    <w:rsid w:val="00924B97"/>
    <w:pPr>
      <w:tabs>
        <w:tab w:val="num" w:pos="4680"/>
      </w:tabs>
      <w:ind w:left="720" w:hanging="1800"/>
      <w:contextualSpacing/>
    </w:pPr>
    <w:rPr>
      <w:sz w:val="20"/>
      <w:szCs w:val="20"/>
    </w:rPr>
  </w:style>
  <w:style w:type="character" w:styleId="aff1">
    <w:name w:val="Emphasis"/>
    <w:basedOn w:val="a1"/>
    <w:uiPriority w:val="99"/>
    <w:qFormat/>
    <w:locked/>
    <w:rsid w:val="00924B97"/>
    <w:rPr>
      <w:rFonts w:cs="Times New Roman"/>
      <w:i/>
    </w:rPr>
  </w:style>
  <w:style w:type="character" w:customStyle="1" w:styleId="12">
    <w:name w:val="Абзац списка Знак1"/>
    <w:link w:val="af6"/>
    <w:uiPriority w:val="99"/>
    <w:locked/>
    <w:rsid w:val="00924B97"/>
    <w:rPr>
      <w:sz w:val="20"/>
    </w:rPr>
  </w:style>
  <w:style w:type="paragraph" w:customStyle="1" w:styleId="2a">
    <w:name w:val="Стиль2"/>
    <w:basedOn w:val="a0"/>
    <w:link w:val="2b"/>
    <w:uiPriority w:val="99"/>
    <w:rsid w:val="00924B97"/>
    <w:pPr>
      <w:spacing w:line="360" w:lineRule="auto"/>
      <w:jc w:val="center"/>
    </w:pPr>
    <w:rPr>
      <w:rFonts w:ascii="Arial" w:hAnsi="Arial"/>
      <w:szCs w:val="20"/>
    </w:rPr>
  </w:style>
  <w:style w:type="character" w:customStyle="1" w:styleId="2b">
    <w:name w:val="Стиль2 Знак"/>
    <w:link w:val="2a"/>
    <w:uiPriority w:val="99"/>
    <w:locked/>
    <w:rsid w:val="00924B97"/>
    <w:rPr>
      <w:rFonts w:ascii="Arial" w:hAnsi="Arial"/>
      <w:snapToGrid w:val="0"/>
      <w:sz w:val="24"/>
    </w:rPr>
  </w:style>
  <w:style w:type="table" w:customStyle="1" w:styleId="160">
    <w:name w:val="Сетка таблицы16"/>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1">
    <w:name w:val="HTML Preformatted"/>
    <w:basedOn w:val="a0"/>
    <w:link w:val="HTML2"/>
    <w:uiPriority w:val="99"/>
    <w:rsid w:val="00924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2">
    <w:name w:val="Стандартный HTML Знак"/>
    <w:basedOn w:val="a1"/>
    <w:link w:val="HTML1"/>
    <w:uiPriority w:val="99"/>
    <w:locked/>
    <w:rsid w:val="00924B97"/>
    <w:rPr>
      <w:rFonts w:ascii="Courier New" w:hAnsi="Courier New" w:cs="Times New Roman"/>
      <w:sz w:val="20"/>
      <w:szCs w:val="20"/>
    </w:rPr>
  </w:style>
  <w:style w:type="table" w:customStyle="1" w:styleId="260">
    <w:name w:val="Сетка таблицы26"/>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6">
    <w:name w:val="xl86"/>
    <w:basedOn w:val="a0"/>
    <w:uiPriority w:val="99"/>
    <w:rsid w:val="00924B97"/>
    <w:pPr>
      <w:shd w:val="clear" w:color="000000" w:fill="D8E4BC"/>
      <w:spacing w:before="100" w:beforeAutospacing="1" w:after="100" w:afterAutospacing="1"/>
    </w:pPr>
  </w:style>
  <w:style w:type="paragraph" w:customStyle="1" w:styleId="xl87">
    <w:name w:val="xl87"/>
    <w:basedOn w:val="a0"/>
    <w:uiPriority w:val="99"/>
    <w:rsid w:val="00924B97"/>
    <w:pPr>
      <w:spacing w:before="100" w:beforeAutospacing="1" w:after="100" w:afterAutospacing="1"/>
      <w:jc w:val="right"/>
    </w:pPr>
    <w:rPr>
      <w:sz w:val="20"/>
      <w:szCs w:val="20"/>
    </w:rPr>
  </w:style>
  <w:style w:type="paragraph" w:customStyle="1" w:styleId="xl88">
    <w:name w:val="xl88"/>
    <w:basedOn w:val="a0"/>
    <w:uiPriority w:val="99"/>
    <w:rsid w:val="00924B97"/>
    <w:pPr>
      <w:shd w:val="clear" w:color="000000" w:fill="8DB4E2"/>
      <w:spacing w:before="100" w:beforeAutospacing="1" w:after="100" w:afterAutospacing="1"/>
    </w:pPr>
  </w:style>
  <w:style w:type="paragraph" w:customStyle="1" w:styleId="xl89">
    <w:name w:val="xl89"/>
    <w:basedOn w:val="a0"/>
    <w:uiPriority w:val="99"/>
    <w:rsid w:val="00924B9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b/>
      <w:bCs/>
      <w:sz w:val="20"/>
      <w:szCs w:val="20"/>
    </w:rPr>
  </w:style>
  <w:style w:type="paragraph" w:customStyle="1" w:styleId="xl90">
    <w:name w:val="xl90"/>
    <w:basedOn w:val="a0"/>
    <w:uiPriority w:val="99"/>
    <w:rsid w:val="00924B9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0"/>
      <w:szCs w:val="20"/>
    </w:rPr>
  </w:style>
  <w:style w:type="paragraph" w:customStyle="1" w:styleId="xl91">
    <w:name w:val="xl91"/>
    <w:basedOn w:val="a0"/>
    <w:uiPriority w:val="99"/>
    <w:rsid w:val="00924B9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0"/>
      <w:szCs w:val="20"/>
    </w:rPr>
  </w:style>
  <w:style w:type="paragraph" w:customStyle="1" w:styleId="xl92">
    <w:name w:val="xl92"/>
    <w:basedOn w:val="a0"/>
    <w:uiPriority w:val="99"/>
    <w:rsid w:val="00924B9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color w:val="000000"/>
      <w:sz w:val="20"/>
      <w:szCs w:val="20"/>
    </w:rPr>
  </w:style>
  <w:style w:type="paragraph" w:customStyle="1" w:styleId="xl93">
    <w:name w:val="xl93"/>
    <w:basedOn w:val="a0"/>
    <w:uiPriority w:val="99"/>
    <w:rsid w:val="00924B9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color w:val="000000"/>
      <w:sz w:val="20"/>
      <w:szCs w:val="20"/>
    </w:rPr>
  </w:style>
  <w:style w:type="paragraph" w:customStyle="1" w:styleId="xl94">
    <w:name w:val="xl94"/>
    <w:basedOn w:val="a0"/>
    <w:uiPriority w:val="99"/>
    <w:rsid w:val="00924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sz w:val="20"/>
      <w:szCs w:val="20"/>
    </w:rPr>
  </w:style>
  <w:style w:type="paragraph" w:customStyle="1" w:styleId="xl95">
    <w:name w:val="xl95"/>
    <w:basedOn w:val="a0"/>
    <w:uiPriority w:val="99"/>
    <w:rsid w:val="00924B97"/>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sz w:val="20"/>
      <w:szCs w:val="20"/>
    </w:rPr>
  </w:style>
  <w:style w:type="paragraph" w:customStyle="1" w:styleId="xl96">
    <w:name w:val="xl96"/>
    <w:basedOn w:val="a0"/>
    <w:uiPriority w:val="99"/>
    <w:rsid w:val="00924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97">
    <w:name w:val="xl97"/>
    <w:basedOn w:val="a0"/>
    <w:uiPriority w:val="99"/>
    <w:rsid w:val="00924B9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sz w:val="20"/>
      <w:szCs w:val="20"/>
    </w:rPr>
  </w:style>
  <w:style w:type="paragraph" w:customStyle="1" w:styleId="xl98">
    <w:name w:val="xl98"/>
    <w:basedOn w:val="a0"/>
    <w:uiPriority w:val="99"/>
    <w:rsid w:val="00924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sz w:val="20"/>
      <w:szCs w:val="20"/>
    </w:rPr>
  </w:style>
  <w:style w:type="paragraph" w:customStyle="1" w:styleId="xl99">
    <w:name w:val="xl99"/>
    <w:basedOn w:val="a0"/>
    <w:uiPriority w:val="99"/>
    <w:rsid w:val="00924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100">
    <w:name w:val="xl100"/>
    <w:basedOn w:val="a0"/>
    <w:uiPriority w:val="99"/>
    <w:rsid w:val="00924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101">
    <w:name w:val="xl101"/>
    <w:basedOn w:val="a0"/>
    <w:uiPriority w:val="99"/>
    <w:rsid w:val="00924B9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sz w:val="20"/>
      <w:szCs w:val="20"/>
    </w:rPr>
  </w:style>
  <w:style w:type="character" w:customStyle="1" w:styleId="1c">
    <w:name w:val="Верхний колонтитул Знак1"/>
    <w:uiPriority w:val="99"/>
    <w:semiHidden/>
    <w:rsid w:val="00924B97"/>
    <w:rPr>
      <w:sz w:val="24"/>
    </w:rPr>
  </w:style>
  <w:style w:type="character" w:customStyle="1" w:styleId="1d">
    <w:name w:val="Основной текст Знак1"/>
    <w:aliases w:val="Body Text Char Знак1"/>
    <w:uiPriority w:val="99"/>
    <w:semiHidden/>
    <w:rsid w:val="00924B97"/>
    <w:rPr>
      <w:sz w:val="24"/>
    </w:rPr>
  </w:style>
  <w:style w:type="paragraph" w:customStyle="1" w:styleId="112">
    <w:name w:val="Без интервала11"/>
    <w:uiPriority w:val="99"/>
    <w:rsid w:val="00924B97"/>
    <w:rPr>
      <w:rFonts w:ascii="Calibri" w:hAnsi="Calibri"/>
    </w:rPr>
  </w:style>
  <w:style w:type="character" w:customStyle="1" w:styleId="Heading5Char2">
    <w:name w:val="Heading 5 Char2"/>
    <w:uiPriority w:val="99"/>
    <w:locked/>
    <w:rsid w:val="00924B97"/>
    <w:rPr>
      <w:rFonts w:ascii="Times New Roman" w:hAnsi="Times New Roman"/>
      <w:b/>
      <w:i/>
      <w:sz w:val="26"/>
      <w:lang w:eastAsia="ru-RU"/>
    </w:rPr>
  </w:style>
  <w:style w:type="table" w:customStyle="1" w:styleId="1210">
    <w:name w:val="Сетка таблицы12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2">
    <w:name w:val="Header Char2"/>
    <w:uiPriority w:val="99"/>
    <w:locked/>
    <w:rsid w:val="00924B97"/>
    <w:rPr>
      <w:lang w:val="ru-RU" w:eastAsia="ru-RU"/>
    </w:rPr>
  </w:style>
  <w:style w:type="paragraph" w:customStyle="1" w:styleId="113">
    <w:name w:val="Абзац списка11"/>
    <w:basedOn w:val="a0"/>
    <w:uiPriority w:val="99"/>
    <w:rsid w:val="00924B97"/>
    <w:pPr>
      <w:tabs>
        <w:tab w:val="num" w:pos="4680"/>
      </w:tabs>
      <w:ind w:left="720" w:hanging="1800"/>
      <w:contextualSpacing/>
    </w:pPr>
    <w:rPr>
      <w:sz w:val="20"/>
      <w:szCs w:val="20"/>
    </w:rPr>
  </w:style>
  <w:style w:type="table" w:customStyle="1" w:styleId="1111">
    <w:name w:val="Сетка таблицы111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2">
    <w:name w:val="xl102"/>
    <w:basedOn w:val="a0"/>
    <w:uiPriority w:val="99"/>
    <w:rsid w:val="00924B97"/>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pPr>
    <w:rPr>
      <w:b/>
      <w:bCs/>
      <w:sz w:val="20"/>
      <w:szCs w:val="20"/>
    </w:rPr>
  </w:style>
  <w:style w:type="paragraph" w:customStyle="1" w:styleId="xl103">
    <w:name w:val="xl103"/>
    <w:basedOn w:val="a0"/>
    <w:uiPriority w:val="99"/>
    <w:rsid w:val="00924B97"/>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right"/>
      <w:textAlignment w:val="center"/>
    </w:pPr>
    <w:rPr>
      <w:b/>
      <w:bCs/>
      <w:sz w:val="20"/>
      <w:szCs w:val="20"/>
    </w:rPr>
  </w:style>
  <w:style w:type="paragraph" w:customStyle="1" w:styleId="xl104">
    <w:name w:val="xl104"/>
    <w:basedOn w:val="a0"/>
    <w:uiPriority w:val="99"/>
    <w:rsid w:val="00924B97"/>
    <w:pPr>
      <w:pBdr>
        <w:top w:val="single" w:sz="4" w:space="0" w:color="auto"/>
        <w:left w:val="single" w:sz="8" w:space="0" w:color="auto"/>
        <w:right w:val="single" w:sz="4" w:space="0" w:color="auto"/>
      </w:pBdr>
      <w:spacing w:before="100" w:beforeAutospacing="1" w:after="100" w:afterAutospacing="1"/>
      <w:textAlignment w:val="center"/>
    </w:pPr>
    <w:rPr>
      <w:color w:val="000000"/>
      <w:sz w:val="18"/>
      <w:szCs w:val="18"/>
    </w:rPr>
  </w:style>
  <w:style w:type="paragraph" w:customStyle="1" w:styleId="xl105">
    <w:name w:val="xl105"/>
    <w:basedOn w:val="a0"/>
    <w:uiPriority w:val="99"/>
    <w:rsid w:val="00924B97"/>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6">
    <w:name w:val="xl106"/>
    <w:basedOn w:val="a0"/>
    <w:uiPriority w:val="99"/>
    <w:rsid w:val="00924B97"/>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107">
    <w:name w:val="xl107"/>
    <w:basedOn w:val="a0"/>
    <w:uiPriority w:val="99"/>
    <w:rsid w:val="00924B97"/>
    <w:pPr>
      <w:pBdr>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08">
    <w:name w:val="xl108"/>
    <w:basedOn w:val="a0"/>
    <w:uiPriority w:val="99"/>
    <w:rsid w:val="00924B97"/>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textAlignment w:val="center"/>
    </w:pPr>
    <w:rPr>
      <w:b/>
      <w:bCs/>
      <w:color w:val="000000"/>
      <w:sz w:val="18"/>
      <w:szCs w:val="18"/>
    </w:rPr>
  </w:style>
  <w:style w:type="paragraph" w:customStyle="1" w:styleId="xl109">
    <w:name w:val="xl109"/>
    <w:basedOn w:val="a0"/>
    <w:uiPriority w:val="99"/>
    <w:rsid w:val="00924B97"/>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sz w:val="20"/>
      <w:szCs w:val="20"/>
    </w:rPr>
  </w:style>
  <w:style w:type="paragraph" w:customStyle="1" w:styleId="xl110">
    <w:name w:val="xl110"/>
    <w:basedOn w:val="a0"/>
    <w:uiPriority w:val="99"/>
    <w:rsid w:val="00924B97"/>
    <w:pPr>
      <w:pBdr>
        <w:top w:val="single" w:sz="8" w:space="0" w:color="auto"/>
        <w:left w:val="single" w:sz="8" w:space="0" w:color="auto"/>
        <w:bottom w:val="single" w:sz="4" w:space="0" w:color="auto"/>
        <w:right w:val="single" w:sz="4" w:space="0" w:color="auto"/>
      </w:pBdr>
      <w:shd w:val="clear" w:color="000000" w:fill="92D050"/>
      <w:spacing w:before="100" w:beforeAutospacing="1" w:after="100" w:afterAutospacing="1"/>
      <w:textAlignment w:val="center"/>
    </w:pPr>
    <w:rPr>
      <w:color w:val="000000"/>
      <w:sz w:val="18"/>
      <w:szCs w:val="18"/>
    </w:rPr>
  </w:style>
  <w:style w:type="paragraph" w:customStyle="1" w:styleId="xl111">
    <w:name w:val="xl111"/>
    <w:basedOn w:val="a0"/>
    <w:uiPriority w:val="99"/>
    <w:rsid w:val="00924B97"/>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pPr>
    <w:rPr>
      <w:sz w:val="20"/>
      <w:szCs w:val="20"/>
    </w:rPr>
  </w:style>
  <w:style w:type="paragraph" w:customStyle="1" w:styleId="xl112">
    <w:name w:val="xl112"/>
    <w:basedOn w:val="a0"/>
    <w:uiPriority w:val="99"/>
    <w:rsid w:val="00924B97"/>
    <w:pPr>
      <w:pBdr>
        <w:top w:val="single" w:sz="8" w:space="0" w:color="auto"/>
        <w:left w:val="single" w:sz="8" w:space="0" w:color="auto"/>
        <w:bottom w:val="single" w:sz="8" w:space="0" w:color="auto"/>
      </w:pBdr>
      <w:shd w:val="clear" w:color="000000" w:fill="92D050"/>
      <w:spacing w:before="100" w:beforeAutospacing="1" w:after="100" w:afterAutospacing="1"/>
      <w:textAlignment w:val="center"/>
    </w:pPr>
    <w:rPr>
      <w:b/>
      <w:bCs/>
      <w:sz w:val="20"/>
      <w:szCs w:val="20"/>
    </w:rPr>
  </w:style>
  <w:style w:type="paragraph" w:customStyle="1" w:styleId="xl113">
    <w:name w:val="xl113"/>
    <w:basedOn w:val="a0"/>
    <w:uiPriority w:val="99"/>
    <w:rsid w:val="00924B97"/>
    <w:pPr>
      <w:pBdr>
        <w:top w:val="single" w:sz="8" w:space="0" w:color="auto"/>
      </w:pBdr>
      <w:shd w:val="clear" w:color="000000" w:fill="92D050"/>
      <w:spacing w:before="100" w:beforeAutospacing="1" w:after="100" w:afterAutospacing="1"/>
      <w:jc w:val="right"/>
      <w:textAlignment w:val="center"/>
    </w:pPr>
    <w:rPr>
      <w:b/>
      <w:bCs/>
      <w:sz w:val="20"/>
      <w:szCs w:val="20"/>
    </w:rPr>
  </w:style>
  <w:style w:type="paragraph" w:customStyle="1" w:styleId="xl114">
    <w:name w:val="xl114"/>
    <w:basedOn w:val="a0"/>
    <w:uiPriority w:val="99"/>
    <w:rsid w:val="00924B97"/>
    <w:pPr>
      <w:pBdr>
        <w:top w:val="single" w:sz="8" w:space="0" w:color="auto"/>
        <w:right w:val="single" w:sz="8" w:space="0" w:color="auto"/>
      </w:pBdr>
      <w:shd w:val="clear" w:color="000000" w:fill="92D050"/>
      <w:spacing w:before="100" w:beforeAutospacing="1" w:after="100" w:afterAutospacing="1"/>
      <w:jc w:val="right"/>
      <w:textAlignment w:val="center"/>
    </w:pPr>
    <w:rPr>
      <w:b/>
      <w:bCs/>
      <w:sz w:val="20"/>
      <w:szCs w:val="20"/>
    </w:rPr>
  </w:style>
  <w:style w:type="paragraph" w:customStyle="1" w:styleId="xl115">
    <w:name w:val="xl115"/>
    <w:basedOn w:val="a0"/>
    <w:uiPriority w:val="99"/>
    <w:rsid w:val="00924B97"/>
    <w:pPr>
      <w:pBdr>
        <w:top w:val="single" w:sz="8" w:space="0" w:color="auto"/>
        <w:left w:val="single" w:sz="8" w:space="0" w:color="auto"/>
        <w:bottom w:val="single" w:sz="8" w:space="0" w:color="auto"/>
      </w:pBdr>
      <w:shd w:val="clear" w:color="000000" w:fill="92D050"/>
      <w:spacing w:before="100" w:beforeAutospacing="1" w:after="100" w:afterAutospacing="1"/>
      <w:textAlignment w:val="center"/>
    </w:pPr>
    <w:rPr>
      <w:color w:val="000000"/>
      <w:sz w:val="18"/>
      <w:szCs w:val="18"/>
    </w:rPr>
  </w:style>
  <w:style w:type="paragraph" w:customStyle="1" w:styleId="xl116">
    <w:name w:val="xl116"/>
    <w:basedOn w:val="a0"/>
    <w:uiPriority w:val="99"/>
    <w:rsid w:val="00924B97"/>
    <w:pPr>
      <w:pBdr>
        <w:top w:val="single" w:sz="8" w:space="0" w:color="auto"/>
      </w:pBdr>
      <w:shd w:val="clear" w:color="000000" w:fill="92D050"/>
      <w:spacing w:before="100" w:beforeAutospacing="1" w:after="100" w:afterAutospacing="1"/>
      <w:jc w:val="right"/>
      <w:textAlignment w:val="center"/>
    </w:pPr>
    <w:rPr>
      <w:sz w:val="20"/>
      <w:szCs w:val="20"/>
    </w:rPr>
  </w:style>
  <w:style w:type="paragraph" w:customStyle="1" w:styleId="xl117">
    <w:name w:val="xl117"/>
    <w:basedOn w:val="a0"/>
    <w:uiPriority w:val="99"/>
    <w:rsid w:val="00924B97"/>
    <w:pPr>
      <w:pBdr>
        <w:top w:val="single" w:sz="8" w:space="0" w:color="auto"/>
        <w:right w:val="single" w:sz="8" w:space="0" w:color="auto"/>
      </w:pBdr>
      <w:shd w:val="clear" w:color="000000" w:fill="92D050"/>
      <w:spacing w:before="100" w:beforeAutospacing="1" w:after="100" w:afterAutospacing="1"/>
      <w:jc w:val="right"/>
      <w:textAlignment w:val="center"/>
    </w:pPr>
    <w:rPr>
      <w:sz w:val="20"/>
      <w:szCs w:val="20"/>
    </w:rPr>
  </w:style>
  <w:style w:type="paragraph" w:customStyle="1" w:styleId="xl118">
    <w:name w:val="xl118"/>
    <w:basedOn w:val="a0"/>
    <w:uiPriority w:val="99"/>
    <w:rsid w:val="00924B97"/>
    <w:pPr>
      <w:pBdr>
        <w:top w:val="single" w:sz="8" w:space="0" w:color="auto"/>
        <w:left w:val="single" w:sz="8" w:space="0" w:color="auto"/>
        <w:bottom w:val="single" w:sz="8" w:space="0" w:color="auto"/>
      </w:pBdr>
      <w:shd w:val="clear" w:color="000000" w:fill="92D050"/>
      <w:spacing w:before="100" w:beforeAutospacing="1" w:after="100" w:afterAutospacing="1"/>
      <w:jc w:val="right"/>
    </w:pPr>
    <w:rPr>
      <w:b/>
      <w:bCs/>
      <w:sz w:val="20"/>
      <w:szCs w:val="20"/>
    </w:rPr>
  </w:style>
  <w:style w:type="paragraph" w:customStyle="1" w:styleId="xl119">
    <w:name w:val="xl119"/>
    <w:basedOn w:val="a0"/>
    <w:uiPriority w:val="99"/>
    <w:rsid w:val="00924B97"/>
    <w:pPr>
      <w:pBdr>
        <w:top w:val="single" w:sz="8" w:space="0" w:color="auto"/>
        <w:bottom w:val="single" w:sz="8" w:space="0" w:color="auto"/>
      </w:pBdr>
      <w:shd w:val="clear" w:color="000000" w:fill="92D050"/>
      <w:spacing w:before="100" w:beforeAutospacing="1" w:after="100" w:afterAutospacing="1"/>
      <w:jc w:val="right"/>
    </w:pPr>
    <w:rPr>
      <w:b/>
      <w:bCs/>
      <w:sz w:val="20"/>
      <w:szCs w:val="20"/>
    </w:rPr>
  </w:style>
  <w:style w:type="paragraph" w:customStyle="1" w:styleId="xl120">
    <w:name w:val="xl120"/>
    <w:basedOn w:val="a0"/>
    <w:uiPriority w:val="99"/>
    <w:rsid w:val="00924B97"/>
    <w:pPr>
      <w:pBdr>
        <w:top w:val="single" w:sz="8" w:space="0" w:color="auto"/>
        <w:bottom w:val="single" w:sz="8" w:space="0" w:color="auto"/>
        <w:right w:val="single" w:sz="8" w:space="0" w:color="auto"/>
      </w:pBdr>
      <w:shd w:val="clear" w:color="000000" w:fill="92D050"/>
      <w:spacing w:before="100" w:beforeAutospacing="1" w:after="100" w:afterAutospacing="1"/>
      <w:jc w:val="right"/>
    </w:pPr>
    <w:rPr>
      <w:b/>
      <w:bCs/>
      <w:sz w:val="20"/>
      <w:szCs w:val="20"/>
    </w:rPr>
  </w:style>
  <w:style w:type="paragraph" w:customStyle="1" w:styleId="xl121">
    <w:name w:val="xl121"/>
    <w:basedOn w:val="a0"/>
    <w:uiPriority w:val="99"/>
    <w:rsid w:val="00924B97"/>
    <w:pPr>
      <w:pBdr>
        <w:top w:val="single" w:sz="8" w:space="0" w:color="auto"/>
        <w:bottom w:val="single" w:sz="8" w:space="0" w:color="auto"/>
      </w:pBdr>
      <w:shd w:val="clear" w:color="000000" w:fill="92D050"/>
      <w:spacing w:before="100" w:beforeAutospacing="1" w:after="100" w:afterAutospacing="1"/>
      <w:jc w:val="right"/>
      <w:textAlignment w:val="center"/>
    </w:pPr>
    <w:rPr>
      <w:b/>
      <w:bCs/>
      <w:sz w:val="20"/>
      <w:szCs w:val="20"/>
    </w:rPr>
  </w:style>
  <w:style w:type="paragraph" w:customStyle="1" w:styleId="xl122">
    <w:name w:val="xl122"/>
    <w:basedOn w:val="a0"/>
    <w:uiPriority w:val="99"/>
    <w:rsid w:val="00924B97"/>
    <w:pPr>
      <w:pBdr>
        <w:top w:val="single" w:sz="8" w:space="0" w:color="auto"/>
        <w:bottom w:val="single" w:sz="8" w:space="0" w:color="auto"/>
        <w:right w:val="single" w:sz="8" w:space="0" w:color="auto"/>
      </w:pBdr>
      <w:shd w:val="clear" w:color="000000" w:fill="92D050"/>
      <w:spacing w:before="100" w:beforeAutospacing="1" w:after="100" w:afterAutospacing="1"/>
      <w:jc w:val="right"/>
      <w:textAlignment w:val="center"/>
    </w:pPr>
    <w:rPr>
      <w:b/>
      <w:bCs/>
      <w:sz w:val="20"/>
      <w:szCs w:val="20"/>
    </w:rPr>
  </w:style>
  <w:style w:type="paragraph" w:customStyle="1" w:styleId="xl123">
    <w:name w:val="xl123"/>
    <w:basedOn w:val="a0"/>
    <w:uiPriority w:val="99"/>
    <w:rsid w:val="00924B97"/>
    <w:pPr>
      <w:pBdr>
        <w:top w:val="single" w:sz="8" w:space="0" w:color="auto"/>
        <w:left w:val="single" w:sz="8" w:space="0" w:color="auto"/>
      </w:pBdr>
      <w:shd w:val="clear" w:color="000000" w:fill="92D050"/>
      <w:spacing w:before="100" w:beforeAutospacing="1" w:after="100" w:afterAutospacing="1"/>
      <w:textAlignment w:val="center"/>
    </w:pPr>
    <w:rPr>
      <w:color w:val="000000"/>
      <w:sz w:val="18"/>
      <w:szCs w:val="18"/>
    </w:rPr>
  </w:style>
  <w:style w:type="paragraph" w:customStyle="1" w:styleId="xl124">
    <w:name w:val="xl124"/>
    <w:basedOn w:val="a0"/>
    <w:uiPriority w:val="99"/>
    <w:rsid w:val="00924B97"/>
    <w:pPr>
      <w:pBdr>
        <w:top w:val="single" w:sz="8" w:space="0" w:color="auto"/>
        <w:left w:val="single" w:sz="8" w:space="0" w:color="auto"/>
        <w:bottom w:val="single" w:sz="8" w:space="0" w:color="auto"/>
        <w:right w:val="single" w:sz="4" w:space="0" w:color="auto"/>
      </w:pBdr>
      <w:shd w:val="clear" w:color="000000" w:fill="92D050"/>
      <w:spacing w:before="100" w:beforeAutospacing="1" w:after="100" w:afterAutospacing="1"/>
      <w:textAlignment w:val="center"/>
    </w:pPr>
    <w:rPr>
      <w:b/>
      <w:bCs/>
      <w:sz w:val="20"/>
      <w:szCs w:val="20"/>
    </w:rPr>
  </w:style>
  <w:style w:type="paragraph" w:customStyle="1" w:styleId="xl125">
    <w:name w:val="xl125"/>
    <w:basedOn w:val="a0"/>
    <w:uiPriority w:val="99"/>
    <w:rsid w:val="00924B97"/>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jc w:val="right"/>
      <w:textAlignment w:val="center"/>
    </w:pPr>
    <w:rPr>
      <w:b/>
      <w:bCs/>
      <w:sz w:val="20"/>
      <w:szCs w:val="20"/>
    </w:rPr>
  </w:style>
  <w:style w:type="paragraph" w:customStyle="1" w:styleId="xl126">
    <w:name w:val="xl126"/>
    <w:basedOn w:val="a0"/>
    <w:uiPriority w:val="99"/>
    <w:rsid w:val="00924B97"/>
    <w:pPr>
      <w:pBdr>
        <w:top w:val="single" w:sz="8" w:space="0" w:color="auto"/>
        <w:left w:val="single" w:sz="4" w:space="0" w:color="auto"/>
        <w:bottom w:val="single" w:sz="8" w:space="0" w:color="auto"/>
        <w:right w:val="single" w:sz="8" w:space="0" w:color="auto"/>
      </w:pBdr>
      <w:shd w:val="clear" w:color="000000" w:fill="92D050"/>
      <w:spacing w:before="100" w:beforeAutospacing="1" w:after="100" w:afterAutospacing="1"/>
      <w:jc w:val="right"/>
      <w:textAlignment w:val="center"/>
    </w:pPr>
    <w:rPr>
      <w:b/>
      <w:bCs/>
      <w:sz w:val="20"/>
      <w:szCs w:val="20"/>
    </w:rPr>
  </w:style>
  <w:style w:type="paragraph" w:customStyle="1" w:styleId="xl127">
    <w:name w:val="xl127"/>
    <w:basedOn w:val="a0"/>
    <w:uiPriority w:val="99"/>
    <w:rsid w:val="00924B97"/>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pPr>
    <w:rPr>
      <w:b/>
      <w:bCs/>
      <w:sz w:val="20"/>
      <w:szCs w:val="20"/>
    </w:rPr>
  </w:style>
  <w:style w:type="paragraph" w:customStyle="1" w:styleId="xl128">
    <w:name w:val="xl128"/>
    <w:basedOn w:val="a0"/>
    <w:uiPriority w:val="99"/>
    <w:rsid w:val="00924B97"/>
    <w:pPr>
      <w:pBdr>
        <w:top w:val="single" w:sz="8" w:space="0" w:color="auto"/>
        <w:left w:val="single" w:sz="8"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29">
    <w:name w:val="xl129"/>
    <w:basedOn w:val="a0"/>
    <w:uiPriority w:val="99"/>
    <w:rsid w:val="00924B97"/>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30">
    <w:name w:val="xl130"/>
    <w:basedOn w:val="a0"/>
    <w:uiPriority w:val="99"/>
    <w:rsid w:val="00924B97"/>
    <w:pPr>
      <w:pBdr>
        <w:top w:val="single" w:sz="8" w:space="0" w:color="auto"/>
        <w:left w:val="single" w:sz="4" w:space="0" w:color="auto"/>
        <w:bottom w:val="single" w:sz="8" w:space="0" w:color="auto"/>
        <w:right w:val="single" w:sz="8" w:space="0" w:color="auto"/>
      </w:pBdr>
      <w:shd w:val="clear" w:color="000000" w:fill="92D050"/>
      <w:spacing w:before="100" w:beforeAutospacing="1" w:after="100" w:afterAutospacing="1"/>
      <w:jc w:val="center"/>
      <w:textAlignment w:val="center"/>
    </w:pPr>
    <w:rPr>
      <w:b/>
      <w:bCs/>
      <w:sz w:val="20"/>
      <w:szCs w:val="20"/>
    </w:rPr>
  </w:style>
  <w:style w:type="paragraph" w:customStyle="1" w:styleId="xl131">
    <w:name w:val="xl131"/>
    <w:basedOn w:val="a0"/>
    <w:uiPriority w:val="99"/>
    <w:rsid w:val="00924B97"/>
    <w:pPr>
      <w:pBdr>
        <w:top w:val="single" w:sz="8" w:space="0" w:color="auto"/>
        <w:left w:val="single" w:sz="8" w:space="0" w:color="auto"/>
        <w:bottom w:val="single" w:sz="8" w:space="0" w:color="auto"/>
      </w:pBdr>
      <w:shd w:val="clear" w:color="000000" w:fill="92D050"/>
      <w:spacing w:before="100" w:beforeAutospacing="1" w:after="100" w:afterAutospacing="1"/>
    </w:pPr>
    <w:rPr>
      <w:b/>
      <w:bCs/>
      <w:sz w:val="20"/>
      <w:szCs w:val="20"/>
    </w:rPr>
  </w:style>
  <w:style w:type="paragraph" w:customStyle="1" w:styleId="xl132">
    <w:name w:val="xl132"/>
    <w:basedOn w:val="a0"/>
    <w:uiPriority w:val="99"/>
    <w:rsid w:val="00924B97"/>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jc w:val="right"/>
    </w:pPr>
    <w:rPr>
      <w:b/>
      <w:bCs/>
      <w:sz w:val="20"/>
      <w:szCs w:val="20"/>
    </w:rPr>
  </w:style>
  <w:style w:type="paragraph" w:customStyle="1" w:styleId="xl133">
    <w:name w:val="xl133"/>
    <w:basedOn w:val="a0"/>
    <w:uiPriority w:val="99"/>
    <w:rsid w:val="00924B97"/>
    <w:pPr>
      <w:pBdr>
        <w:top w:val="single" w:sz="8" w:space="0" w:color="auto"/>
        <w:left w:val="single" w:sz="4" w:space="0" w:color="auto"/>
        <w:bottom w:val="single" w:sz="8" w:space="0" w:color="auto"/>
        <w:right w:val="single" w:sz="8" w:space="0" w:color="auto"/>
      </w:pBdr>
      <w:shd w:val="clear" w:color="000000" w:fill="92D050"/>
      <w:spacing w:before="100" w:beforeAutospacing="1" w:after="100" w:afterAutospacing="1"/>
      <w:jc w:val="right"/>
    </w:pPr>
    <w:rPr>
      <w:b/>
      <w:bCs/>
      <w:sz w:val="20"/>
      <w:szCs w:val="20"/>
    </w:rPr>
  </w:style>
  <w:style w:type="paragraph" w:customStyle="1" w:styleId="xl134">
    <w:name w:val="xl134"/>
    <w:basedOn w:val="a0"/>
    <w:uiPriority w:val="99"/>
    <w:rsid w:val="00924B97"/>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textAlignment w:val="center"/>
    </w:pPr>
    <w:rPr>
      <w:b/>
      <w:bCs/>
      <w:sz w:val="20"/>
      <w:szCs w:val="20"/>
    </w:rPr>
  </w:style>
  <w:style w:type="paragraph" w:customStyle="1" w:styleId="xl135">
    <w:name w:val="xl135"/>
    <w:basedOn w:val="a0"/>
    <w:uiPriority w:val="99"/>
    <w:rsid w:val="00924B97"/>
    <w:pPr>
      <w:pBdr>
        <w:top w:val="single" w:sz="8" w:space="0" w:color="auto"/>
        <w:left w:val="single" w:sz="8" w:space="0" w:color="auto"/>
        <w:bottom w:val="single" w:sz="8" w:space="0" w:color="auto"/>
        <w:right w:val="single" w:sz="4" w:space="0" w:color="auto"/>
      </w:pBdr>
      <w:shd w:val="clear" w:color="000000" w:fill="92D050"/>
      <w:spacing w:before="100" w:beforeAutospacing="1" w:after="100" w:afterAutospacing="1"/>
      <w:jc w:val="right"/>
      <w:textAlignment w:val="center"/>
    </w:pPr>
    <w:rPr>
      <w:b/>
      <w:bCs/>
      <w:sz w:val="20"/>
      <w:szCs w:val="20"/>
    </w:rPr>
  </w:style>
  <w:style w:type="paragraph" w:customStyle="1" w:styleId="xl136">
    <w:name w:val="xl136"/>
    <w:basedOn w:val="a0"/>
    <w:uiPriority w:val="99"/>
    <w:rsid w:val="00924B97"/>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font6">
    <w:name w:val="font6"/>
    <w:basedOn w:val="a0"/>
    <w:uiPriority w:val="99"/>
    <w:rsid w:val="00924B97"/>
    <w:pPr>
      <w:spacing w:before="100" w:beforeAutospacing="1" w:after="100" w:afterAutospacing="1"/>
    </w:pPr>
    <w:rPr>
      <w:color w:val="000000"/>
      <w:sz w:val="18"/>
      <w:szCs w:val="18"/>
    </w:rPr>
  </w:style>
  <w:style w:type="paragraph" w:styleId="44">
    <w:name w:val="toc 4"/>
    <w:basedOn w:val="a0"/>
    <w:next w:val="a0"/>
    <w:autoRedefine/>
    <w:uiPriority w:val="99"/>
    <w:rsid w:val="00924B97"/>
    <w:pPr>
      <w:spacing w:after="100" w:line="276" w:lineRule="auto"/>
      <w:ind w:left="660"/>
    </w:pPr>
    <w:rPr>
      <w:rFonts w:ascii="Calibri" w:hAnsi="Calibri"/>
      <w:sz w:val="22"/>
      <w:szCs w:val="22"/>
    </w:rPr>
  </w:style>
  <w:style w:type="paragraph" w:styleId="53">
    <w:name w:val="toc 5"/>
    <w:basedOn w:val="a0"/>
    <w:next w:val="a0"/>
    <w:autoRedefine/>
    <w:uiPriority w:val="99"/>
    <w:rsid w:val="00924B97"/>
    <w:pPr>
      <w:spacing w:after="100" w:line="276" w:lineRule="auto"/>
      <w:ind w:left="880"/>
    </w:pPr>
    <w:rPr>
      <w:rFonts w:ascii="Calibri" w:hAnsi="Calibri"/>
      <w:sz w:val="22"/>
      <w:szCs w:val="22"/>
    </w:rPr>
  </w:style>
  <w:style w:type="paragraph" w:styleId="63">
    <w:name w:val="toc 6"/>
    <w:basedOn w:val="a0"/>
    <w:next w:val="a0"/>
    <w:autoRedefine/>
    <w:uiPriority w:val="99"/>
    <w:rsid w:val="00924B97"/>
    <w:pPr>
      <w:spacing w:after="100" w:line="276" w:lineRule="auto"/>
      <w:ind w:left="1100"/>
    </w:pPr>
    <w:rPr>
      <w:rFonts w:ascii="Calibri" w:hAnsi="Calibri"/>
      <w:sz w:val="22"/>
      <w:szCs w:val="22"/>
    </w:rPr>
  </w:style>
  <w:style w:type="paragraph" w:styleId="71">
    <w:name w:val="toc 7"/>
    <w:basedOn w:val="a0"/>
    <w:next w:val="a0"/>
    <w:autoRedefine/>
    <w:uiPriority w:val="99"/>
    <w:rsid w:val="00924B97"/>
    <w:pPr>
      <w:spacing w:after="100" w:line="276" w:lineRule="auto"/>
      <w:ind w:left="1320"/>
    </w:pPr>
    <w:rPr>
      <w:rFonts w:ascii="Calibri" w:hAnsi="Calibri"/>
      <w:sz w:val="22"/>
      <w:szCs w:val="22"/>
    </w:rPr>
  </w:style>
  <w:style w:type="paragraph" w:styleId="81">
    <w:name w:val="toc 8"/>
    <w:basedOn w:val="a0"/>
    <w:next w:val="a0"/>
    <w:autoRedefine/>
    <w:uiPriority w:val="99"/>
    <w:rsid w:val="00924B97"/>
    <w:pPr>
      <w:spacing w:after="100" w:line="276" w:lineRule="auto"/>
      <w:ind w:left="1540"/>
    </w:pPr>
    <w:rPr>
      <w:rFonts w:ascii="Calibri" w:hAnsi="Calibri"/>
      <w:sz w:val="22"/>
      <w:szCs w:val="22"/>
    </w:rPr>
  </w:style>
  <w:style w:type="paragraph" w:styleId="91">
    <w:name w:val="toc 9"/>
    <w:basedOn w:val="a0"/>
    <w:next w:val="a0"/>
    <w:autoRedefine/>
    <w:uiPriority w:val="99"/>
    <w:rsid w:val="00924B97"/>
    <w:pPr>
      <w:spacing w:after="100" w:line="276" w:lineRule="auto"/>
      <w:ind w:left="1760"/>
    </w:pPr>
    <w:rPr>
      <w:rFonts w:ascii="Calibri" w:hAnsi="Calibri"/>
      <w:sz w:val="22"/>
      <w:szCs w:val="22"/>
    </w:rPr>
  </w:style>
  <w:style w:type="paragraph" w:customStyle="1" w:styleId="font7">
    <w:name w:val="font7"/>
    <w:basedOn w:val="a0"/>
    <w:uiPriority w:val="99"/>
    <w:rsid w:val="00924B97"/>
    <w:pPr>
      <w:spacing w:before="100" w:beforeAutospacing="1" w:after="100" w:afterAutospacing="1"/>
    </w:pPr>
    <w:rPr>
      <w:b/>
      <w:bCs/>
      <w:color w:val="000000"/>
      <w:sz w:val="20"/>
      <w:szCs w:val="20"/>
    </w:rPr>
  </w:style>
  <w:style w:type="paragraph" w:customStyle="1" w:styleId="font8">
    <w:name w:val="font8"/>
    <w:basedOn w:val="a0"/>
    <w:uiPriority w:val="99"/>
    <w:rsid w:val="00924B97"/>
    <w:pPr>
      <w:spacing w:before="100" w:beforeAutospacing="1" w:after="100" w:afterAutospacing="1"/>
    </w:pPr>
    <w:rPr>
      <w:color w:val="000000"/>
      <w:sz w:val="18"/>
      <w:szCs w:val="18"/>
    </w:rPr>
  </w:style>
  <w:style w:type="table" w:customStyle="1" w:styleId="410">
    <w:name w:val="Сетка таблицы41"/>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0">
    <w:name w:val="Знак Знак19"/>
    <w:uiPriority w:val="99"/>
    <w:locked/>
    <w:rsid w:val="00924B97"/>
    <w:rPr>
      <w:b/>
      <w:sz w:val="26"/>
    </w:rPr>
  </w:style>
  <w:style w:type="character" w:customStyle="1" w:styleId="180">
    <w:name w:val="Знак Знак18"/>
    <w:uiPriority w:val="99"/>
    <w:locked/>
    <w:rsid w:val="00924B97"/>
    <w:rPr>
      <w:b/>
      <w:sz w:val="26"/>
      <w:lang w:val="ru-RU" w:eastAsia="ru-RU"/>
    </w:rPr>
  </w:style>
  <w:style w:type="character" w:customStyle="1" w:styleId="170">
    <w:name w:val="Знак Знак17"/>
    <w:uiPriority w:val="99"/>
    <w:locked/>
    <w:rsid w:val="00924B97"/>
    <w:rPr>
      <w:sz w:val="26"/>
      <w:lang w:val="ru-RU" w:eastAsia="ru-RU"/>
    </w:rPr>
  </w:style>
  <w:style w:type="character" w:customStyle="1" w:styleId="161">
    <w:name w:val="Знак Знак16"/>
    <w:uiPriority w:val="99"/>
    <w:locked/>
    <w:rsid w:val="00924B97"/>
    <w:rPr>
      <w:rFonts w:ascii="Verdana" w:hAnsi="Verdana"/>
      <w:sz w:val="22"/>
      <w:lang w:val="ru-RU" w:eastAsia="ru-RU"/>
    </w:rPr>
  </w:style>
  <w:style w:type="character" w:customStyle="1" w:styleId="152">
    <w:name w:val="Знак Знак15"/>
    <w:uiPriority w:val="99"/>
    <w:locked/>
    <w:rsid w:val="00924B97"/>
    <w:rPr>
      <w:b/>
      <w:i/>
      <w:sz w:val="26"/>
      <w:lang w:val="ru-RU" w:eastAsia="ru-RU"/>
    </w:rPr>
  </w:style>
  <w:style w:type="character" w:customStyle="1" w:styleId="142">
    <w:name w:val="Знак Знак14"/>
    <w:uiPriority w:val="99"/>
    <w:locked/>
    <w:rsid w:val="00924B97"/>
    <w:rPr>
      <w:b/>
      <w:sz w:val="22"/>
      <w:lang w:val="ru-RU" w:eastAsia="ru-RU"/>
    </w:rPr>
  </w:style>
  <w:style w:type="character" w:customStyle="1" w:styleId="132">
    <w:name w:val="Знак Знак13"/>
    <w:uiPriority w:val="99"/>
    <w:locked/>
    <w:rsid w:val="00924B97"/>
    <w:rPr>
      <w:sz w:val="24"/>
      <w:lang w:val="ru-RU" w:eastAsia="ru-RU"/>
    </w:rPr>
  </w:style>
  <w:style w:type="character" w:customStyle="1" w:styleId="122">
    <w:name w:val="Знак Знак12"/>
    <w:uiPriority w:val="99"/>
    <w:locked/>
    <w:rsid w:val="00924B97"/>
    <w:rPr>
      <w:i/>
      <w:sz w:val="24"/>
      <w:lang w:val="ru-RU" w:eastAsia="ru-RU"/>
    </w:rPr>
  </w:style>
  <w:style w:type="character" w:customStyle="1" w:styleId="115">
    <w:name w:val="Знак Знак11"/>
    <w:uiPriority w:val="99"/>
    <w:locked/>
    <w:rsid w:val="00924B97"/>
    <w:rPr>
      <w:rFonts w:ascii="Arial" w:hAnsi="Arial"/>
      <w:sz w:val="22"/>
      <w:lang w:val="ru-RU" w:eastAsia="ru-RU"/>
    </w:rPr>
  </w:style>
  <w:style w:type="character" w:customStyle="1" w:styleId="100">
    <w:name w:val="Знак Знак10"/>
    <w:uiPriority w:val="99"/>
    <w:locked/>
    <w:rsid w:val="00924B97"/>
    <w:rPr>
      <w:sz w:val="24"/>
      <w:lang w:val="ru-RU" w:eastAsia="ru-RU"/>
    </w:rPr>
  </w:style>
  <w:style w:type="character" w:customStyle="1" w:styleId="92">
    <w:name w:val="Знак Знак9"/>
    <w:uiPriority w:val="99"/>
    <w:locked/>
    <w:rsid w:val="00924B97"/>
    <w:rPr>
      <w:rFonts w:ascii="Tahoma" w:hAnsi="Tahoma"/>
      <w:sz w:val="16"/>
      <w:lang w:val="ru-RU" w:eastAsia="ru-RU"/>
    </w:rPr>
  </w:style>
  <w:style w:type="character" w:customStyle="1" w:styleId="BodyTextChar">
    <w:name w:val="Body Text Char Знак Знак"/>
    <w:uiPriority w:val="99"/>
    <w:locked/>
    <w:rsid w:val="00924B97"/>
    <w:rPr>
      <w:b/>
      <w:sz w:val="32"/>
      <w:lang w:val="ru-RU" w:eastAsia="ru-RU"/>
    </w:rPr>
  </w:style>
  <w:style w:type="character" w:customStyle="1" w:styleId="82">
    <w:name w:val="Знак Знак8"/>
    <w:uiPriority w:val="99"/>
    <w:locked/>
    <w:rsid w:val="00924B97"/>
    <w:rPr>
      <w:lang w:val="ru-RU" w:eastAsia="ru-RU"/>
    </w:rPr>
  </w:style>
  <w:style w:type="character" w:customStyle="1" w:styleId="72">
    <w:name w:val="Знак Знак7"/>
    <w:uiPriority w:val="99"/>
    <w:locked/>
    <w:rsid w:val="00924B97"/>
    <w:rPr>
      <w:sz w:val="24"/>
      <w:lang w:val="ru-RU" w:eastAsia="ru-RU"/>
    </w:rPr>
  </w:style>
  <w:style w:type="character" w:customStyle="1" w:styleId="64">
    <w:name w:val="Знак Знак6"/>
    <w:uiPriority w:val="99"/>
    <w:locked/>
    <w:rsid w:val="00924B97"/>
    <w:rPr>
      <w:color w:val="000000"/>
      <w:sz w:val="22"/>
      <w:lang w:val="ru-RU" w:eastAsia="ru-RU"/>
    </w:rPr>
  </w:style>
  <w:style w:type="character" w:customStyle="1" w:styleId="54">
    <w:name w:val="Знак Знак5"/>
    <w:uiPriority w:val="99"/>
    <w:locked/>
    <w:rsid w:val="00924B97"/>
    <w:rPr>
      <w:lang w:val="ru-RU" w:eastAsia="ru-RU"/>
    </w:rPr>
  </w:style>
  <w:style w:type="character" w:customStyle="1" w:styleId="45">
    <w:name w:val="Знак Знак4"/>
    <w:uiPriority w:val="99"/>
    <w:locked/>
    <w:rsid w:val="00924B97"/>
    <w:rPr>
      <w:b/>
      <w:sz w:val="24"/>
      <w:lang w:val="ru-RU" w:eastAsia="ru-RU"/>
    </w:rPr>
  </w:style>
  <w:style w:type="character" w:customStyle="1" w:styleId="312">
    <w:name w:val="Знак Знак31"/>
    <w:uiPriority w:val="99"/>
    <w:locked/>
    <w:rsid w:val="00924B97"/>
    <w:rPr>
      <w:rFonts w:ascii="Courier New" w:hAnsi="Courier New"/>
      <w:lang w:val="ru-RU" w:eastAsia="ru-RU"/>
    </w:rPr>
  </w:style>
  <w:style w:type="character" w:customStyle="1" w:styleId="2c">
    <w:name w:val="Знак Знак2"/>
    <w:uiPriority w:val="99"/>
    <w:locked/>
    <w:rsid w:val="00924B97"/>
    <w:rPr>
      <w:sz w:val="24"/>
      <w:lang w:val="ru-RU" w:eastAsia="ru-RU"/>
    </w:rPr>
  </w:style>
  <w:style w:type="character" w:customStyle="1" w:styleId="1e">
    <w:name w:val="Знак Знак1"/>
    <w:uiPriority w:val="99"/>
    <w:locked/>
    <w:rsid w:val="00924B97"/>
    <w:rPr>
      <w:sz w:val="16"/>
      <w:lang w:val="ru-RU" w:eastAsia="ru-RU"/>
    </w:rPr>
  </w:style>
  <w:style w:type="character" w:customStyle="1" w:styleId="aff2">
    <w:name w:val="Знак Знак"/>
    <w:uiPriority w:val="99"/>
    <w:locked/>
    <w:rsid w:val="00924B97"/>
    <w:rPr>
      <w:rFonts w:ascii="Tahoma" w:hAnsi="Tahoma"/>
      <w:lang w:val="ru-RU" w:eastAsia="ru-RU"/>
    </w:rPr>
  </w:style>
  <w:style w:type="table" w:customStyle="1" w:styleId="610">
    <w:name w:val="Сетка таблицы61"/>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aliases w:val="Heading 1 Char Char"/>
    <w:uiPriority w:val="99"/>
    <w:locked/>
    <w:rsid w:val="00924B97"/>
    <w:rPr>
      <w:rFonts w:ascii="Cambria" w:hAnsi="Cambria"/>
      <w:b/>
      <w:kern w:val="32"/>
      <w:sz w:val="32"/>
    </w:rPr>
  </w:style>
  <w:style w:type="character" w:customStyle="1" w:styleId="200">
    <w:name w:val="Знак Знак20"/>
    <w:uiPriority w:val="99"/>
    <w:locked/>
    <w:rsid w:val="00924B97"/>
    <w:rPr>
      <w:b/>
      <w:sz w:val="28"/>
    </w:rPr>
  </w:style>
  <w:style w:type="character" w:customStyle="1" w:styleId="ListParagraphChar">
    <w:name w:val="List Paragraph Char"/>
    <w:link w:val="43"/>
    <w:uiPriority w:val="99"/>
    <w:locked/>
    <w:rsid w:val="00924B97"/>
    <w:rPr>
      <w:sz w:val="20"/>
    </w:rPr>
  </w:style>
  <w:style w:type="paragraph" w:customStyle="1" w:styleId="ConsPlusNormal">
    <w:name w:val="ConsPlusNormal"/>
    <w:uiPriority w:val="99"/>
    <w:rsid w:val="00924B97"/>
    <w:pPr>
      <w:widowControl w:val="0"/>
      <w:autoSpaceDE w:val="0"/>
      <w:autoSpaceDN w:val="0"/>
      <w:adjustRightInd w:val="0"/>
    </w:pPr>
    <w:rPr>
      <w:rFonts w:ascii="Arial" w:hAnsi="Arial" w:cs="Arial"/>
      <w:sz w:val="20"/>
      <w:szCs w:val="20"/>
    </w:rPr>
  </w:style>
  <w:style w:type="paragraph" w:customStyle="1" w:styleId="ConsPlusNonformat">
    <w:name w:val="ConsPlusNonformat"/>
    <w:uiPriority w:val="99"/>
    <w:rsid w:val="00924B97"/>
    <w:pPr>
      <w:widowControl w:val="0"/>
      <w:autoSpaceDE w:val="0"/>
      <w:autoSpaceDN w:val="0"/>
      <w:adjustRightInd w:val="0"/>
    </w:pPr>
    <w:rPr>
      <w:rFonts w:ascii="Courier New" w:hAnsi="Courier New" w:cs="Courier New"/>
      <w:sz w:val="20"/>
      <w:szCs w:val="20"/>
    </w:rPr>
  </w:style>
  <w:style w:type="paragraph" w:customStyle="1" w:styleId="ConsPlusCell">
    <w:name w:val="ConsPlusCell"/>
    <w:uiPriority w:val="99"/>
    <w:rsid w:val="00924B97"/>
    <w:pPr>
      <w:widowControl w:val="0"/>
      <w:autoSpaceDE w:val="0"/>
      <w:autoSpaceDN w:val="0"/>
      <w:adjustRightInd w:val="0"/>
    </w:pPr>
    <w:rPr>
      <w:rFonts w:ascii="Arial" w:hAnsi="Arial" w:cs="Arial"/>
      <w:sz w:val="20"/>
      <w:szCs w:val="20"/>
    </w:rPr>
  </w:style>
  <w:style w:type="table" w:customStyle="1" w:styleId="73">
    <w:name w:val="Сетка таблицы7"/>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3">
    <w:name w:val="HTML Cite"/>
    <w:basedOn w:val="a1"/>
    <w:uiPriority w:val="99"/>
    <w:rsid w:val="00924B97"/>
    <w:rPr>
      <w:rFonts w:cs="Times New Roman"/>
      <w:i/>
    </w:rPr>
  </w:style>
  <w:style w:type="character" w:customStyle="1" w:styleId="sourhr">
    <w:name w:val="sourhr"/>
    <w:uiPriority w:val="99"/>
    <w:rsid w:val="00924B97"/>
  </w:style>
  <w:style w:type="table" w:customStyle="1" w:styleId="101">
    <w:name w:val="Сетка таблицы10"/>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Strong"/>
    <w:basedOn w:val="a1"/>
    <w:uiPriority w:val="99"/>
    <w:qFormat/>
    <w:locked/>
    <w:rsid w:val="00924B97"/>
    <w:rPr>
      <w:rFonts w:cs="Times New Roman"/>
      <w:b/>
    </w:rPr>
  </w:style>
  <w:style w:type="table" w:customStyle="1" w:styleId="116">
    <w:name w:val="Сетка таблицы116"/>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10">
    <w:name w:val="Знак Знак191"/>
    <w:uiPriority w:val="99"/>
    <w:locked/>
    <w:rsid w:val="00924B97"/>
    <w:rPr>
      <w:b/>
      <w:sz w:val="28"/>
    </w:rPr>
  </w:style>
  <w:style w:type="table" w:customStyle="1" w:styleId="172">
    <w:name w:val="Сетка таблицы172"/>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4"/>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2">
    <w:name w:val="Знак Знак32"/>
    <w:uiPriority w:val="99"/>
    <w:locked/>
    <w:rsid w:val="00924B97"/>
    <w:rPr>
      <w:rFonts w:eastAsia="Times New Roman"/>
      <w:b/>
      <w:i/>
      <w:sz w:val="26"/>
      <w:lang w:val="ru-RU" w:eastAsia="ru-RU"/>
    </w:rPr>
  </w:style>
  <w:style w:type="table" w:customStyle="1" w:styleId="124">
    <w:name w:val="Сетка таблицы124"/>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11">
    <w:name w:val="Знак Знак181"/>
    <w:uiPriority w:val="99"/>
    <w:locked/>
    <w:rsid w:val="00924B97"/>
    <w:rPr>
      <w:b/>
      <w:sz w:val="26"/>
      <w:lang w:val="ru-RU" w:eastAsia="ru-RU"/>
    </w:rPr>
  </w:style>
  <w:style w:type="character" w:customStyle="1" w:styleId="1712">
    <w:name w:val="Знак Знак171"/>
    <w:uiPriority w:val="99"/>
    <w:locked/>
    <w:rsid w:val="00924B97"/>
    <w:rPr>
      <w:sz w:val="26"/>
      <w:lang w:val="ru-RU" w:eastAsia="ru-RU"/>
    </w:rPr>
  </w:style>
  <w:style w:type="character" w:customStyle="1" w:styleId="1612">
    <w:name w:val="Знак Знак161"/>
    <w:uiPriority w:val="99"/>
    <w:locked/>
    <w:rsid w:val="00924B97"/>
    <w:rPr>
      <w:rFonts w:ascii="Verdana" w:hAnsi="Verdana"/>
      <w:sz w:val="22"/>
      <w:lang w:val="ru-RU" w:eastAsia="ru-RU"/>
    </w:rPr>
  </w:style>
  <w:style w:type="character" w:customStyle="1" w:styleId="1510">
    <w:name w:val="Знак Знак151"/>
    <w:uiPriority w:val="99"/>
    <w:locked/>
    <w:rsid w:val="00924B97"/>
    <w:rPr>
      <w:b/>
      <w:i/>
      <w:sz w:val="26"/>
      <w:lang w:val="ru-RU" w:eastAsia="ru-RU"/>
    </w:rPr>
  </w:style>
  <w:style w:type="character" w:customStyle="1" w:styleId="1410">
    <w:name w:val="Знак Знак141"/>
    <w:uiPriority w:val="99"/>
    <w:locked/>
    <w:rsid w:val="00924B97"/>
    <w:rPr>
      <w:b/>
      <w:sz w:val="22"/>
      <w:lang w:val="ru-RU" w:eastAsia="ru-RU"/>
    </w:rPr>
  </w:style>
  <w:style w:type="character" w:customStyle="1" w:styleId="1310">
    <w:name w:val="Знак Знак131"/>
    <w:uiPriority w:val="99"/>
    <w:locked/>
    <w:rsid w:val="00924B97"/>
    <w:rPr>
      <w:sz w:val="24"/>
      <w:lang w:val="ru-RU" w:eastAsia="ru-RU"/>
    </w:rPr>
  </w:style>
  <w:style w:type="character" w:customStyle="1" w:styleId="1212">
    <w:name w:val="Знак Знак121"/>
    <w:uiPriority w:val="99"/>
    <w:locked/>
    <w:rsid w:val="00924B97"/>
    <w:rPr>
      <w:i/>
      <w:sz w:val="24"/>
      <w:lang w:val="ru-RU" w:eastAsia="ru-RU"/>
    </w:rPr>
  </w:style>
  <w:style w:type="character" w:customStyle="1" w:styleId="1116">
    <w:name w:val="Знак Знак111"/>
    <w:uiPriority w:val="99"/>
    <w:locked/>
    <w:rsid w:val="00924B97"/>
    <w:rPr>
      <w:rFonts w:ascii="Arial" w:hAnsi="Arial"/>
      <w:sz w:val="22"/>
      <w:lang w:val="ru-RU" w:eastAsia="ru-RU"/>
    </w:rPr>
  </w:style>
  <w:style w:type="character" w:customStyle="1" w:styleId="1012">
    <w:name w:val="Знак Знак101"/>
    <w:uiPriority w:val="99"/>
    <w:locked/>
    <w:rsid w:val="00924B97"/>
    <w:rPr>
      <w:sz w:val="24"/>
      <w:lang w:val="ru-RU" w:eastAsia="ru-RU"/>
    </w:rPr>
  </w:style>
  <w:style w:type="character" w:customStyle="1" w:styleId="912">
    <w:name w:val="Знак Знак91"/>
    <w:uiPriority w:val="99"/>
    <w:locked/>
    <w:rsid w:val="00924B97"/>
    <w:rPr>
      <w:rFonts w:ascii="Tahoma" w:hAnsi="Tahoma"/>
      <w:sz w:val="16"/>
      <w:lang w:val="ru-RU" w:eastAsia="ru-RU"/>
    </w:rPr>
  </w:style>
  <w:style w:type="character" w:customStyle="1" w:styleId="812">
    <w:name w:val="Знак Знак81"/>
    <w:uiPriority w:val="99"/>
    <w:locked/>
    <w:rsid w:val="00924B97"/>
    <w:rPr>
      <w:lang w:val="ru-RU" w:eastAsia="ru-RU"/>
    </w:rPr>
  </w:style>
  <w:style w:type="character" w:customStyle="1" w:styleId="712">
    <w:name w:val="Знак Знак71"/>
    <w:uiPriority w:val="99"/>
    <w:locked/>
    <w:rsid w:val="00924B97"/>
    <w:rPr>
      <w:sz w:val="24"/>
      <w:lang w:val="ru-RU" w:eastAsia="ru-RU"/>
    </w:rPr>
  </w:style>
  <w:style w:type="character" w:customStyle="1" w:styleId="612">
    <w:name w:val="Знак Знак61"/>
    <w:uiPriority w:val="99"/>
    <w:locked/>
    <w:rsid w:val="00924B97"/>
    <w:rPr>
      <w:color w:val="000000"/>
      <w:sz w:val="22"/>
      <w:lang w:val="ru-RU" w:eastAsia="ru-RU"/>
    </w:rPr>
  </w:style>
  <w:style w:type="character" w:customStyle="1" w:styleId="512">
    <w:name w:val="Знак Знак51"/>
    <w:uiPriority w:val="99"/>
    <w:locked/>
    <w:rsid w:val="00924B97"/>
    <w:rPr>
      <w:lang w:val="ru-RU" w:eastAsia="ru-RU"/>
    </w:rPr>
  </w:style>
  <w:style w:type="character" w:customStyle="1" w:styleId="412">
    <w:name w:val="Знак Знак41"/>
    <w:uiPriority w:val="99"/>
    <w:locked/>
    <w:rsid w:val="00924B97"/>
    <w:rPr>
      <w:b/>
      <w:sz w:val="24"/>
      <w:lang w:val="ru-RU" w:eastAsia="ru-RU"/>
    </w:rPr>
  </w:style>
  <w:style w:type="character" w:customStyle="1" w:styleId="242">
    <w:name w:val="Знак Знак24"/>
    <w:uiPriority w:val="99"/>
    <w:locked/>
    <w:rsid w:val="00924B97"/>
    <w:rPr>
      <w:sz w:val="24"/>
      <w:lang w:val="ru-RU" w:eastAsia="ru-RU"/>
    </w:rPr>
  </w:style>
  <w:style w:type="character" w:customStyle="1" w:styleId="1102">
    <w:name w:val="Знак Знак110"/>
    <w:uiPriority w:val="99"/>
    <w:locked/>
    <w:rsid w:val="00924B97"/>
    <w:rPr>
      <w:sz w:val="16"/>
      <w:lang w:val="ru-RU" w:eastAsia="ru-RU"/>
    </w:rPr>
  </w:style>
  <w:style w:type="character" w:customStyle="1" w:styleId="232">
    <w:name w:val="Знак Знак23"/>
    <w:uiPriority w:val="99"/>
    <w:locked/>
    <w:rsid w:val="00924B97"/>
    <w:rPr>
      <w:rFonts w:ascii="Tahoma" w:hAnsi="Tahoma"/>
      <w:lang w:val="ru-RU" w:eastAsia="ru-RU"/>
    </w:rPr>
  </w:style>
  <w:style w:type="table" w:customStyle="1" w:styleId="640">
    <w:name w:val="Сетка таблицы64"/>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uiPriority w:val="99"/>
    <w:rsid w:val="00924B97"/>
    <w:pPr>
      <w:spacing w:after="200" w:line="276"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3">
    <w:name w:val="Основной текст с отступом 31"/>
    <w:basedOn w:val="a0"/>
    <w:uiPriority w:val="99"/>
    <w:rsid w:val="00924B97"/>
    <w:pPr>
      <w:ind w:firstLine="709"/>
    </w:pPr>
    <w:rPr>
      <w:sz w:val="28"/>
      <w:szCs w:val="20"/>
    </w:rPr>
  </w:style>
  <w:style w:type="paragraph" w:customStyle="1" w:styleId="323">
    <w:name w:val="Основной текст с отступом 32"/>
    <w:basedOn w:val="a0"/>
    <w:uiPriority w:val="99"/>
    <w:rsid w:val="00924B97"/>
    <w:pPr>
      <w:ind w:firstLine="709"/>
    </w:pPr>
    <w:rPr>
      <w:sz w:val="28"/>
      <w:szCs w:val="20"/>
    </w:rPr>
  </w:style>
  <w:style w:type="table" w:customStyle="1" w:styleId="400">
    <w:name w:val="Сетка таблицы40"/>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0">
    <w:name w:val="Сетка таблицы1116"/>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7">
    <w:name w:val="Без интервала7"/>
    <w:uiPriority w:val="99"/>
    <w:rsid w:val="00924B97"/>
    <w:rPr>
      <w:rFonts w:ascii="Calibri" w:hAnsi="Calibri"/>
      <w:lang w:eastAsia="en-US"/>
    </w:rPr>
  </w:style>
  <w:style w:type="paragraph" w:customStyle="1" w:styleId="55">
    <w:name w:val="Абзац списка5"/>
    <w:basedOn w:val="a0"/>
    <w:uiPriority w:val="99"/>
    <w:rsid w:val="00924B97"/>
    <w:pPr>
      <w:tabs>
        <w:tab w:val="num" w:pos="4680"/>
      </w:tabs>
      <w:ind w:left="720" w:hanging="1800"/>
      <w:contextualSpacing/>
    </w:pPr>
    <w:rPr>
      <w:sz w:val="20"/>
      <w:szCs w:val="20"/>
    </w:rPr>
  </w:style>
  <w:style w:type="table" w:customStyle="1" w:styleId="129">
    <w:name w:val="Сетка таблицы129"/>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
    <w:name w:val="Сетка таблицы1118"/>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uiPriority w:val="99"/>
    <w:rsid w:val="00924B97"/>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0"/>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6"/>
    <w:uiPriority w:val="99"/>
    <w:rsid w:val="00924B9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uiPriority w:val="99"/>
    <w:rsid w:val="00307D8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a">
    <w:name w:val="Без интервала12"/>
    <w:uiPriority w:val="99"/>
    <w:rsid w:val="00307D8B"/>
    <w:rPr>
      <w:rFonts w:ascii="Calibri" w:hAnsi="Calibri"/>
    </w:rPr>
  </w:style>
  <w:style w:type="table" w:customStyle="1" w:styleId="1300">
    <w:name w:val="Сетка таблицы130"/>
    <w:uiPriority w:val="99"/>
    <w:rsid w:val="00307D8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uiPriority w:val="99"/>
    <w:rsid w:val="00307D8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b">
    <w:name w:val="Абзац списка12"/>
    <w:basedOn w:val="a0"/>
    <w:uiPriority w:val="99"/>
    <w:rsid w:val="00307D8B"/>
    <w:pPr>
      <w:tabs>
        <w:tab w:val="num" w:pos="4680"/>
      </w:tabs>
      <w:ind w:left="720" w:hanging="1800"/>
      <w:contextualSpacing/>
    </w:pPr>
    <w:rPr>
      <w:sz w:val="20"/>
      <w:szCs w:val="20"/>
    </w:rPr>
  </w:style>
  <w:style w:type="table" w:customStyle="1" w:styleId="11200">
    <w:name w:val="Сетка таблицы1120"/>
    <w:uiPriority w:val="99"/>
    <w:rsid w:val="00307D8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307D8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0"/>
    <w:uiPriority w:val="99"/>
    <w:rsid w:val="00307D8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uiPriority w:val="99"/>
    <w:rsid w:val="00307D8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uiPriority w:val="99"/>
    <w:rsid w:val="00307D8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uiPriority w:val="99"/>
    <w:rsid w:val="00307D8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uiPriority w:val="99"/>
    <w:rsid w:val="00307D8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uiPriority w:val="99"/>
    <w:rsid w:val="00307D8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uiPriority w:val="99"/>
    <w:rsid w:val="00307D8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uiPriority w:val="99"/>
    <w:rsid w:val="00307D8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uiPriority w:val="99"/>
    <w:rsid w:val="00307D8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uiPriority w:val="99"/>
    <w:rsid w:val="00307D8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uiPriority w:val="99"/>
    <w:rsid w:val="00307D8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uiPriority w:val="99"/>
    <w:rsid w:val="00307D8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
    <w:name w:val="Сетка таблицы1146"/>
    <w:uiPriority w:val="99"/>
    <w:rsid w:val="00307D8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uiPriority w:val="99"/>
    <w:rsid w:val="00307D8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uiPriority w:val="99"/>
    <w:rsid w:val="00307D8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uiPriority w:val="99"/>
    <w:rsid w:val="00307D8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uiPriority w:val="99"/>
    <w:rsid w:val="00307D8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uiPriority w:val="99"/>
    <w:rsid w:val="00307D8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uiPriority w:val="99"/>
    <w:rsid w:val="00307D8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uiPriority w:val="99"/>
    <w:rsid w:val="00307D8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uiPriority w:val="99"/>
    <w:rsid w:val="00307D8B"/>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Заголовок оглавления1"/>
    <w:basedOn w:val="1"/>
    <w:next w:val="a0"/>
    <w:uiPriority w:val="99"/>
    <w:rsid w:val="00047D9D"/>
    <w:pPr>
      <w:keepNext/>
      <w:keepLines/>
      <w:widowControl/>
      <w:autoSpaceDE/>
      <w:autoSpaceDN/>
      <w:adjustRightInd/>
      <w:spacing w:before="480" w:line="276" w:lineRule="auto"/>
      <w:ind w:firstLine="0"/>
      <w:jc w:val="left"/>
      <w:outlineLvl w:val="9"/>
    </w:pPr>
    <w:rPr>
      <w:rFonts w:ascii="Cambria" w:hAnsi="Cambria"/>
      <w:bCs/>
      <w:color w:val="365F91"/>
      <w:sz w:val="28"/>
      <w:szCs w:val="28"/>
    </w:rPr>
  </w:style>
  <w:style w:type="paragraph" w:customStyle="1" w:styleId="textn">
    <w:name w:val="textn"/>
    <w:basedOn w:val="a0"/>
    <w:uiPriority w:val="99"/>
    <w:rsid w:val="00047D9D"/>
    <w:pPr>
      <w:spacing w:before="100" w:beforeAutospacing="1" w:after="100" w:afterAutospacing="1"/>
    </w:pPr>
  </w:style>
  <w:style w:type="paragraph" w:customStyle="1" w:styleId="68">
    <w:name w:val="Абзац списка6"/>
    <w:basedOn w:val="a0"/>
    <w:uiPriority w:val="99"/>
    <w:rsid w:val="00047D9D"/>
    <w:pPr>
      <w:spacing w:after="200" w:line="276" w:lineRule="auto"/>
      <w:ind w:left="720"/>
      <w:contextualSpacing/>
    </w:pPr>
    <w:rPr>
      <w:rFonts w:ascii="Calibri" w:hAnsi="Calibri"/>
      <w:sz w:val="22"/>
      <w:szCs w:val="22"/>
      <w:lang w:eastAsia="en-US"/>
    </w:rPr>
  </w:style>
  <w:style w:type="character" w:customStyle="1" w:styleId="228">
    <w:name w:val="Знак Знак22"/>
    <w:uiPriority w:val="99"/>
    <w:rsid w:val="00A9621F"/>
    <w:rPr>
      <w:rFonts w:ascii="Cambria" w:hAnsi="Cambria"/>
      <w:b/>
      <w:kern w:val="32"/>
      <w:sz w:val="32"/>
    </w:rPr>
  </w:style>
  <w:style w:type="paragraph" w:customStyle="1" w:styleId="2d">
    <w:name w:val="Заголовок оглавления2"/>
    <w:basedOn w:val="1"/>
    <w:next w:val="a0"/>
    <w:uiPriority w:val="99"/>
    <w:rsid w:val="00A9621F"/>
    <w:pPr>
      <w:keepNext/>
      <w:keepLines/>
      <w:widowControl/>
      <w:autoSpaceDE/>
      <w:autoSpaceDN/>
      <w:adjustRightInd/>
      <w:spacing w:before="480" w:line="276" w:lineRule="auto"/>
      <w:ind w:firstLine="0"/>
      <w:jc w:val="left"/>
      <w:outlineLvl w:val="9"/>
    </w:pPr>
    <w:rPr>
      <w:rFonts w:ascii="Cambria" w:hAnsi="Cambria"/>
      <w:bCs/>
      <w:color w:val="365F91"/>
      <w:sz w:val="28"/>
      <w:szCs w:val="28"/>
    </w:rPr>
  </w:style>
  <w:style w:type="character" w:customStyle="1" w:styleId="1137">
    <w:name w:val="Знак Знак113"/>
    <w:uiPriority w:val="99"/>
    <w:rsid w:val="00A9621F"/>
    <w:rPr>
      <w:rFonts w:ascii="Arial" w:hAnsi="Arial"/>
      <w:sz w:val="24"/>
    </w:rPr>
  </w:style>
  <w:style w:type="paragraph" w:customStyle="1" w:styleId="78">
    <w:name w:val="Абзац списка7"/>
    <w:basedOn w:val="a0"/>
    <w:link w:val="aff4"/>
    <w:uiPriority w:val="99"/>
    <w:rsid w:val="00A9621F"/>
    <w:pPr>
      <w:spacing w:after="60"/>
      <w:ind w:left="720" w:firstLine="709"/>
      <w:contextualSpacing/>
      <w:jc w:val="both"/>
    </w:pPr>
    <w:rPr>
      <w:sz w:val="28"/>
      <w:szCs w:val="20"/>
    </w:rPr>
  </w:style>
  <w:style w:type="character" w:customStyle="1" w:styleId="1020">
    <w:name w:val="Знак Знак102"/>
    <w:uiPriority w:val="99"/>
    <w:rsid w:val="00A9621F"/>
    <w:rPr>
      <w:rFonts w:ascii="Tahoma" w:hAnsi="Tahoma"/>
      <w:sz w:val="16"/>
      <w:lang w:eastAsia="en-US"/>
    </w:rPr>
  </w:style>
  <w:style w:type="paragraph" w:customStyle="1" w:styleId="87">
    <w:name w:val="Без интервала8"/>
    <w:uiPriority w:val="99"/>
    <w:rsid w:val="00A9621F"/>
    <w:rPr>
      <w:rFonts w:ascii="Calibri" w:hAnsi="Calibri"/>
    </w:rPr>
  </w:style>
  <w:style w:type="character" w:customStyle="1" w:styleId="21a">
    <w:name w:val="Знак Знак21"/>
    <w:uiPriority w:val="99"/>
    <w:rsid w:val="00A9621F"/>
    <w:rPr>
      <w:rFonts w:ascii="Times New Roman" w:hAnsi="Times New Roman"/>
      <w:b/>
      <w:sz w:val="26"/>
    </w:rPr>
  </w:style>
  <w:style w:type="character" w:customStyle="1" w:styleId="1820">
    <w:name w:val="Знак Знак182"/>
    <w:uiPriority w:val="99"/>
    <w:rsid w:val="00A9621F"/>
    <w:rPr>
      <w:rFonts w:ascii="Times New Roman" w:hAnsi="Times New Roman"/>
      <w:sz w:val="26"/>
    </w:rPr>
  </w:style>
  <w:style w:type="character" w:customStyle="1" w:styleId="1720">
    <w:name w:val="Знак Знак172"/>
    <w:uiPriority w:val="99"/>
    <w:rsid w:val="00A9621F"/>
    <w:rPr>
      <w:rFonts w:ascii="Verdana" w:hAnsi="Verdana"/>
      <w:sz w:val="22"/>
    </w:rPr>
  </w:style>
  <w:style w:type="character" w:customStyle="1" w:styleId="1620">
    <w:name w:val="Знак Знак162"/>
    <w:uiPriority w:val="99"/>
    <w:rsid w:val="00A9621F"/>
    <w:rPr>
      <w:rFonts w:ascii="Times New Roman" w:hAnsi="Times New Roman"/>
      <w:b/>
      <w:i/>
      <w:sz w:val="26"/>
    </w:rPr>
  </w:style>
  <w:style w:type="character" w:customStyle="1" w:styleId="1522">
    <w:name w:val="Знак Знак152"/>
    <w:uiPriority w:val="99"/>
    <w:rsid w:val="00A9621F"/>
    <w:rPr>
      <w:rFonts w:ascii="Times New Roman" w:hAnsi="Times New Roman"/>
      <w:b/>
      <w:sz w:val="22"/>
    </w:rPr>
  </w:style>
  <w:style w:type="character" w:customStyle="1" w:styleId="1422">
    <w:name w:val="Знак Знак142"/>
    <w:uiPriority w:val="99"/>
    <w:rsid w:val="00A9621F"/>
    <w:rPr>
      <w:rFonts w:ascii="Times New Roman" w:hAnsi="Times New Roman"/>
      <w:sz w:val="24"/>
    </w:rPr>
  </w:style>
  <w:style w:type="character" w:customStyle="1" w:styleId="1321">
    <w:name w:val="Знак Знак132"/>
    <w:uiPriority w:val="99"/>
    <w:rsid w:val="00A9621F"/>
    <w:rPr>
      <w:rFonts w:ascii="Times New Roman" w:hAnsi="Times New Roman"/>
      <w:i/>
      <w:sz w:val="24"/>
    </w:rPr>
  </w:style>
  <w:style w:type="character" w:customStyle="1" w:styleId="1221">
    <w:name w:val="Знак Знак122"/>
    <w:uiPriority w:val="99"/>
    <w:rsid w:val="00A9621F"/>
    <w:rPr>
      <w:rFonts w:ascii="Arial" w:hAnsi="Arial"/>
      <w:sz w:val="22"/>
    </w:rPr>
  </w:style>
  <w:style w:type="character" w:customStyle="1" w:styleId="922">
    <w:name w:val="Знак Знак92"/>
    <w:uiPriority w:val="99"/>
    <w:rsid w:val="00A9621F"/>
    <w:rPr>
      <w:rFonts w:ascii="Times New Roman" w:hAnsi="Times New Roman"/>
      <w:sz w:val="24"/>
    </w:rPr>
  </w:style>
  <w:style w:type="character" w:customStyle="1" w:styleId="BodyTextChar1">
    <w:name w:val="Body Text Char Знак Знак1"/>
    <w:uiPriority w:val="99"/>
    <w:rsid w:val="00A9621F"/>
    <w:rPr>
      <w:rFonts w:ascii="Times New Roman" w:hAnsi="Times New Roman"/>
      <w:b/>
      <w:sz w:val="32"/>
    </w:rPr>
  </w:style>
  <w:style w:type="character" w:customStyle="1" w:styleId="822">
    <w:name w:val="Знак Знак82"/>
    <w:uiPriority w:val="99"/>
    <w:rsid w:val="00A9621F"/>
    <w:rPr>
      <w:rFonts w:ascii="Times New Roman" w:hAnsi="Times New Roman"/>
    </w:rPr>
  </w:style>
  <w:style w:type="character" w:customStyle="1" w:styleId="722">
    <w:name w:val="Знак Знак72"/>
    <w:uiPriority w:val="99"/>
    <w:rsid w:val="00A9621F"/>
    <w:rPr>
      <w:rFonts w:ascii="Times New Roman" w:hAnsi="Times New Roman"/>
      <w:color w:val="000000"/>
      <w:sz w:val="22"/>
    </w:rPr>
  </w:style>
  <w:style w:type="character" w:customStyle="1" w:styleId="621">
    <w:name w:val="Знак Знак62"/>
    <w:uiPriority w:val="99"/>
    <w:rsid w:val="00A9621F"/>
    <w:rPr>
      <w:rFonts w:ascii="Times New Roman" w:hAnsi="Times New Roman"/>
    </w:rPr>
  </w:style>
  <w:style w:type="character" w:customStyle="1" w:styleId="521">
    <w:name w:val="Знак Знак52"/>
    <w:uiPriority w:val="99"/>
    <w:rsid w:val="00A9621F"/>
    <w:rPr>
      <w:rFonts w:ascii="Times New Roman" w:hAnsi="Times New Roman"/>
      <w:b/>
      <w:sz w:val="24"/>
    </w:rPr>
  </w:style>
  <w:style w:type="character" w:customStyle="1" w:styleId="421">
    <w:name w:val="Знак Знак42"/>
    <w:uiPriority w:val="99"/>
    <w:rsid w:val="00A9621F"/>
    <w:rPr>
      <w:rFonts w:ascii="Courier New" w:hAnsi="Courier New"/>
    </w:rPr>
  </w:style>
  <w:style w:type="character" w:customStyle="1" w:styleId="332">
    <w:name w:val="Знак Знак33"/>
    <w:uiPriority w:val="99"/>
    <w:rsid w:val="00A9621F"/>
    <w:rPr>
      <w:rFonts w:ascii="Times New Roman" w:hAnsi="Times New Roman"/>
      <w:sz w:val="24"/>
    </w:rPr>
  </w:style>
  <w:style w:type="character" w:customStyle="1" w:styleId="262">
    <w:name w:val="Знак Знак26"/>
    <w:uiPriority w:val="99"/>
    <w:rsid w:val="00A9621F"/>
    <w:rPr>
      <w:rFonts w:ascii="Times New Roman" w:hAnsi="Times New Roman"/>
      <w:sz w:val="16"/>
    </w:rPr>
  </w:style>
  <w:style w:type="character" w:customStyle="1" w:styleId="1126">
    <w:name w:val="Знак Знак112"/>
    <w:uiPriority w:val="99"/>
    <w:rsid w:val="00A9621F"/>
    <w:rPr>
      <w:rFonts w:ascii="Tahoma" w:hAnsi="Tahoma"/>
      <w:shd w:val="clear" w:color="auto" w:fill="000080"/>
    </w:rPr>
  </w:style>
  <w:style w:type="character" w:customStyle="1" w:styleId="aff4">
    <w:name w:val="Абзац списка Знак"/>
    <w:link w:val="78"/>
    <w:uiPriority w:val="99"/>
    <w:locked/>
    <w:rsid w:val="00A9621F"/>
    <w:rPr>
      <w:sz w:val="28"/>
      <w:lang w:val="ru-RU" w:eastAsia="ru-RU"/>
    </w:rPr>
  </w:style>
  <w:style w:type="character" w:customStyle="1" w:styleId="252">
    <w:name w:val="Знак Знак25"/>
    <w:uiPriority w:val="99"/>
    <w:rsid w:val="00A9621F"/>
    <w:rPr>
      <w:rFonts w:ascii="Courier New" w:hAnsi="Courier New"/>
    </w:rPr>
  </w:style>
  <w:style w:type="character" w:customStyle="1" w:styleId="1920">
    <w:name w:val="Знак Знак192"/>
    <w:uiPriority w:val="99"/>
    <w:locked/>
    <w:rsid w:val="00A9621F"/>
    <w:rPr>
      <w:b/>
      <w:sz w:val="26"/>
    </w:rPr>
  </w:style>
  <w:style w:type="character" w:customStyle="1" w:styleId="1f0">
    <w:name w:val="Замещающий текст1"/>
    <w:uiPriority w:val="99"/>
    <w:semiHidden/>
    <w:rsid w:val="00A9621F"/>
    <w:rPr>
      <w:color w:val="808080"/>
    </w:rPr>
  </w:style>
  <w:style w:type="character" w:customStyle="1" w:styleId="2011">
    <w:name w:val="Знак Знак201"/>
    <w:uiPriority w:val="99"/>
    <w:locked/>
    <w:rsid w:val="00A9621F"/>
    <w:rPr>
      <w:b/>
      <w:sz w:val="28"/>
    </w:rPr>
  </w:style>
</w:styles>
</file>

<file path=word/webSettings.xml><?xml version="1.0" encoding="utf-8"?>
<w:webSettings xmlns:r="http://schemas.openxmlformats.org/officeDocument/2006/relationships" xmlns:w="http://schemas.openxmlformats.org/wordprocessingml/2006/main">
  <w:divs>
    <w:div w:id="220332372">
      <w:bodyDiv w:val="1"/>
      <w:marLeft w:val="0"/>
      <w:marRight w:val="0"/>
      <w:marTop w:val="0"/>
      <w:marBottom w:val="0"/>
      <w:divBdr>
        <w:top w:val="none" w:sz="0" w:space="0" w:color="auto"/>
        <w:left w:val="none" w:sz="0" w:space="0" w:color="auto"/>
        <w:bottom w:val="none" w:sz="0" w:space="0" w:color="auto"/>
        <w:right w:val="none" w:sz="0" w:space="0" w:color="auto"/>
      </w:divBdr>
    </w:div>
    <w:div w:id="355425941">
      <w:bodyDiv w:val="1"/>
      <w:marLeft w:val="0"/>
      <w:marRight w:val="0"/>
      <w:marTop w:val="0"/>
      <w:marBottom w:val="0"/>
      <w:divBdr>
        <w:top w:val="none" w:sz="0" w:space="0" w:color="auto"/>
        <w:left w:val="none" w:sz="0" w:space="0" w:color="auto"/>
        <w:bottom w:val="none" w:sz="0" w:space="0" w:color="auto"/>
        <w:right w:val="none" w:sz="0" w:space="0" w:color="auto"/>
      </w:divBdr>
    </w:div>
    <w:div w:id="897744575">
      <w:bodyDiv w:val="1"/>
      <w:marLeft w:val="0"/>
      <w:marRight w:val="0"/>
      <w:marTop w:val="0"/>
      <w:marBottom w:val="0"/>
      <w:divBdr>
        <w:top w:val="none" w:sz="0" w:space="0" w:color="auto"/>
        <w:left w:val="none" w:sz="0" w:space="0" w:color="auto"/>
        <w:bottom w:val="none" w:sz="0" w:space="0" w:color="auto"/>
        <w:right w:val="none" w:sz="0" w:space="0" w:color="auto"/>
      </w:divBdr>
    </w:div>
    <w:div w:id="937837225">
      <w:bodyDiv w:val="1"/>
      <w:marLeft w:val="0"/>
      <w:marRight w:val="0"/>
      <w:marTop w:val="0"/>
      <w:marBottom w:val="0"/>
      <w:divBdr>
        <w:top w:val="none" w:sz="0" w:space="0" w:color="auto"/>
        <w:left w:val="none" w:sz="0" w:space="0" w:color="auto"/>
        <w:bottom w:val="none" w:sz="0" w:space="0" w:color="auto"/>
        <w:right w:val="none" w:sz="0" w:space="0" w:color="auto"/>
      </w:divBdr>
    </w:div>
    <w:div w:id="1160196170">
      <w:bodyDiv w:val="1"/>
      <w:marLeft w:val="0"/>
      <w:marRight w:val="0"/>
      <w:marTop w:val="0"/>
      <w:marBottom w:val="0"/>
      <w:divBdr>
        <w:top w:val="none" w:sz="0" w:space="0" w:color="auto"/>
        <w:left w:val="none" w:sz="0" w:space="0" w:color="auto"/>
        <w:bottom w:val="none" w:sz="0" w:space="0" w:color="auto"/>
        <w:right w:val="none" w:sz="0" w:space="0" w:color="auto"/>
      </w:divBdr>
    </w:div>
    <w:div w:id="1304457988">
      <w:bodyDiv w:val="1"/>
      <w:marLeft w:val="0"/>
      <w:marRight w:val="0"/>
      <w:marTop w:val="0"/>
      <w:marBottom w:val="0"/>
      <w:divBdr>
        <w:top w:val="none" w:sz="0" w:space="0" w:color="auto"/>
        <w:left w:val="none" w:sz="0" w:space="0" w:color="auto"/>
        <w:bottom w:val="none" w:sz="0" w:space="0" w:color="auto"/>
        <w:right w:val="none" w:sz="0" w:space="0" w:color="auto"/>
      </w:divBdr>
    </w:div>
    <w:div w:id="1422487749">
      <w:bodyDiv w:val="1"/>
      <w:marLeft w:val="0"/>
      <w:marRight w:val="0"/>
      <w:marTop w:val="0"/>
      <w:marBottom w:val="0"/>
      <w:divBdr>
        <w:top w:val="none" w:sz="0" w:space="0" w:color="auto"/>
        <w:left w:val="none" w:sz="0" w:space="0" w:color="auto"/>
        <w:bottom w:val="none" w:sz="0" w:space="0" w:color="auto"/>
        <w:right w:val="none" w:sz="0" w:space="0" w:color="auto"/>
      </w:divBdr>
    </w:div>
    <w:div w:id="1491798489">
      <w:bodyDiv w:val="1"/>
      <w:marLeft w:val="0"/>
      <w:marRight w:val="0"/>
      <w:marTop w:val="0"/>
      <w:marBottom w:val="0"/>
      <w:divBdr>
        <w:top w:val="none" w:sz="0" w:space="0" w:color="auto"/>
        <w:left w:val="none" w:sz="0" w:space="0" w:color="auto"/>
        <w:bottom w:val="none" w:sz="0" w:space="0" w:color="auto"/>
        <w:right w:val="none" w:sz="0" w:space="0" w:color="auto"/>
      </w:divBdr>
    </w:div>
    <w:div w:id="1617057949">
      <w:marLeft w:val="0"/>
      <w:marRight w:val="0"/>
      <w:marTop w:val="0"/>
      <w:marBottom w:val="0"/>
      <w:divBdr>
        <w:top w:val="none" w:sz="0" w:space="0" w:color="auto"/>
        <w:left w:val="none" w:sz="0" w:space="0" w:color="auto"/>
        <w:bottom w:val="none" w:sz="0" w:space="0" w:color="auto"/>
        <w:right w:val="none" w:sz="0" w:space="0" w:color="auto"/>
      </w:divBdr>
    </w:div>
    <w:div w:id="1617057950">
      <w:marLeft w:val="0"/>
      <w:marRight w:val="0"/>
      <w:marTop w:val="0"/>
      <w:marBottom w:val="0"/>
      <w:divBdr>
        <w:top w:val="none" w:sz="0" w:space="0" w:color="auto"/>
        <w:left w:val="none" w:sz="0" w:space="0" w:color="auto"/>
        <w:bottom w:val="none" w:sz="0" w:space="0" w:color="auto"/>
        <w:right w:val="none" w:sz="0" w:space="0" w:color="auto"/>
      </w:divBdr>
    </w:div>
    <w:div w:id="1617057951">
      <w:marLeft w:val="0"/>
      <w:marRight w:val="0"/>
      <w:marTop w:val="0"/>
      <w:marBottom w:val="0"/>
      <w:divBdr>
        <w:top w:val="none" w:sz="0" w:space="0" w:color="auto"/>
        <w:left w:val="none" w:sz="0" w:space="0" w:color="auto"/>
        <w:bottom w:val="none" w:sz="0" w:space="0" w:color="auto"/>
        <w:right w:val="none" w:sz="0" w:space="0" w:color="auto"/>
      </w:divBdr>
    </w:div>
    <w:div w:id="1617057953">
      <w:marLeft w:val="0"/>
      <w:marRight w:val="0"/>
      <w:marTop w:val="0"/>
      <w:marBottom w:val="0"/>
      <w:divBdr>
        <w:top w:val="none" w:sz="0" w:space="0" w:color="auto"/>
        <w:left w:val="none" w:sz="0" w:space="0" w:color="auto"/>
        <w:bottom w:val="none" w:sz="0" w:space="0" w:color="auto"/>
        <w:right w:val="none" w:sz="0" w:space="0" w:color="auto"/>
      </w:divBdr>
    </w:div>
    <w:div w:id="1617057954">
      <w:marLeft w:val="0"/>
      <w:marRight w:val="0"/>
      <w:marTop w:val="0"/>
      <w:marBottom w:val="0"/>
      <w:divBdr>
        <w:top w:val="none" w:sz="0" w:space="0" w:color="auto"/>
        <w:left w:val="none" w:sz="0" w:space="0" w:color="auto"/>
        <w:bottom w:val="none" w:sz="0" w:space="0" w:color="auto"/>
        <w:right w:val="none" w:sz="0" w:space="0" w:color="auto"/>
      </w:divBdr>
    </w:div>
    <w:div w:id="1617057955">
      <w:marLeft w:val="0"/>
      <w:marRight w:val="0"/>
      <w:marTop w:val="0"/>
      <w:marBottom w:val="0"/>
      <w:divBdr>
        <w:top w:val="none" w:sz="0" w:space="0" w:color="auto"/>
        <w:left w:val="none" w:sz="0" w:space="0" w:color="auto"/>
        <w:bottom w:val="none" w:sz="0" w:space="0" w:color="auto"/>
        <w:right w:val="none" w:sz="0" w:space="0" w:color="auto"/>
      </w:divBdr>
    </w:div>
    <w:div w:id="1617057956">
      <w:marLeft w:val="0"/>
      <w:marRight w:val="0"/>
      <w:marTop w:val="0"/>
      <w:marBottom w:val="0"/>
      <w:divBdr>
        <w:top w:val="none" w:sz="0" w:space="0" w:color="auto"/>
        <w:left w:val="none" w:sz="0" w:space="0" w:color="auto"/>
        <w:bottom w:val="none" w:sz="0" w:space="0" w:color="auto"/>
        <w:right w:val="none" w:sz="0" w:space="0" w:color="auto"/>
      </w:divBdr>
      <w:divsChild>
        <w:div w:id="1617057952">
          <w:marLeft w:val="0"/>
          <w:marRight w:val="0"/>
          <w:marTop w:val="0"/>
          <w:marBottom w:val="0"/>
          <w:divBdr>
            <w:top w:val="none" w:sz="0" w:space="0" w:color="auto"/>
            <w:left w:val="none" w:sz="0" w:space="0" w:color="auto"/>
            <w:bottom w:val="none" w:sz="0" w:space="0" w:color="auto"/>
            <w:right w:val="none" w:sz="0" w:space="0" w:color="auto"/>
          </w:divBdr>
          <w:divsChild>
            <w:div w:id="161705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57957">
      <w:marLeft w:val="0"/>
      <w:marRight w:val="0"/>
      <w:marTop w:val="0"/>
      <w:marBottom w:val="0"/>
      <w:divBdr>
        <w:top w:val="none" w:sz="0" w:space="0" w:color="auto"/>
        <w:left w:val="none" w:sz="0" w:space="0" w:color="auto"/>
        <w:bottom w:val="none" w:sz="0" w:space="0" w:color="auto"/>
        <w:right w:val="none" w:sz="0" w:space="0" w:color="auto"/>
      </w:divBdr>
    </w:div>
    <w:div w:id="1617057958">
      <w:marLeft w:val="0"/>
      <w:marRight w:val="0"/>
      <w:marTop w:val="0"/>
      <w:marBottom w:val="0"/>
      <w:divBdr>
        <w:top w:val="none" w:sz="0" w:space="0" w:color="auto"/>
        <w:left w:val="none" w:sz="0" w:space="0" w:color="auto"/>
        <w:bottom w:val="none" w:sz="0" w:space="0" w:color="auto"/>
        <w:right w:val="none" w:sz="0" w:space="0" w:color="auto"/>
      </w:divBdr>
    </w:div>
    <w:div w:id="1617057959">
      <w:marLeft w:val="0"/>
      <w:marRight w:val="0"/>
      <w:marTop w:val="0"/>
      <w:marBottom w:val="0"/>
      <w:divBdr>
        <w:top w:val="none" w:sz="0" w:space="0" w:color="auto"/>
        <w:left w:val="none" w:sz="0" w:space="0" w:color="auto"/>
        <w:bottom w:val="none" w:sz="0" w:space="0" w:color="auto"/>
        <w:right w:val="none" w:sz="0" w:space="0" w:color="auto"/>
      </w:divBdr>
    </w:div>
    <w:div w:id="1617057960">
      <w:marLeft w:val="0"/>
      <w:marRight w:val="0"/>
      <w:marTop w:val="0"/>
      <w:marBottom w:val="0"/>
      <w:divBdr>
        <w:top w:val="none" w:sz="0" w:space="0" w:color="auto"/>
        <w:left w:val="none" w:sz="0" w:space="0" w:color="auto"/>
        <w:bottom w:val="none" w:sz="0" w:space="0" w:color="auto"/>
        <w:right w:val="none" w:sz="0" w:space="0" w:color="auto"/>
      </w:divBdr>
    </w:div>
    <w:div w:id="1617057963">
      <w:marLeft w:val="0"/>
      <w:marRight w:val="0"/>
      <w:marTop w:val="0"/>
      <w:marBottom w:val="0"/>
      <w:divBdr>
        <w:top w:val="none" w:sz="0" w:space="0" w:color="auto"/>
        <w:left w:val="none" w:sz="0" w:space="0" w:color="auto"/>
        <w:bottom w:val="none" w:sz="0" w:space="0" w:color="auto"/>
        <w:right w:val="none" w:sz="0" w:space="0" w:color="auto"/>
      </w:divBdr>
    </w:div>
    <w:div w:id="1617057964">
      <w:marLeft w:val="0"/>
      <w:marRight w:val="0"/>
      <w:marTop w:val="0"/>
      <w:marBottom w:val="0"/>
      <w:divBdr>
        <w:top w:val="none" w:sz="0" w:space="0" w:color="auto"/>
        <w:left w:val="none" w:sz="0" w:space="0" w:color="auto"/>
        <w:bottom w:val="none" w:sz="0" w:space="0" w:color="auto"/>
        <w:right w:val="none" w:sz="0" w:space="0" w:color="auto"/>
      </w:divBdr>
    </w:div>
    <w:div w:id="1617057965">
      <w:marLeft w:val="0"/>
      <w:marRight w:val="0"/>
      <w:marTop w:val="0"/>
      <w:marBottom w:val="0"/>
      <w:divBdr>
        <w:top w:val="none" w:sz="0" w:space="0" w:color="auto"/>
        <w:left w:val="none" w:sz="0" w:space="0" w:color="auto"/>
        <w:bottom w:val="none" w:sz="0" w:space="0" w:color="auto"/>
        <w:right w:val="none" w:sz="0" w:space="0" w:color="auto"/>
      </w:divBdr>
    </w:div>
    <w:div w:id="1617057966">
      <w:marLeft w:val="0"/>
      <w:marRight w:val="0"/>
      <w:marTop w:val="0"/>
      <w:marBottom w:val="0"/>
      <w:divBdr>
        <w:top w:val="none" w:sz="0" w:space="0" w:color="auto"/>
        <w:left w:val="none" w:sz="0" w:space="0" w:color="auto"/>
        <w:bottom w:val="none" w:sz="0" w:space="0" w:color="auto"/>
        <w:right w:val="none" w:sz="0" w:space="0" w:color="auto"/>
      </w:divBdr>
    </w:div>
    <w:div w:id="1617057967">
      <w:marLeft w:val="0"/>
      <w:marRight w:val="0"/>
      <w:marTop w:val="0"/>
      <w:marBottom w:val="0"/>
      <w:divBdr>
        <w:top w:val="none" w:sz="0" w:space="0" w:color="auto"/>
        <w:left w:val="none" w:sz="0" w:space="0" w:color="auto"/>
        <w:bottom w:val="none" w:sz="0" w:space="0" w:color="auto"/>
        <w:right w:val="none" w:sz="0" w:space="0" w:color="auto"/>
      </w:divBdr>
    </w:div>
    <w:div w:id="1617057968">
      <w:marLeft w:val="0"/>
      <w:marRight w:val="0"/>
      <w:marTop w:val="0"/>
      <w:marBottom w:val="0"/>
      <w:divBdr>
        <w:top w:val="none" w:sz="0" w:space="0" w:color="auto"/>
        <w:left w:val="none" w:sz="0" w:space="0" w:color="auto"/>
        <w:bottom w:val="none" w:sz="0" w:space="0" w:color="auto"/>
        <w:right w:val="none" w:sz="0" w:space="0" w:color="auto"/>
      </w:divBdr>
    </w:div>
    <w:div w:id="1617057969">
      <w:marLeft w:val="0"/>
      <w:marRight w:val="0"/>
      <w:marTop w:val="0"/>
      <w:marBottom w:val="0"/>
      <w:divBdr>
        <w:top w:val="none" w:sz="0" w:space="0" w:color="auto"/>
        <w:left w:val="none" w:sz="0" w:space="0" w:color="auto"/>
        <w:bottom w:val="none" w:sz="0" w:space="0" w:color="auto"/>
        <w:right w:val="none" w:sz="0" w:space="0" w:color="auto"/>
      </w:divBdr>
      <w:divsChild>
        <w:div w:id="1617057970">
          <w:marLeft w:val="0"/>
          <w:marRight w:val="0"/>
          <w:marTop w:val="0"/>
          <w:marBottom w:val="0"/>
          <w:divBdr>
            <w:top w:val="none" w:sz="0" w:space="0" w:color="auto"/>
            <w:left w:val="none" w:sz="0" w:space="0" w:color="auto"/>
            <w:bottom w:val="none" w:sz="0" w:space="0" w:color="auto"/>
            <w:right w:val="none" w:sz="0" w:space="0" w:color="auto"/>
          </w:divBdr>
          <w:divsChild>
            <w:div w:id="161705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57971">
      <w:marLeft w:val="0"/>
      <w:marRight w:val="0"/>
      <w:marTop w:val="0"/>
      <w:marBottom w:val="0"/>
      <w:divBdr>
        <w:top w:val="none" w:sz="0" w:space="0" w:color="auto"/>
        <w:left w:val="none" w:sz="0" w:space="0" w:color="auto"/>
        <w:bottom w:val="none" w:sz="0" w:space="0" w:color="auto"/>
        <w:right w:val="none" w:sz="0" w:space="0" w:color="auto"/>
      </w:divBdr>
    </w:div>
    <w:div w:id="1617057972">
      <w:marLeft w:val="0"/>
      <w:marRight w:val="0"/>
      <w:marTop w:val="0"/>
      <w:marBottom w:val="0"/>
      <w:divBdr>
        <w:top w:val="none" w:sz="0" w:space="0" w:color="auto"/>
        <w:left w:val="none" w:sz="0" w:space="0" w:color="auto"/>
        <w:bottom w:val="none" w:sz="0" w:space="0" w:color="auto"/>
        <w:right w:val="none" w:sz="0" w:space="0" w:color="auto"/>
      </w:divBdr>
    </w:div>
    <w:div w:id="1617057973">
      <w:marLeft w:val="0"/>
      <w:marRight w:val="0"/>
      <w:marTop w:val="0"/>
      <w:marBottom w:val="0"/>
      <w:divBdr>
        <w:top w:val="none" w:sz="0" w:space="0" w:color="auto"/>
        <w:left w:val="none" w:sz="0" w:space="0" w:color="auto"/>
        <w:bottom w:val="none" w:sz="0" w:space="0" w:color="auto"/>
        <w:right w:val="none" w:sz="0" w:space="0" w:color="auto"/>
      </w:divBdr>
    </w:div>
    <w:div w:id="1617057974">
      <w:marLeft w:val="0"/>
      <w:marRight w:val="0"/>
      <w:marTop w:val="0"/>
      <w:marBottom w:val="0"/>
      <w:divBdr>
        <w:top w:val="none" w:sz="0" w:space="0" w:color="auto"/>
        <w:left w:val="none" w:sz="0" w:space="0" w:color="auto"/>
        <w:bottom w:val="none" w:sz="0" w:space="0" w:color="auto"/>
        <w:right w:val="none" w:sz="0" w:space="0" w:color="auto"/>
      </w:divBdr>
    </w:div>
    <w:div w:id="1617057975">
      <w:marLeft w:val="0"/>
      <w:marRight w:val="0"/>
      <w:marTop w:val="0"/>
      <w:marBottom w:val="0"/>
      <w:divBdr>
        <w:top w:val="none" w:sz="0" w:space="0" w:color="auto"/>
        <w:left w:val="none" w:sz="0" w:space="0" w:color="auto"/>
        <w:bottom w:val="none" w:sz="0" w:space="0" w:color="auto"/>
        <w:right w:val="none" w:sz="0" w:space="0" w:color="auto"/>
      </w:divBdr>
    </w:div>
    <w:div w:id="1617057976">
      <w:marLeft w:val="0"/>
      <w:marRight w:val="0"/>
      <w:marTop w:val="0"/>
      <w:marBottom w:val="0"/>
      <w:divBdr>
        <w:top w:val="none" w:sz="0" w:space="0" w:color="auto"/>
        <w:left w:val="none" w:sz="0" w:space="0" w:color="auto"/>
        <w:bottom w:val="none" w:sz="0" w:space="0" w:color="auto"/>
        <w:right w:val="none" w:sz="0" w:space="0" w:color="auto"/>
      </w:divBdr>
    </w:div>
    <w:div w:id="1617057977">
      <w:marLeft w:val="0"/>
      <w:marRight w:val="0"/>
      <w:marTop w:val="0"/>
      <w:marBottom w:val="0"/>
      <w:divBdr>
        <w:top w:val="none" w:sz="0" w:space="0" w:color="auto"/>
        <w:left w:val="none" w:sz="0" w:space="0" w:color="auto"/>
        <w:bottom w:val="none" w:sz="0" w:space="0" w:color="auto"/>
        <w:right w:val="none" w:sz="0" w:space="0" w:color="auto"/>
      </w:divBdr>
    </w:div>
    <w:div w:id="1617057978">
      <w:marLeft w:val="0"/>
      <w:marRight w:val="0"/>
      <w:marTop w:val="0"/>
      <w:marBottom w:val="0"/>
      <w:divBdr>
        <w:top w:val="none" w:sz="0" w:space="0" w:color="auto"/>
        <w:left w:val="none" w:sz="0" w:space="0" w:color="auto"/>
        <w:bottom w:val="none" w:sz="0" w:space="0" w:color="auto"/>
        <w:right w:val="none" w:sz="0" w:space="0" w:color="auto"/>
      </w:divBdr>
    </w:div>
    <w:div w:id="1617057979">
      <w:marLeft w:val="0"/>
      <w:marRight w:val="0"/>
      <w:marTop w:val="0"/>
      <w:marBottom w:val="0"/>
      <w:divBdr>
        <w:top w:val="none" w:sz="0" w:space="0" w:color="auto"/>
        <w:left w:val="none" w:sz="0" w:space="0" w:color="auto"/>
        <w:bottom w:val="none" w:sz="0" w:space="0" w:color="auto"/>
        <w:right w:val="none" w:sz="0" w:space="0" w:color="auto"/>
      </w:divBdr>
    </w:div>
    <w:div w:id="1617057980">
      <w:marLeft w:val="0"/>
      <w:marRight w:val="0"/>
      <w:marTop w:val="0"/>
      <w:marBottom w:val="0"/>
      <w:divBdr>
        <w:top w:val="none" w:sz="0" w:space="0" w:color="auto"/>
        <w:left w:val="none" w:sz="0" w:space="0" w:color="auto"/>
        <w:bottom w:val="none" w:sz="0" w:space="0" w:color="auto"/>
        <w:right w:val="none" w:sz="0" w:space="0" w:color="auto"/>
      </w:divBdr>
    </w:div>
    <w:div w:id="1617057981">
      <w:marLeft w:val="0"/>
      <w:marRight w:val="0"/>
      <w:marTop w:val="0"/>
      <w:marBottom w:val="0"/>
      <w:divBdr>
        <w:top w:val="none" w:sz="0" w:space="0" w:color="auto"/>
        <w:left w:val="none" w:sz="0" w:space="0" w:color="auto"/>
        <w:bottom w:val="none" w:sz="0" w:space="0" w:color="auto"/>
        <w:right w:val="none" w:sz="0" w:space="0" w:color="auto"/>
      </w:divBdr>
    </w:div>
    <w:div w:id="1617057982">
      <w:marLeft w:val="0"/>
      <w:marRight w:val="0"/>
      <w:marTop w:val="0"/>
      <w:marBottom w:val="0"/>
      <w:divBdr>
        <w:top w:val="none" w:sz="0" w:space="0" w:color="auto"/>
        <w:left w:val="none" w:sz="0" w:space="0" w:color="auto"/>
        <w:bottom w:val="none" w:sz="0" w:space="0" w:color="auto"/>
        <w:right w:val="none" w:sz="0" w:space="0" w:color="auto"/>
      </w:divBdr>
    </w:div>
    <w:div w:id="1617057983">
      <w:marLeft w:val="0"/>
      <w:marRight w:val="0"/>
      <w:marTop w:val="0"/>
      <w:marBottom w:val="0"/>
      <w:divBdr>
        <w:top w:val="none" w:sz="0" w:space="0" w:color="auto"/>
        <w:left w:val="none" w:sz="0" w:space="0" w:color="auto"/>
        <w:bottom w:val="none" w:sz="0" w:space="0" w:color="auto"/>
        <w:right w:val="none" w:sz="0" w:space="0" w:color="auto"/>
      </w:divBdr>
    </w:div>
    <w:div w:id="1617057984">
      <w:marLeft w:val="0"/>
      <w:marRight w:val="0"/>
      <w:marTop w:val="0"/>
      <w:marBottom w:val="0"/>
      <w:divBdr>
        <w:top w:val="none" w:sz="0" w:space="0" w:color="auto"/>
        <w:left w:val="none" w:sz="0" w:space="0" w:color="auto"/>
        <w:bottom w:val="none" w:sz="0" w:space="0" w:color="auto"/>
        <w:right w:val="none" w:sz="0" w:space="0" w:color="auto"/>
      </w:divBdr>
    </w:div>
    <w:div w:id="1617057985">
      <w:marLeft w:val="0"/>
      <w:marRight w:val="0"/>
      <w:marTop w:val="0"/>
      <w:marBottom w:val="0"/>
      <w:divBdr>
        <w:top w:val="none" w:sz="0" w:space="0" w:color="auto"/>
        <w:left w:val="none" w:sz="0" w:space="0" w:color="auto"/>
        <w:bottom w:val="none" w:sz="0" w:space="0" w:color="auto"/>
        <w:right w:val="none" w:sz="0" w:space="0" w:color="auto"/>
      </w:divBdr>
    </w:div>
    <w:div w:id="1617057986">
      <w:marLeft w:val="0"/>
      <w:marRight w:val="0"/>
      <w:marTop w:val="0"/>
      <w:marBottom w:val="0"/>
      <w:divBdr>
        <w:top w:val="none" w:sz="0" w:space="0" w:color="auto"/>
        <w:left w:val="none" w:sz="0" w:space="0" w:color="auto"/>
        <w:bottom w:val="none" w:sz="0" w:space="0" w:color="auto"/>
        <w:right w:val="none" w:sz="0" w:space="0" w:color="auto"/>
      </w:divBdr>
    </w:div>
    <w:div w:id="1617057987">
      <w:marLeft w:val="0"/>
      <w:marRight w:val="0"/>
      <w:marTop w:val="0"/>
      <w:marBottom w:val="0"/>
      <w:divBdr>
        <w:top w:val="none" w:sz="0" w:space="0" w:color="auto"/>
        <w:left w:val="none" w:sz="0" w:space="0" w:color="auto"/>
        <w:bottom w:val="none" w:sz="0" w:space="0" w:color="auto"/>
        <w:right w:val="none" w:sz="0" w:space="0" w:color="auto"/>
      </w:divBdr>
    </w:div>
    <w:div w:id="1617057988">
      <w:marLeft w:val="0"/>
      <w:marRight w:val="0"/>
      <w:marTop w:val="0"/>
      <w:marBottom w:val="0"/>
      <w:divBdr>
        <w:top w:val="none" w:sz="0" w:space="0" w:color="auto"/>
        <w:left w:val="none" w:sz="0" w:space="0" w:color="auto"/>
        <w:bottom w:val="none" w:sz="0" w:space="0" w:color="auto"/>
        <w:right w:val="none" w:sz="0" w:space="0" w:color="auto"/>
      </w:divBdr>
    </w:div>
    <w:div w:id="1617057989">
      <w:marLeft w:val="0"/>
      <w:marRight w:val="0"/>
      <w:marTop w:val="0"/>
      <w:marBottom w:val="0"/>
      <w:divBdr>
        <w:top w:val="none" w:sz="0" w:space="0" w:color="auto"/>
        <w:left w:val="none" w:sz="0" w:space="0" w:color="auto"/>
        <w:bottom w:val="none" w:sz="0" w:space="0" w:color="auto"/>
        <w:right w:val="none" w:sz="0" w:space="0" w:color="auto"/>
      </w:divBdr>
    </w:div>
    <w:div w:id="1617057990">
      <w:marLeft w:val="0"/>
      <w:marRight w:val="0"/>
      <w:marTop w:val="0"/>
      <w:marBottom w:val="0"/>
      <w:divBdr>
        <w:top w:val="none" w:sz="0" w:space="0" w:color="auto"/>
        <w:left w:val="none" w:sz="0" w:space="0" w:color="auto"/>
        <w:bottom w:val="none" w:sz="0" w:space="0" w:color="auto"/>
        <w:right w:val="none" w:sz="0" w:space="0" w:color="auto"/>
      </w:divBdr>
    </w:div>
    <w:div w:id="1617057991">
      <w:marLeft w:val="0"/>
      <w:marRight w:val="0"/>
      <w:marTop w:val="0"/>
      <w:marBottom w:val="0"/>
      <w:divBdr>
        <w:top w:val="none" w:sz="0" w:space="0" w:color="auto"/>
        <w:left w:val="none" w:sz="0" w:space="0" w:color="auto"/>
        <w:bottom w:val="none" w:sz="0" w:space="0" w:color="auto"/>
        <w:right w:val="none" w:sz="0" w:space="0" w:color="auto"/>
      </w:divBdr>
    </w:div>
    <w:div w:id="1617057992">
      <w:marLeft w:val="0"/>
      <w:marRight w:val="0"/>
      <w:marTop w:val="0"/>
      <w:marBottom w:val="0"/>
      <w:divBdr>
        <w:top w:val="none" w:sz="0" w:space="0" w:color="auto"/>
        <w:left w:val="none" w:sz="0" w:space="0" w:color="auto"/>
        <w:bottom w:val="none" w:sz="0" w:space="0" w:color="auto"/>
        <w:right w:val="none" w:sz="0" w:space="0" w:color="auto"/>
      </w:divBdr>
    </w:div>
    <w:div w:id="1617057993">
      <w:marLeft w:val="0"/>
      <w:marRight w:val="0"/>
      <w:marTop w:val="0"/>
      <w:marBottom w:val="0"/>
      <w:divBdr>
        <w:top w:val="none" w:sz="0" w:space="0" w:color="auto"/>
        <w:left w:val="none" w:sz="0" w:space="0" w:color="auto"/>
        <w:bottom w:val="none" w:sz="0" w:space="0" w:color="auto"/>
        <w:right w:val="none" w:sz="0" w:space="0" w:color="auto"/>
      </w:divBdr>
    </w:div>
    <w:div w:id="1617057994">
      <w:marLeft w:val="0"/>
      <w:marRight w:val="0"/>
      <w:marTop w:val="0"/>
      <w:marBottom w:val="0"/>
      <w:divBdr>
        <w:top w:val="none" w:sz="0" w:space="0" w:color="auto"/>
        <w:left w:val="none" w:sz="0" w:space="0" w:color="auto"/>
        <w:bottom w:val="none" w:sz="0" w:space="0" w:color="auto"/>
        <w:right w:val="none" w:sz="0" w:space="0" w:color="auto"/>
      </w:divBdr>
    </w:div>
    <w:div w:id="1617057995">
      <w:marLeft w:val="0"/>
      <w:marRight w:val="0"/>
      <w:marTop w:val="0"/>
      <w:marBottom w:val="0"/>
      <w:divBdr>
        <w:top w:val="none" w:sz="0" w:space="0" w:color="auto"/>
        <w:left w:val="none" w:sz="0" w:space="0" w:color="auto"/>
        <w:bottom w:val="none" w:sz="0" w:space="0" w:color="auto"/>
        <w:right w:val="none" w:sz="0" w:space="0" w:color="auto"/>
      </w:divBdr>
    </w:div>
    <w:div w:id="1617057996">
      <w:marLeft w:val="0"/>
      <w:marRight w:val="0"/>
      <w:marTop w:val="0"/>
      <w:marBottom w:val="0"/>
      <w:divBdr>
        <w:top w:val="none" w:sz="0" w:space="0" w:color="auto"/>
        <w:left w:val="none" w:sz="0" w:space="0" w:color="auto"/>
        <w:bottom w:val="none" w:sz="0" w:space="0" w:color="auto"/>
        <w:right w:val="none" w:sz="0" w:space="0" w:color="auto"/>
      </w:divBdr>
    </w:div>
    <w:div w:id="1617057997">
      <w:marLeft w:val="0"/>
      <w:marRight w:val="0"/>
      <w:marTop w:val="0"/>
      <w:marBottom w:val="0"/>
      <w:divBdr>
        <w:top w:val="none" w:sz="0" w:space="0" w:color="auto"/>
        <w:left w:val="none" w:sz="0" w:space="0" w:color="auto"/>
        <w:bottom w:val="none" w:sz="0" w:space="0" w:color="auto"/>
        <w:right w:val="none" w:sz="0" w:space="0" w:color="auto"/>
      </w:divBdr>
    </w:div>
    <w:div w:id="1617057998">
      <w:marLeft w:val="0"/>
      <w:marRight w:val="0"/>
      <w:marTop w:val="0"/>
      <w:marBottom w:val="0"/>
      <w:divBdr>
        <w:top w:val="none" w:sz="0" w:space="0" w:color="auto"/>
        <w:left w:val="none" w:sz="0" w:space="0" w:color="auto"/>
        <w:bottom w:val="none" w:sz="0" w:space="0" w:color="auto"/>
        <w:right w:val="none" w:sz="0" w:space="0" w:color="auto"/>
      </w:divBdr>
    </w:div>
    <w:div w:id="1617057999">
      <w:marLeft w:val="0"/>
      <w:marRight w:val="0"/>
      <w:marTop w:val="0"/>
      <w:marBottom w:val="0"/>
      <w:divBdr>
        <w:top w:val="none" w:sz="0" w:space="0" w:color="auto"/>
        <w:left w:val="none" w:sz="0" w:space="0" w:color="auto"/>
        <w:bottom w:val="none" w:sz="0" w:space="0" w:color="auto"/>
        <w:right w:val="none" w:sz="0" w:space="0" w:color="auto"/>
      </w:divBdr>
    </w:div>
    <w:div w:id="1617058000">
      <w:marLeft w:val="0"/>
      <w:marRight w:val="0"/>
      <w:marTop w:val="0"/>
      <w:marBottom w:val="0"/>
      <w:divBdr>
        <w:top w:val="none" w:sz="0" w:space="0" w:color="auto"/>
        <w:left w:val="none" w:sz="0" w:space="0" w:color="auto"/>
        <w:bottom w:val="none" w:sz="0" w:space="0" w:color="auto"/>
        <w:right w:val="none" w:sz="0" w:space="0" w:color="auto"/>
      </w:divBdr>
    </w:div>
    <w:div w:id="1617058001">
      <w:marLeft w:val="0"/>
      <w:marRight w:val="0"/>
      <w:marTop w:val="0"/>
      <w:marBottom w:val="0"/>
      <w:divBdr>
        <w:top w:val="none" w:sz="0" w:space="0" w:color="auto"/>
        <w:left w:val="none" w:sz="0" w:space="0" w:color="auto"/>
        <w:bottom w:val="none" w:sz="0" w:space="0" w:color="auto"/>
        <w:right w:val="none" w:sz="0" w:space="0" w:color="auto"/>
      </w:divBdr>
    </w:div>
    <w:div w:id="1617058002">
      <w:marLeft w:val="0"/>
      <w:marRight w:val="0"/>
      <w:marTop w:val="0"/>
      <w:marBottom w:val="0"/>
      <w:divBdr>
        <w:top w:val="none" w:sz="0" w:space="0" w:color="auto"/>
        <w:left w:val="none" w:sz="0" w:space="0" w:color="auto"/>
        <w:bottom w:val="none" w:sz="0" w:space="0" w:color="auto"/>
        <w:right w:val="none" w:sz="0" w:space="0" w:color="auto"/>
      </w:divBdr>
    </w:div>
    <w:div w:id="1617058003">
      <w:marLeft w:val="0"/>
      <w:marRight w:val="0"/>
      <w:marTop w:val="0"/>
      <w:marBottom w:val="0"/>
      <w:divBdr>
        <w:top w:val="none" w:sz="0" w:space="0" w:color="auto"/>
        <w:left w:val="none" w:sz="0" w:space="0" w:color="auto"/>
        <w:bottom w:val="none" w:sz="0" w:space="0" w:color="auto"/>
        <w:right w:val="none" w:sz="0" w:space="0" w:color="auto"/>
      </w:divBdr>
    </w:div>
    <w:div w:id="1617058004">
      <w:marLeft w:val="0"/>
      <w:marRight w:val="0"/>
      <w:marTop w:val="0"/>
      <w:marBottom w:val="0"/>
      <w:divBdr>
        <w:top w:val="none" w:sz="0" w:space="0" w:color="auto"/>
        <w:left w:val="none" w:sz="0" w:space="0" w:color="auto"/>
        <w:bottom w:val="none" w:sz="0" w:space="0" w:color="auto"/>
        <w:right w:val="none" w:sz="0" w:space="0" w:color="auto"/>
      </w:divBdr>
    </w:div>
    <w:div w:id="1617058005">
      <w:marLeft w:val="0"/>
      <w:marRight w:val="0"/>
      <w:marTop w:val="0"/>
      <w:marBottom w:val="0"/>
      <w:divBdr>
        <w:top w:val="none" w:sz="0" w:space="0" w:color="auto"/>
        <w:left w:val="none" w:sz="0" w:space="0" w:color="auto"/>
        <w:bottom w:val="none" w:sz="0" w:space="0" w:color="auto"/>
        <w:right w:val="none" w:sz="0" w:space="0" w:color="auto"/>
      </w:divBdr>
    </w:div>
    <w:div w:id="1617058006">
      <w:marLeft w:val="0"/>
      <w:marRight w:val="0"/>
      <w:marTop w:val="0"/>
      <w:marBottom w:val="0"/>
      <w:divBdr>
        <w:top w:val="none" w:sz="0" w:space="0" w:color="auto"/>
        <w:left w:val="none" w:sz="0" w:space="0" w:color="auto"/>
        <w:bottom w:val="none" w:sz="0" w:space="0" w:color="auto"/>
        <w:right w:val="none" w:sz="0" w:space="0" w:color="auto"/>
      </w:divBdr>
    </w:div>
    <w:div w:id="1617058007">
      <w:marLeft w:val="0"/>
      <w:marRight w:val="0"/>
      <w:marTop w:val="0"/>
      <w:marBottom w:val="0"/>
      <w:divBdr>
        <w:top w:val="none" w:sz="0" w:space="0" w:color="auto"/>
        <w:left w:val="none" w:sz="0" w:space="0" w:color="auto"/>
        <w:bottom w:val="none" w:sz="0" w:space="0" w:color="auto"/>
        <w:right w:val="none" w:sz="0" w:space="0" w:color="auto"/>
      </w:divBdr>
    </w:div>
    <w:div w:id="1617058008">
      <w:marLeft w:val="0"/>
      <w:marRight w:val="0"/>
      <w:marTop w:val="0"/>
      <w:marBottom w:val="0"/>
      <w:divBdr>
        <w:top w:val="none" w:sz="0" w:space="0" w:color="auto"/>
        <w:left w:val="none" w:sz="0" w:space="0" w:color="auto"/>
        <w:bottom w:val="none" w:sz="0" w:space="0" w:color="auto"/>
        <w:right w:val="none" w:sz="0" w:space="0" w:color="auto"/>
      </w:divBdr>
    </w:div>
    <w:div w:id="1868521351">
      <w:bodyDiv w:val="1"/>
      <w:marLeft w:val="0"/>
      <w:marRight w:val="0"/>
      <w:marTop w:val="0"/>
      <w:marBottom w:val="0"/>
      <w:divBdr>
        <w:top w:val="none" w:sz="0" w:space="0" w:color="auto"/>
        <w:left w:val="none" w:sz="0" w:space="0" w:color="auto"/>
        <w:bottom w:val="none" w:sz="0" w:space="0" w:color="auto"/>
        <w:right w:val="none" w:sz="0" w:space="0" w:color="auto"/>
      </w:divBdr>
    </w:div>
    <w:div w:id="2046639411">
      <w:bodyDiv w:val="1"/>
      <w:marLeft w:val="0"/>
      <w:marRight w:val="0"/>
      <w:marTop w:val="0"/>
      <w:marBottom w:val="0"/>
      <w:divBdr>
        <w:top w:val="none" w:sz="0" w:space="0" w:color="auto"/>
        <w:left w:val="none" w:sz="0" w:space="0" w:color="auto"/>
        <w:bottom w:val="none" w:sz="0" w:space="0" w:color="auto"/>
        <w:right w:val="none" w:sz="0" w:space="0" w:color="auto"/>
      </w:divBdr>
    </w:div>
    <w:div w:id="2146925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oleObject" Target="embeddings/_____Microsoft_Office_Excel_97-20031.xls"/><Relationship Id="rId50"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chart" Target="charts/chart1.xml"/><Relationship Id="rId29" Type="http://schemas.openxmlformats.org/officeDocument/2006/relationships/image" Target="media/image16.emf"/><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oter" Target="footer3.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footer" Target="footer5.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chart" Target="charts/chart4.xml"/><Relationship Id="rId28" Type="http://schemas.openxmlformats.org/officeDocument/2006/relationships/image" Target="media/image15.emf"/><Relationship Id="rId36" Type="http://schemas.openxmlformats.org/officeDocument/2006/relationships/chart" Target="charts/chart8.xml"/><Relationship Id="rId49" Type="http://schemas.openxmlformats.org/officeDocument/2006/relationships/package" Target="embeddings/_____Microsoft_Office_Excel12.xlsx"/><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18.emf"/><Relationship Id="rId44" Type="http://schemas.openxmlformats.org/officeDocument/2006/relationships/footer" Target="footer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chart" Target="charts/chart3.xml"/><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image" Target="media/image20.emf"/><Relationship Id="rId8" Type="http://schemas.openxmlformats.org/officeDocument/2006/relationships/image" Target="media/image1.png"/><Relationship Id="rId51" Type="http://schemas.openxmlformats.org/officeDocument/2006/relationships/package" Target="embeddings/_____Microsoft_Office_Excel13.xlsx"/></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2;&#1072;&#1088;&#1080;&#1085;&#1072;\Desktop\&#1040;&#1082;&#1090;&#1086;%20&#1090;&#1077;&#1093;&#1085;&#1080;&#1095;&#1077;&#1089;&#1082;&#1086;&#1075;&#1086;%20&#1086;&#1073;&#1089;&#1083;&#1077;&#1076;&#1086;&#1074;&#1072;&#1085;&#1080;&#1103;\&#1076;&#1080;&#1072;&#1075;&#1088;&#1072;&#1084;&#1084;&#1099;.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2;&#1072;&#1088;&#1080;&#1085;&#1072;\Desktop\&#1040;&#1082;&#1090;&#1086;%20&#1090;&#1077;&#1093;&#1085;&#1080;&#1095;&#1077;&#1089;&#1082;&#1086;&#1075;&#1086;%20&#1086;&#1073;&#1089;&#1083;&#1077;&#1076;&#1086;&#1074;&#1072;&#1085;&#1080;&#1103;\&#1076;&#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2;&#1072;&#1088;&#1080;&#1085;&#1072;\Desktop\&#1040;&#1082;&#1090;&#1086;%20&#1090;&#1077;&#1093;&#1085;&#1080;&#1095;&#1077;&#1089;&#1082;&#1086;&#1075;&#1086;%20&#1086;&#1073;&#1089;&#1083;&#1077;&#1076;&#1086;&#1074;&#1072;&#1085;&#1080;&#1103;\&#1076;&#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2;&#1072;&#1088;&#1080;&#1085;&#1072;\Desktop\&#1040;&#1082;&#1090;&#1086;%20&#1090;&#1077;&#1093;&#1085;&#1080;&#1095;&#1077;&#1089;&#1082;&#1086;&#1075;&#1086;%20&#1086;&#1073;&#1089;&#1083;&#1077;&#1076;&#1086;&#1074;&#1072;&#1085;&#1080;&#1103;\&#1076;&#1080;&#1072;&#1075;&#1088;&#1072;&#1084;&#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Percent val="1"/>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('структура сетей'!$B$123,'структура сетей'!$B$125,'структура сетей'!$B$127,'структура сетей'!$B$129)</c:f>
              <c:strCache>
                <c:ptCount val="4"/>
                <c:pt idx="0">
                  <c:v>чугун - 1,77 км</c:v>
                </c:pt>
                <c:pt idx="1">
                  <c:v>сталь - 19,4 км</c:v>
                </c:pt>
                <c:pt idx="2">
                  <c:v>полиэтилен - 2,2 км</c:v>
                </c:pt>
                <c:pt idx="3">
                  <c:v>керамика - 0,84 км</c:v>
                </c:pt>
              </c:strCache>
            </c:strRef>
          </c:cat>
          <c:val>
            <c:numRef>
              <c:f>('структура сетей'!$D$123,'структура сетей'!$D$125,'структура сетей'!$D$127,'структура сетей'!$D$129)</c:f>
              <c:numCache>
                <c:formatCode>General</c:formatCode>
                <c:ptCount val="4"/>
                <c:pt idx="0">
                  <c:v>1.7700000000000009</c:v>
                </c:pt>
                <c:pt idx="1">
                  <c:v>19.399999999999999</c:v>
                </c:pt>
                <c:pt idx="2">
                  <c:v>2.2000000000000002</c:v>
                </c:pt>
                <c:pt idx="3">
                  <c:v>0.84000000000000064</c:v>
                </c:pt>
              </c:numCache>
            </c:numRef>
          </c:val>
        </c:ser>
        <c:dLbls>
          <c:showPercent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zero"/>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ОС Калтан</c:v>
                </c:pt>
              </c:strCache>
            </c:strRef>
          </c:tx>
          <c:spPr>
            <a:ln w="31750" cap="rnd">
              <a:solidFill>
                <a:schemeClr val="accent1"/>
              </a:solidFill>
              <a:round/>
            </a:ln>
            <a:effectLst/>
          </c:spPr>
          <c:marker>
            <c:symbol val="circle"/>
            <c:size val="17"/>
            <c:spPr>
              <a:solidFill>
                <a:schemeClr val="accent1"/>
              </a:solidFill>
              <a:ln>
                <a:noFill/>
              </a:ln>
              <a:effectLst/>
            </c:spPr>
          </c:marker>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4067.1</c:v>
                </c:pt>
                <c:pt idx="1">
                  <c:v>4182.6000000000004</c:v>
                </c:pt>
                <c:pt idx="2">
                  <c:v>3132.9500000000012</c:v>
                </c:pt>
                <c:pt idx="3">
                  <c:v>2512</c:v>
                </c:pt>
              </c:numCache>
            </c:numRef>
          </c:val>
        </c:ser>
        <c:ser>
          <c:idx val="1"/>
          <c:order val="1"/>
          <c:tx>
            <c:strRef>
              <c:f>Лист1!$C$1</c:f>
              <c:strCache>
                <c:ptCount val="1"/>
                <c:pt idx="0">
                  <c:v>ОС Малиновка</c:v>
                </c:pt>
              </c:strCache>
            </c:strRef>
          </c:tx>
          <c:spPr>
            <a:ln w="31750" cap="rnd">
              <a:solidFill>
                <a:schemeClr val="accent2"/>
              </a:solidFill>
              <a:round/>
            </a:ln>
            <a:effectLst/>
          </c:spPr>
          <c:marker>
            <c:symbol val="circle"/>
            <c:size val="17"/>
            <c:spPr>
              <a:solidFill>
                <a:schemeClr val="accent2"/>
              </a:solidFill>
              <a:ln>
                <a:noFill/>
              </a:ln>
              <a:effectLst/>
            </c:spPr>
          </c:marker>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766</c:v>
                </c:pt>
                <c:pt idx="1">
                  <c:v>639.4</c:v>
                </c:pt>
                <c:pt idx="2">
                  <c:v>546.9</c:v>
                </c:pt>
                <c:pt idx="3">
                  <c:v>632.32999999999947</c:v>
                </c:pt>
              </c:numCache>
            </c:numRef>
          </c:val>
        </c:ser>
        <c:ser>
          <c:idx val="2"/>
          <c:order val="2"/>
          <c:tx>
            <c:strRef>
              <c:f>Лист1!$D$1</c:f>
              <c:strCache>
                <c:ptCount val="1"/>
                <c:pt idx="0">
                  <c:v>ОС Постоянный</c:v>
                </c:pt>
              </c:strCache>
            </c:strRef>
          </c:tx>
          <c:spPr>
            <a:ln w="31750" cap="rnd">
              <a:solidFill>
                <a:schemeClr val="accent3"/>
              </a:solidFill>
              <a:round/>
            </a:ln>
            <a:effectLst/>
          </c:spPr>
          <c:marker>
            <c:symbol val="circle"/>
            <c:size val="17"/>
            <c:spPr>
              <a:solidFill>
                <a:schemeClr val="accent3"/>
              </a:solidFill>
              <a:ln>
                <a:noFill/>
              </a:ln>
              <a:effectLst/>
            </c:spPr>
          </c:marker>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545.53</c:v>
                </c:pt>
                <c:pt idx="1">
                  <c:v>551.20000000000005</c:v>
                </c:pt>
                <c:pt idx="2">
                  <c:v>517.77000000000055</c:v>
                </c:pt>
                <c:pt idx="3">
                  <c:v>526.32999999999947</c:v>
                </c:pt>
              </c:numCache>
            </c:numRef>
          </c:val>
        </c:ser>
        <c:marker val="1"/>
        <c:axId val="93340416"/>
        <c:axId val="93342336"/>
      </c:lineChart>
      <c:catAx>
        <c:axId val="93340416"/>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93342336"/>
        <c:crosses val="autoZero"/>
        <c:auto val="1"/>
        <c:lblAlgn val="ctr"/>
        <c:lblOffset val="100"/>
      </c:catAx>
      <c:valAx>
        <c:axId val="933423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93340416"/>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ru-RU"/>
          </a:p>
        </c:txPr>
      </c:dTable>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ОС Калтан</c:v>
                </c:pt>
              </c:strCache>
            </c:strRef>
          </c:tx>
          <c:spPr>
            <a:ln w="31750" cap="rnd">
              <a:solidFill>
                <a:schemeClr val="accent1"/>
              </a:solidFill>
              <a:round/>
            </a:ln>
            <a:effectLst/>
          </c:spPr>
          <c:marker>
            <c:symbol val="circle"/>
            <c:size val="17"/>
            <c:spPr>
              <a:solidFill>
                <a:schemeClr val="accent1"/>
              </a:solidFill>
              <a:ln>
                <a:noFill/>
              </a:ln>
              <a:effectLst/>
            </c:spPr>
          </c:marker>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781.9</c:v>
                </c:pt>
                <c:pt idx="1">
                  <c:v>747.3</c:v>
                </c:pt>
                <c:pt idx="2">
                  <c:v>693.47</c:v>
                </c:pt>
                <c:pt idx="3">
                  <c:v>655.84999999999911</c:v>
                </c:pt>
              </c:numCache>
            </c:numRef>
          </c:val>
        </c:ser>
        <c:ser>
          <c:idx val="1"/>
          <c:order val="1"/>
          <c:tx>
            <c:strRef>
              <c:f>Лист1!$C$1</c:f>
              <c:strCache>
                <c:ptCount val="1"/>
                <c:pt idx="0">
                  <c:v>ОС Постоянный</c:v>
                </c:pt>
              </c:strCache>
            </c:strRef>
          </c:tx>
          <c:spPr>
            <a:ln w="31750" cap="rnd">
              <a:solidFill>
                <a:schemeClr val="accent2"/>
              </a:solidFill>
              <a:round/>
            </a:ln>
            <a:effectLst/>
          </c:spPr>
          <c:marker>
            <c:symbol val="circle"/>
            <c:size val="17"/>
            <c:spPr>
              <a:solidFill>
                <a:schemeClr val="accent2"/>
              </a:solidFill>
              <a:ln>
                <a:noFill/>
              </a:ln>
              <a:effectLst/>
            </c:spPr>
          </c:marker>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204.5</c:v>
                </c:pt>
                <c:pt idx="1">
                  <c:v>192.2</c:v>
                </c:pt>
                <c:pt idx="2">
                  <c:v>181.63</c:v>
                </c:pt>
                <c:pt idx="3">
                  <c:v>175.70999999999998</c:v>
                </c:pt>
              </c:numCache>
            </c:numRef>
          </c:val>
        </c:ser>
        <c:ser>
          <c:idx val="2"/>
          <c:order val="2"/>
          <c:tx>
            <c:strRef>
              <c:f>Лист1!$D$1</c:f>
              <c:strCache>
                <c:ptCount val="1"/>
                <c:pt idx="0">
                  <c:v>ОС Малиновка</c:v>
                </c:pt>
              </c:strCache>
            </c:strRef>
          </c:tx>
          <c:spPr>
            <a:ln w="31750" cap="rnd">
              <a:solidFill>
                <a:schemeClr val="accent3"/>
              </a:solidFill>
              <a:round/>
            </a:ln>
            <a:effectLst/>
          </c:spPr>
          <c:marker>
            <c:symbol val="circle"/>
            <c:size val="17"/>
            <c:spPr>
              <a:solidFill>
                <a:schemeClr val="accent3"/>
              </a:solidFill>
              <a:ln>
                <a:noFill/>
              </a:ln>
              <a:effectLst/>
            </c:spPr>
          </c:marker>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312.10000000000002</c:v>
                </c:pt>
                <c:pt idx="1">
                  <c:v>249.5</c:v>
                </c:pt>
                <c:pt idx="2">
                  <c:v>239.95000000000007</c:v>
                </c:pt>
                <c:pt idx="3">
                  <c:v>231.53</c:v>
                </c:pt>
              </c:numCache>
            </c:numRef>
          </c:val>
        </c:ser>
        <c:ser>
          <c:idx val="3"/>
          <c:order val="3"/>
          <c:tx>
            <c:strRef>
              <c:f>Лист1!$E$1</c:f>
              <c:strCache>
                <c:ptCount val="1"/>
                <c:pt idx="0">
                  <c:v>ОС КГО</c:v>
                </c:pt>
              </c:strCache>
            </c:strRef>
          </c:tx>
          <c:spPr>
            <a:ln w="31750" cap="rnd">
              <a:solidFill>
                <a:schemeClr val="accent4"/>
              </a:solidFill>
              <a:round/>
            </a:ln>
            <a:effectLst/>
          </c:spPr>
          <c:marker>
            <c:symbol val="circle"/>
            <c:size val="17"/>
            <c:spPr>
              <a:solidFill>
                <a:schemeClr val="accent4"/>
              </a:solidFill>
              <a:ln>
                <a:noFill/>
              </a:ln>
              <a:effectLst/>
            </c:spPr>
          </c:marker>
          <c:cat>
            <c:numRef>
              <c:f>Лист1!$A$2:$A$5</c:f>
              <c:numCache>
                <c:formatCode>General</c:formatCode>
                <c:ptCount val="4"/>
                <c:pt idx="0">
                  <c:v>2017</c:v>
                </c:pt>
                <c:pt idx="1">
                  <c:v>2018</c:v>
                </c:pt>
                <c:pt idx="2">
                  <c:v>2019</c:v>
                </c:pt>
                <c:pt idx="3">
                  <c:v>2020</c:v>
                </c:pt>
              </c:numCache>
            </c:numRef>
          </c:cat>
          <c:val>
            <c:numRef>
              <c:f>Лист1!$E$2:$E$5</c:f>
              <c:numCache>
                <c:formatCode>General</c:formatCode>
                <c:ptCount val="4"/>
                <c:pt idx="0">
                  <c:v>1298.5</c:v>
                </c:pt>
                <c:pt idx="1">
                  <c:v>1189</c:v>
                </c:pt>
                <c:pt idx="2">
                  <c:v>1115.05</c:v>
                </c:pt>
                <c:pt idx="3">
                  <c:v>1063.0899999999999</c:v>
                </c:pt>
              </c:numCache>
            </c:numRef>
          </c:val>
        </c:ser>
        <c:marker val="1"/>
        <c:axId val="93321088"/>
        <c:axId val="93322624"/>
      </c:lineChart>
      <c:catAx>
        <c:axId val="93321088"/>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93322624"/>
        <c:crosses val="autoZero"/>
        <c:auto val="1"/>
        <c:lblAlgn val="ctr"/>
        <c:lblOffset val="100"/>
      </c:catAx>
      <c:valAx>
        <c:axId val="933226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one"/>
        <c:crossAx val="93321088"/>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ru-RU"/>
          </a:p>
        </c:txPr>
      </c:dTable>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659521726450863E-2"/>
          <c:y val="0.14718253968253969"/>
          <c:w val="0.89794181977252863"/>
          <c:h val="0.68982783402074765"/>
        </c:manualLayout>
      </c:layout>
      <c:bar3DChart>
        <c:barDir val="col"/>
        <c:grouping val="clustered"/>
        <c:ser>
          <c:idx val="0"/>
          <c:order val="0"/>
          <c:tx>
            <c:strRef>
              <c:f>Лист1!$B$1</c:f>
              <c:strCache>
                <c:ptCount val="1"/>
                <c:pt idx="0">
                  <c:v>Поступление</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4067.1</c:v>
                </c:pt>
                <c:pt idx="1">
                  <c:v>4182.6000000000004</c:v>
                </c:pt>
                <c:pt idx="2">
                  <c:v>3132.9</c:v>
                </c:pt>
                <c:pt idx="3">
                  <c:v>2512</c:v>
                </c:pt>
              </c:numCache>
            </c:numRef>
          </c:val>
        </c:ser>
        <c:ser>
          <c:idx val="1"/>
          <c:order val="1"/>
          <c:tx>
            <c:strRef>
              <c:f>Лист1!$C$1</c:f>
              <c:strCache>
                <c:ptCount val="1"/>
                <c:pt idx="0">
                  <c:v>Реализация</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p3d contourW="9525">
              <a:contourClr>
                <a:schemeClr val="accent2">
                  <a:shade val="9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781.9</c:v>
                </c:pt>
                <c:pt idx="1">
                  <c:v>747.3</c:v>
                </c:pt>
                <c:pt idx="2">
                  <c:v>693.47</c:v>
                </c:pt>
                <c:pt idx="3">
                  <c:v>655.84999999999911</c:v>
                </c:pt>
              </c:numCache>
            </c:numRef>
          </c:val>
        </c:ser>
        <c:dLbls>
          <c:showVal val="1"/>
        </c:dLbls>
        <c:shape val="box"/>
        <c:axId val="98515200"/>
        <c:axId val="115150848"/>
        <c:axId val="0"/>
      </c:bar3DChart>
      <c:catAx>
        <c:axId val="9851520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15150848"/>
        <c:crosses val="autoZero"/>
        <c:auto val="1"/>
        <c:lblAlgn val="ctr"/>
        <c:lblOffset val="100"/>
      </c:catAx>
      <c:valAx>
        <c:axId val="1151508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985152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659521726450863E-2"/>
          <c:y val="0.14718253968253969"/>
          <c:w val="0.89794181977252863"/>
          <c:h val="0.68982783402074765"/>
        </c:manualLayout>
      </c:layout>
      <c:bar3DChart>
        <c:barDir val="col"/>
        <c:grouping val="clustered"/>
        <c:ser>
          <c:idx val="0"/>
          <c:order val="0"/>
          <c:tx>
            <c:strRef>
              <c:f>Лист1!$B$1</c:f>
              <c:strCache>
                <c:ptCount val="1"/>
                <c:pt idx="0">
                  <c:v>Поступление</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545.53</c:v>
                </c:pt>
                <c:pt idx="1">
                  <c:v>551.20000000000005</c:v>
                </c:pt>
                <c:pt idx="2">
                  <c:v>517.77000000000055</c:v>
                </c:pt>
                <c:pt idx="3">
                  <c:v>526.31999999999948</c:v>
                </c:pt>
              </c:numCache>
            </c:numRef>
          </c:val>
        </c:ser>
        <c:ser>
          <c:idx val="1"/>
          <c:order val="1"/>
          <c:tx>
            <c:strRef>
              <c:f>Лист1!$C$1</c:f>
              <c:strCache>
                <c:ptCount val="1"/>
                <c:pt idx="0">
                  <c:v>Реализация</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p3d contourW="9525">
              <a:contourClr>
                <a:schemeClr val="accent2">
                  <a:shade val="9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204.5</c:v>
                </c:pt>
                <c:pt idx="1">
                  <c:v>192.2</c:v>
                </c:pt>
                <c:pt idx="2">
                  <c:v>181.63</c:v>
                </c:pt>
                <c:pt idx="3">
                  <c:v>175.70999999999998</c:v>
                </c:pt>
              </c:numCache>
            </c:numRef>
          </c:val>
        </c:ser>
        <c:dLbls>
          <c:showVal val="1"/>
        </c:dLbls>
        <c:shape val="box"/>
        <c:axId val="129246336"/>
        <c:axId val="129247872"/>
        <c:axId val="0"/>
      </c:bar3DChart>
      <c:catAx>
        <c:axId val="12924633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29247872"/>
        <c:crosses val="autoZero"/>
        <c:auto val="1"/>
        <c:lblAlgn val="ctr"/>
        <c:lblOffset val="100"/>
      </c:catAx>
      <c:valAx>
        <c:axId val="1292478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292463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659521726450863E-2"/>
          <c:y val="0.14718253968253969"/>
          <c:w val="0.89794181977252863"/>
          <c:h val="0.68982783402074765"/>
        </c:manualLayout>
      </c:layout>
      <c:bar3DChart>
        <c:barDir val="col"/>
        <c:grouping val="clustered"/>
        <c:ser>
          <c:idx val="0"/>
          <c:order val="0"/>
          <c:tx>
            <c:strRef>
              <c:f>Лист1!$B$1</c:f>
              <c:strCache>
                <c:ptCount val="1"/>
                <c:pt idx="0">
                  <c:v>Поступление</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766</c:v>
                </c:pt>
                <c:pt idx="1">
                  <c:v>639.4</c:v>
                </c:pt>
                <c:pt idx="2">
                  <c:v>546.9</c:v>
                </c:pt>
                <c:pt idx="3">
                  <c:v>632.29999999999995</c:v>
                </c:pt>
              </c:numCache>
            </c:numRef>
          </c:val>
        </c:ser>
        <c:ser>
          <c:idx val="1"/>
          <c:order val="1"/>
          <c:tx>
            <c:strRef>
              <c:f>Лист1!$C$1</c:f>
              <c:strCache>
                <c:ptCount val="1"/>
                <c:pt idx="0">
                  <c:v>Реализация</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p3d contourW="9525">
              <a:contourClr>
                <a:schemeClr val="accent2">
                  <a:shade val="9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312.10000000000002</c:v>
                </c:pt>
                <c:pt idx="1">
                  <c:v>249.5</c:v>
                </c:pt>
                <c:pt idx="2">
                  <c:v>239.9</c:v>
                </c:pt>
                <c:pt idx="3">
                  <c:v>231.5</c:v>
                </c:pt>
              </c:numCache>
            </c:numRef>
          </c:val>
        </c:ser>
        <c:dLbls>
          <c:showVal val="1"/>
        </c:dLbls>
        <c:shape val="box"/>
        <c:axId val="129323008"/>
        <c:axId val="129324544"/>
        <c:axId val="0"/>
      </c:bar3DChart>
      <c:catAx>
        <c:axId val="12932300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29324544"/>
        <c:crosses val="autoZero"/>
        <c:auto val="1"/>
        <c:lblAlgn val="ctr"/>
        <c:lblOffset val="100"/>
      </c:catAx>
      <c:valAx>
        <c:axId val="1293245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293230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659521726450863E-2"/>
          <c:y val="0.14718253968253969"/>
          <c:w val="0.89794181977252863"/>
          <c:h val="0.68982783402074765"/>
        </c:manualLayout>
      </c:layout>
      <c:bar3DChart>
        <c:barDir val="col"/>
        <c:grouping val="clustered"/>
        <c:ser>
          <c:idx val="0"/>
          <c:order val="0"/>
          <c:tx>
            <c:strRef>
              <c:f>Лист1!$B$1</c:f>
              <c:strCache>
                <c:ptCount val="1"/>
                <c:pt idx="0">
                  <c:v>Поступление</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5378.63</c:v>
                </c:pt>
                <c:pt idx="1">
                  <c:v>5373.2</c:v>
                </c:pt>
                <c:pt idx="2">
                  <c:v>4197.6200000000044</c:v>
                </c:pt>
                <c:pt idx="3">
                  <c:v>3670.65</c:v>
                </c:pt>
              </c:numCache>
            </c:numRef>
          </c:val>
        </c:ser>
        <c:ser>
          <c:idx val="1"/>
          <c:order val="1"/>
          <c:tx>
            <c:strRef>
              <c:f>Лист1!$C$1</c:f>
              <c:strCache>
                <c:ptCount val="1"/>
                <c:pt idx="0">
                  <c:v>Реализация</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a:sp3d contourW="9525">
              <a:contourClr>
                <a:schemeClr val="accent2">
                  <a:shade val="95000"/>
                </a:schemeClr>
              </a:contourClr>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1298.5</c:v>
                </c:pt>
                <c:pt idx="1">
                  <c:v>1189</c:v>
                </c:pt>
                <c:pt idx="2">
                  <c:v>1115</c:v>
                </c:pt>
                <c:pt idx="3">
                  <c:v>1063.0899999999999</c:v>
                </c:pt>
              </c:numCache>
            </c:numRef>
          </c:val>
        </c:ser>
        <c:dLbls>
          <c:showVal val="1"/>
        </c:dLbls>
        <c:shape val="box"/>
        <c:axId val="129350272"/>
        <c:axId val="129368448"/>
        <c:axId val="0"/>
      </c:bar3DChart>
      <c:catAx>
        <c:axId val="12935027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29368448"/>
        <c:crosses val="autoZero"/>
        <c:auto val="1"/>
        <c:lblAlgn val="ctr"/>
        <c:lblOffset val="100"/>
      </c:catAx>
      <c:valAx>
        <c:axId val="1293684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293502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18587445319335094"/>
                  <c:y val="0.10575860309128034"/>
                </c:manualLayout>
              </c:layout>
              <c:dLblPos val="bestFit"/>
              <c:showPercent val="1"/>
              <c:extLst>
                <c:ext xmlns:c15="http://schemas.microsoft.com/office/drawing/2012/chart" uri="{CE6537A1-D6FC-4f65-9D91-7224C49458BB}"/>
              </c:extLst>
            </c:dLbl>
            <c:dLbl>
              <c:idx val="1"/>
              <c:layout>
                <c:manualLayout>
                  <c:x val="3.6532152230971081E-2"/>
                  <c:y val="-0.31968649752114386"/>
                </c:manualLayout>
              </c:layout>
              <c:dLblPos val="bestFit"/>
              <c:showPercent val="1"/>
              <c:extLst>
                <c:ext xmlns:c15="http://schemas.microsoft.com/office/drawing/2012/chart" uri="{CE6537A1-D6FC-4f65-9D91-7224C49458BB}"/>
              </c:extLst>
            </c:dLbl>
            <c:dLbl>
              <c:idx val="2"/>
              <c:layout>
                <c:manualLayout>
                  <c:x val="5.8727034120734954E-2"/>
                  <c:y val="-0.26583989501312344"/>
                </c:manualLayout>
              </c:layout>
              <c:dLblPos val="bestFit"/>
              <c:showPercent val="1"/>
              <c:extLst>
                <c:ext xmlns:c15="http://schemas.microsoft.com/office/drawing/2012/chart" uri="{CE6537A1-D6FC-4f65-9D91-7224C49458BB}"/>
              </c:extLst>
            </c:dLbl>
            <c:dLbl>
              <c:idx val="3"/>
              <c:layout>
                <c:manualLayout>
                  <c:x val="0.11554024496937892"/>
                  <c:y val="0.10788203557888602"/>
                </c:manualLayout>
              </c:layout>
              <c:dLblPos val="bestFit"/>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Percent val="1"/>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('структура сетей'!$B$142,'структура сетей'!$B$144,'структура сетей'!$B$146,'структура сетей'!$B$148)</c:f>
              <c:strCache>
                <c:ptCount val="4"/>
                <c:pt idx="0">
                  <c:v>чугун - 8,06 км</c:v>
                </c:pt>
                <c:pt idx="1">
                  <c:v>сталь - 1,7 км</c:v>
                </c:pt>
                <c:pt idx="2">
                  <c:v>полиэтилен - 0,66 км</c:v>
                </c:pt>
                <c:pt idx="3">
                  <c:v>керамика - 7,46 км</c:v>
                </c:pt>
              </c:strCache>
            </c:strRef>
          </c:cat>
          <c:val>
            <c:numRef>
              <c:f>('структура сетей'!$D$142,'структура сетей'!$D$144,'структура сетей'!$D$146,'структура сетей'!$D$148)</c:f>
              <c:numCache>
                <c:formatCode>General</c:formatCode>
                <c:ptCount val="4"/>
                <c:pt idx="0">
                  <c:v>8.06</c:v>
                </c:pt>
                <c:pt idx="1">
                  <c:v>1.7</c:v>
                </c:pt>
                <c:pt idx="2">
                  <c:v>0.66000000000000114</c:v>
                </c:pt>
                <c:pt idx="3">
                  <c:v>7.46</c:v>
                </c:pt>
              </c:numCache>
            </c:numRef>
          </c:val>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zero"/>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18587445319335094"/>
                  <c:y val="-0.14887102653834933"/>
                </c:manualLayout>
              </c:layout>
              <c:dLblPos val="bestFit"/>
              <c:showPercent val="1"/>
              <c:extLst>
                <c:ext xmlns:c15="http://schemas.microsoft.com/office/drawing/2012/chart" uri="{CE6537A1-D6FC-4f65-9D91-7224C49458BB}"/>
              </c:extLst>
            </c:dLbl>
            <c:dLbl>
              <c:idx val="1"/>
              <c:layout>
                <c:manualLayout>
                  <c:x val="9.4865485564304686E-2"/>
                  <c:y val="-0.21320501603966191"/>
                </c:manualLayout>
              </c:layout>
              <c:dLblPos val="bestFit"/>
              <c:showPercent val="1"/>
              <c:extLst>
                <c:ext xmlns:c15="http://schemas.microsoft.com/office/drawing/2012/chart" uri="{CE6537A1-D6FC-4f65-9D91-7224C49458BB}"/>
              </c:extLst>
            </c:dLbl>
            <c:dLbl>
              <c:idx val="2"/>
              <c:layout>
                <c:manualLayout>
                  <c:x val="0.11706036745406813"/>
                  <c:y val="-0.14083989501312341"/>
                </c:manualLayout>
              </c:layout>
              <c:dLblPos val="bestFit"/>
              <c:showPercent val="1"/>
              <c:extLst>
                <c:ext xmlns:c15="http://schemas.microsoft.com/office/drawing/2012/chart" uri="{CE6537A1-D6FC-4f65-9D91-7224C49458BB}"/>
              </c:extLst>
            </c:dLbl>
            <c:dLbl>
              <c:idx val="3"/>
              <c:layout>
                <c:manualLayout>
                  <c:x val="0.11554024496937892"/>
                  <c:y val="0.10788203557888602"/>
                </c:manualLayout>
              </c:layout>
              <c:dLblPos val="bestFit"/>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Percent val="1"/>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('структура сетей'!$B$161,'структура сетей'!$B$163,'структура сетей'!$B$165,'структура сетей'!$B$167)</c:f>
              <c:strCache>
                <c:ptCount val="4"/>
                <c:pt idx="0">
                  <c:v>чугун - 4,74 км</c:v>
                </c:pt>
                <c:pt idx="1">
                  <c:v>сталь - 0,64 км</c:v>
                </c:pt>
                <c:pt idx="2">
                  <c:v>полиэтилен - 0,7 км</c:v>
                </c:pt>
                <c:pt idx="3">
                  <c:v>керамика - 1,9 км</c:v>
                </c:pt>
              </c:strCache>
            </c:strRef>
          </c:cat>
          <c:val>
            <c:numRef>
              <c:f>('структура сетей'!$D$161,'структура сетей'!$D$163,'структура сетей'!$D$165,'структура сетей'!$D$167)</c:f>
              <c:numCache>
                <c:formatCode>General</c:formatCode>
                <c:ptCount val="4"/>
                <c:pt idx="0">
                  <c:v>4.74</c:v>
                </c:pt>
                <c:pt idx="1">
                  <c:v>0.64000000000000101</c:v>
                </c:pt>
                <c:pt idx="2">
                  <c:v>0.70000000000000062</c:v>
                </c:pt>
                <c:pt idx="3">
                  <c:v>1.9000000000000001</c:v>
                </c:pt>
              </c:numCache>
            </c:numRef>
          </c:val>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zero"/>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15809667541557321"/>
                  <c:y val="8.9427675707203266E-2"/>
                </c:manualLayout>
              </c:layout>
              <c:dLblPos val="bestFit"/>
              <c:showPercent val="1"/>
              <c:extLst>
                <c:ext xmlns:c15="http://schemas.microsoft.com/office/drawing/2012/chart" uri="{CE6537A1-D6FC-4f65-9D91-7224C49458BB}"/>
              </c:extLst>
            </c:dLbl>
            <c:dLbl>
              <c:idx val="1"/>
              <c:layout>
                <c:manualLayout>
                  <c:x val="6.9865485564304469E-2"/>
                  <c:y val="-0.35672353455818023"/>
                </c:manualLayout>
              </c:layout>
              <c:dLblPos val="bestFit"/>
              <c:showPercent val="1"/>
              <c:extLst>
                <c:ext xmlns:c15="http://schemas.microsoft.com/office/drawing/2012/chart" uri="{CE6537A1-D6FC-4f65-9D91-7224C49458BB}"/>
              </c:extLst>
            </c:dLbl>
            <c:dLbl>
              <c:idx val="2"/>
              <c:layout>
                <c:manualLayout>
                  <c:x val="0.11706036745406813"/>
                  <c:y val="-1.951006124234518E-3"/>
                </c:manualLayout>
              </c:layout>
              <c:dLblPos val="bestFit"/>
              <c:showPercent val="1"/>
              <c:extLst>
                <c:ext xmlns:c15="http://schemas.microsoft.com/office/drawing/2012/chart" uri="{CE6537A1-D6FC-4f65-9D91-7224C49458BB}"/>
              </c:extLst>
            </c:dLbl>
            <c:dLbl>
              <c:idx val="3"/>
              <c:layout>
                <c:manualLayout>
                  <c:x val="0.11554024496937892"/>
                  <c:y val="0.10788203557888602"/>
                </c:manualLayout>
              </c:layout>
              <c:dLblPos val="bestFit"/>
              <c:showPercent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ctr"/>
            <c:showPercent val="1"/>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('структура сетей'!$B$180,'структура сетей'!$B$182,'структура сетей'!$B$184,'структура сетей'!$B$186)</c:f>
              <c:strCache>
                <c:ptCount val="4"/>
                <c:pt idx="0">
                  <c:v>чугун - 14,57 км</c:v>
                </c:pt>
                <c:pt idx="1">
                  <c:v>сталь - 21,74 км</c:v>
                </c:pt>
                <c:pt idx="2">
                  <c:v>полиэтилен - 3,56 км</c:v>
                </c:pt>
                <c:pt idx="3">
                  <c:v>керамика - 10,2 км</c:v>
                </c:pt>
              </c:strCache>
            </c:strRef>
          </c:cat>
          <c:val>
            <c:numRef>
              <c:f>('структура сетей'!$D$180,'структура сетей'!$D$182,'структура сетей'!$D$184,'структура сетей'!$D$186)</c:f>
              <c:numCache>
                <c:formatCode>General</c:formatCode>
                <c:ptCount val="4"/>
                <c:pt idx="0">
                  <c:v>14.57</c:v>
                </c:pt>
                <c:pt idx="1">
                  <c:v>21.74</c:v>
                </c:pt>
                <c:pt idx="2">
                  <c:v>3.56</c:v>
                </c:pt>
                <c:pt idx="3">
                  <c:v>10.200000000000001</c:v>
                </c:pt>
              </c:numCache>
            </c:numRef>
          </c:val>
        </c:ser>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zero"/>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659521726450863E-2"/>
          <c:y val="0.1511507936507937"/>
          <c:w val="0.89794181977252863"/>
          <c:h val="0.66998656417947844"/>
        </c:manualLayout>
      </c:layout>
      <c:lineChart>
        <c:grouping val="standard"/>
        <c:ser>
          <c:idx val="0"/>
          <c:order val="0"/>
          <c:tx>
            <c:strRef>
              <c:f>Лист1!$B$1</c:f>
              <c:strCache>
                <c:ptCount val="1"/>
                <c:pt idx="0">
                  <c:v>Ряд 1</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t"/>
            <c:showVal val="1"/>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1642.74</c:v>
                </c:pt>
                <c:pt idx="1">
                  <c:v>1513.97</c:v>
                </c:pt>
                <c:pt idx="2">
                  <c:v>1503.48</c:v>
                </c:pt>
              </c:numCache>
            </c:numRef>
          </c:val>
        </c:ser>
        <c:dLbls>
          <c:showVal val="1"/>
        </c:dLbls>
        <c:dropLines>
          <c:spPr>
            <a:ln w="9525" cap="flat" cmpd="sng" algn="ctr">
              <a:solidFill>
                <a:schemeClr val="dk1">
                  <a:lumMod val="35000"/>
                  <a:lumOff val="65000"/>
                  <a:alpha val="33000"/>
                </a:schemeClr>
              </a:solidFill>
              <a:round/>
            </a:ln>
            <a:effectLst/>
          </c:spPr>
        </c:dropLines>
        <c:marker val="1"/>
        <c:axId val="89437696"/>
        <c:axId val="89439232"/>
      </c:lineChart>
      <c:catAx>
        <c:axId val="89437696"/>
        <c:scaling>
          <c:orientation val="minMax"/>
        </c:scaling>
        <c:axPos val="b"/>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89439232"/>
        <c:crosses val="autoZero"/>
        <c:auto val="1"/>
        <c:lblAlgn val="ctr"/>
        <c:lblOffset val="100"/>
      </c:catAx>
      <c:valAx>
        <c:axId val="8943923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89437696"/>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Продажи</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bestFit"/>
            <c:showVal val="1"/>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Лист1!$A$2:$A$7</c:f>
              <c:strCache>
                <c:ptCount val="6"/>
                <c:pt idx="0">
                  <c:v>Хоз-бытовые стоки</c:v>
                </c:pt>
                <c:pt idx="1">
                  <c:v>Население</c:v>
                </c:pt>
                <c:pt idx="2">
                  <c:v>Бюджет</c:v>
                </c:pt>
                <c:pt idx="3">
                  <c:v>Прочие организации</c:v>
                </c:pt>
                <c:pt idx="4">
                  <c:v>Собственные нужды</c:v>
                </c:pt>
                <c:pt idx="5">
                  <c:v>поверхностные стоки</c:v>
                </c:pt>
              </c:strCache>
            </c:strRef>
          </c:cat>
          <c:val>
            <c:numRef>
              <c:f>Лист1!$B$2:$B$7</c:f>
              <c:numCache>
                <c:formatCode>General</c:formatCode>
                <c:ptCount val="6"/>
                <c:pt idx="0">
                  <c:v>0.33000000000000057</c:v>
                </c:pt>
                <c:pt idx="1">
                  <c:v>19.489999999999963</c:v>
                </c:pt>
                <c:pt idx="2">
                  <c:v>2.29</c:v>
                </c:pt>
                <c:pt idx="3">
                  <c:v>4.3199999999999985</c:v>
                </c:pt>
                <c:pt idx="4">
                  <c:v>2.02</c:v>
                </c:pt>
                <c:pt idx="5">
                  <c:v>71.8</c:v>
                </c:pt>
              </c:numCache>
            </c:numRef>
          </c:val>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zero"/>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Продажи</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bestFit"/>
            <c:showVal val="1"/>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Лист1!$A$2:$A$7</c:f>
              <c:strCache>
                <c:ptCount val="6"/>
                <c:pt idx="0">
                  <c:v>Хоз-бытовые стоки</c:v>
                </c:pt>
                <c:pt idx="1">
                  <c:v>Население</c:v>
                </c:pt>
                <c:pt idx="2">
                  <c:v>Бюджет</c:v>
                </c:pt>
                <c:pt idx="3">
                  <c:v>Прочие потребители</c:v>
                </c:pt>
                <c:pt idx="4">
                  <c:v>Собственные нужды</c:v>
                </c:pt>
                <c:pt idx="5">
                  <c:v>Поверхностные стоки</c:v>
                </c:pt>
              </c:strCache>
            </c:strRef>
          </c:cat>
          <c:val>
            <c:numRef>
              <c:f>Лист1!$B$2:$B$7</c:f>
              <c:numCache>
                <c:formatCode>General</c:formatCode>
                <c:ptCount val="6"/>
                <c:pt idx="0">
                  <c:v>0.15000000000000022</c:v>
                </c:pt>
                <c:pt idx="1">
                  <c:v>32.4</c:v>
                </c:pt>
                <c:pt idx="2">
                  <c:v>1</c:v>
                </c:pt>
                <c:pt idx="3">
                  <c:v>0</c:v>
                </c:pt>
                <c:pt idx="4">
                  <c:v>8.1</c:v>
                </c:pt>
                <c:pt idx="5">
                  <c:v>58.11</c:v>
                </c:pt>
              </c:numCache>
            </c:numRef>
          </c:val>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zero"/>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Продажи</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bestFit"/>
            <c:showVal val="1"/>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Лист1!$A$2:$A$7</c:f>
              <c:strCache>
                <c:ptCount val="6"/>
                <c:pt idx="0">
                  <c:v>Хоз-бытовые стоки</c:v>
                </c:pt>
                <c:pt idx="1">
                  <c:v>Население</c:v>
                </c:pt>
                <c:pt idx="2">
                  <c:v>Бюджет</c:v>
                </c:pt>
                <c:pt idx="3">
                  <c:v>Прочие потребители</c:v>
                </c:pt>
                <c:pt idx="4">
                  <c:v>Собственные нужды</c:v>
                </c:pt>
                <c:pt idx="5">
                  <c:v>Поверхностные стоки</c:v>
                </c:pt>
              </c:strCache>
            </c:strRef>
          </c:cat>
          <c:val>
            <c:numRef>
              <c:f>Лист1!$B$2:$B$7</c:f>
              <c:numCache>
                <c:formatCode>General</c:formatCode>
                <c:ptCount val="6"/>
                <c:pt idx="0">
                  <c:v>0.2</c:v>
                </c:pt>
                <c:pt idx="1">
                  <c:v>23.9</c:v>
                </c:pt>
                <c:pt idx="2">
                  <c:v>12.3</c:v>
                </c:pt>
                <c:pt idx="3">
                  <c:v>0.5</c:v>
                </c:pt>
                <c:pt idx="4">
                  <c:v>5.7</c:v>
                </c:pt>
                <c:pt idx="5">
                  <c:v>57.4</c:v>
                </c:pt>
              </c:numCache>
            </c:numRef>
          </c:val>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zero"/>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Продажи</c:v>
                </c:pt>
              </c:strCache>
            </c:strRef>
          </c:tx>
          <c:dPt>
            <c:idx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ru-RU"/>
              </a:p>
            </c:txPr>
            <c:dLblPos val="bestFit"/>
            <c:showVal val="1"/>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Лист1!$A$2:$A$7</c:f>
              <c:strCache>
                <c:ptCount val="6"/>
                <c:pt idx="0">
                  <c:v>Хоз-бытовые стоки</c:v>
                </c:pt>
                <c:pt idx="1">
                  <c:v>Население</c:v>
                </c:pt>
                <c:pt idx="2">
                  <c:v>Бюджет</c:v>
                </c:pt>
                <c:pt idx="3">
                  <c:v>Прочие потребители</c:v>
                </c:pt>
                <c:pt idx="4">
                  <c:v>Собственные нужды</c:v>
                </c:pt>
                <c:pt idx="5">
                  <c:v>Поверхностные стоки</c:v>
                </c:pt>
              </c:strCache>
            </c:strRef>
          </c:cat>
          <c:val>
            <c:numRef>
              <c:f>Лист1!$B$2:$B$7</c:f>
              <c:numCache>
                <c:formatCode>General</c:formatCode>
                <c:ptCount val="6"/>
                <c:pt idx="0">
                  <c:v>8.0000000000000043E-2</c:v>
                </c:pt>
                <c:pt idx="1">
                  <c:v>22.1</c:v>
                </c:pt>
                <c:pt idx="2">
                  <c:v>3.8</c:v>
                </c:pt>
                <c:pt idx="3">
                  <c:v>3</c:v>
                </c:pt>
                <c:pt idx="4">
                  <c:v>3.8</c:v>
                </c:pt>
                <c:pt idx="5">
                  <c:v>67.400000000000006</c:v>
                </c:pt>
              </c:numCache>
            </c:numRef>
          </c:val>
        </c:ser>
        <c:dLbls>
          <c:showVal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zero"/>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0D0D4-DF8A-427A-BF9D-151C34A32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5689</TotalTime>
  <Pages>61</Pages>
  <Words>11855</Words>
  <Characters>67575</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1</vt:lpstr>
    </vt:vector>
  </TitlesOfParts>
  <Company>Krokoz™</Company>
  <LinksUpToDate>false</LinksUpToDate>
  <CharactersWithSpaces>79272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Давыдов</dc:creator>
  <cp:keywords/>
  <dc:description/>
  <cp:lastModifiedBy>Логинова Ольга Николаевна</cp:lastModifiedBy>
  <cp:revision>28</cp:revision>
  <cp:lastPrinted>2021-11-19T06:40:00Z</cp:lastPrinted>
  <dcterms:created xsi:type="dcterms:W3CDTF">2016-06-22T08:01:00Z</dcterms:created>
  <dcterms:modified xsi:type="dcterms:W3CDTF">2022-01-12T07:51:00Z</dcterms:modified>
</cp:coreProperties>
</file>