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8E" w:rsidRPr="00B20227" w:rsidRDefault="00F30E8E" w:rsidP="00F30E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Сообщение </w:t>
      </w:r>
      <w:r w:rsidRPr="00B20227">
        <w:rPr>
          <w:rFonts w:ascii="Times New Roman" w:hAnsi="Times New Roman" w:cs="Times New Roman"/>
          <w:b/>
          <w:sz w:val="26"/>
          <w:szCs w:val="26"/>
        </w:rPr>
        <w:t>о возможном установлении публичного сервитута</w:t>
      </w:r>
    </w:p>
    <w:p w:rsidR="00F30E8E" w:rsidRDefault="00F30E8E" w:rsidP="00F30E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0E8E" w:rsidRPr="00C24E74" w:rsidRDefault="00F30E8E" w:rsidP="00F30E8E">
      <w:pPr>
        <w:spacing w:after="0"/>
        <w:ind w:left="284" w:right="56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E74">
        <w:rPr>
          <w:rFonts w:ascii="Times New Roman" w:hAnsi="Times New Roman" w:cs="Times New Roman"/>
          <w:sz w:val="24"/>
          <w:szCs w:val="24"/>
        </w:rPr>
        <w:t xml:space="preserve">Комитет по управлению государственным имуществом </w:t>
      </w:r>
      <w:r>
        <w:rPr>
          <w:rFonts w:ascii="Times New Roman" w:hAnsi="Times New Roman" w:cs="Times New Roman"/>
          <w:sz w:val="24"/>
          <w:szCs w:val="24"/>
        </w:rPr>
        <w:t>Кузбасса</w:t>
      </w:r>
      <w:r w:rsidRPr="00C24E74">
        <w:rPr>
          <w:rFonts w:ascii="Times New Roman" w:hAnsi="Times New Roman" w:cs="Times New Roman"/>
          <w:sz w:val="24"/>
          <w:szCs w:val="24"/>
        </w:rPr>
        <w:t xml:space="preserve"> сообщает о возможном установлении публичного сервитута для размещения  ВЛ-110 </w:t>
      </w:r>
      <w:proofErr w:type="spellStart"/>
      <w:r w:rsidRPr="00C24E7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24E74">
        <w:rPr>
          <w:rFonts w:ascii="Times New Roman" w:hAnsi="Times New Roman" w:cs="Times New Roman"/>
          <w:sz w:val="24"/>
          <w:szCs w:val="24"/>
        </w:rPr>
        <w:t xml:space="preserve"> ЮК ГРЭС-ПС </w:t>
      </w:r>
      <w:r>
        <w:rPr>
          <w:rFonts w:ascii="Times New Roman" w:hAnsi="Times New Roman" w:cs="Times New Roman"/>
          <w:sz w:val="24"/>
          <w:szCs w:val="24"/>
        </w:rPr>
        <w:t>«Темир-Тау-1-2» (ЮК-ТТ-1-2) с отпайками на ПС «Кузедеево-Тяговая» и ПС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Мундыбашская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24E74">
        <w:rPr>
          <w:rFonts w:ascii="Times New Roman" w:hAnsi="Times New Roman" w:cs="Times New Roman"/>
          <w:sz w:val="24"/>
          <w:szCs w:val="24"/>
        </w:rPr>
        <w:t xml:space="preserve"> в отношении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24E7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24E74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24E74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4E7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и:</w:t>
      </w:r>
      <w:r w:rsidRPr="00C24E74">
        <w:rPr>
          <w:rFonts w:ascii="Times New Roman" w:hAnsi="Times New Roman" w:cs="Times New Roman"/>
          <w:sz w:val="24"/>
          <w:szCs w:val="24"/>
        </w:rPr>
        <w:t xml:space="preserve"> 42</w:t>
      </w:r>
      <w:r w:rsidR="001F2CAB">
        <w:rPr>
          <w:rFonts w:ascii="Times New Roman" w:hAnsi="Times New Roman" w:cs="Times New Roman"/>
          <w:sz w:val="24"/>
          <w:szCs w:val="24"/>
        </w:rPr>
        <w:t>:12:0106011:331; 42:09:2607001:1; 42:09:0000000:1233; 42:09:2605001:43;</w:t>
      </w:r>
      <w:proofErr w:type="gramEnd"/>
      <w:r w:rsidR="001F2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CAB">
        <w:rPr>
          <w:rFonts w:ascii="Times New Roman" w:hAnsi="Times New Roman" w:cs="Times New Roman"/>
          <w:sz w:val="24"/>
          <w:szCs w:val="24"/>
        </w:rPr>
        <w:t>42:09:2603001:1068; 42:09:2603001:1054; 42:09:</w:t>
      </w:r>
      <w:r w:rsidR="006813CF">
        <w:rPr>
          <w:rFonts w:ascii="Times New Roman" w:hAnsi="Times New Roman" w:cs="Times New Roman"/>
          <w:sz w:val="24"/>
          <w:szCs w:val="24"/>
        </w:rPr>
        <w:t>0000000:1248; 42</w:t>
      </w:r>
      <w:r w:rsidR="001F2CAB">
        <w:rPr>
          <w:rFonts w:ascii="Times New Roman" w:hAnsi="Times New Roman" w:cs="Times New Roman"/>
          <w:sz w:val="24"/>
          <w:szCs w:val="24"/>
        </w:rPr>
        <w:t>:</w:t>
      </w:r>
      <w:r w:rsidR="006813CF">
        <w:rPr>
          <w:rFonts w:ascii="Times New Roman" w:hAnsi="Times New Roman" w:cs="Times New Roman"/>
          <w:sz w:val="24"/>
          <w:szCs w:val="24"/>
        </w:rPr>
        <w:t>09:1302001:1687; 42:09:1302001:1715; 42:09:1302001:1716;</w:t>
      </w:r>
      <w:r w:rsidR="006813CF" w:rsidRPr="006813CF">
        <w:rPr>
          <w:rFonts w:ascii="Times New Roman" w:hAnsi="Times New Roman" w:cs="Times New Roman"/>
          <w:sz w:val="24"/>
          <w:szCs w:val="24"/>
        </w:rPr>
        <w:t xml:space="preserve"> </w:t>
      </w:r>
      <w:r w:rsidR="006813CF">
        <w:rPr>
          <w:rFonts w:ascii="Times New Roman" w:hAnsi="Times New Roman" w:cs="Times New Roman"/>
          <w:sz w:val="24"/>
          <w:szCs w:val="24"/>
        </w:rPr>
        <w:t>42:09:1302001:1537; 42:09:1302201:1830; 42:09:1306001:107; 42:09:0000000:518; 42:09:0000000:517; 42:09:1302001:1937</w:t>
      </w:r>
      <w:r w:rsidR="00385713">
        <w:rPr>
          <w:rFonts w:ascii="Times New Roman" w:hAnsi="Times New Roman" w:cs="Times New Roman"/>
          <w:sz w:val="24"/>
          <w:szCs w:val="24"/>
        </w:rPr>
        <w:t>; 42:09:1302001:1871;</w:t>
      </w:r>
      <w:proofErr w:type="gramEnd"/>
      <w:r w:rsidR="00385713">
        <w:rPr>
          <w:rFonts w:ascii="Times New Roman" w:hAnsi="Times New Roman" w:cs="Times New Roman"/>
          <w:sz w:val="24"/>
          <w:szCs w:val="24"/>
        </w:rPr>
        <w:t xml:space="preserve"> 43:09:1407003:340; 42:09:1407003:339; 42:37:0000000:15</w:t>
      </w:r>
      <w:r w:rsidRPr="00C24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E74">
        <w:rPr>
          <w:rFonts w:ascii="Times New Roman" w:hAnsi="Times New Roman" w:cs="Times New Roman"/>
          <w:sz w:val="24"/>
          <w:szCs w:val="24"/>
        </w:rPr>
        <w:t>расположенн</w:t>
      </w:r>
      <w:r w:rsidR="00385713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Pr="00C24E74">
        <w:rPr>
          <w:rFonts w:ascii="Times New Roman" w:hAnsi="Times New Roman" w:cs="Times New Roman"/>
          <w:sz w:val="24"/>
          <w:szCs w:val="24"/>
        </w:rPr>
        <w:t xml:space="preserve"> по адресу: Кемеровская обл., </w:t>
      </w:r>
      <w:r w:rsidR="00385713">
        <w:rPr>
          <w:rFonts w:ascii="Times New Roman" w:hAnsi="Times New Roman" w:cs="Times New Roman"/>
          <w:sz w:val="24"/>
          <w:szCs w:val="24"/>
        </w:rPr>
        <w:t xml:space="preserve">Новокузнецкий район, </w:t>
      </w:r>
      <w:proofErr w:type="spellStart"/>
      <w:r w:rsidR="00385713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="00385713">
        <w:rPr>
          <w:rFonts w:ascii="Times New Roman" w:hAnsi="Times New Roman" w:cs="Times New Roman"/>
          <w:sz w:val="24"/>
          <w:szCs w:val="24"/>
        </w:rPr>
        <w:t xml:space="preserve"> район, г. Калтан, а также земли, государственная собственность на которые не разграничена</w:t>
      </w:r>
      <w:r w:rsidRPr="00C24E74">
        <w:rPr>
          <w:rFonts w:ascii="Times New Roman" w:hAnsi="Times New Roman" w:cs="Times New Roman"/>
          <w:sz w:val="24"/>
          <w:szCs w:val="24"/>
        </w:rPr>
        <w:t>.</w:t>
      </w:r>
    </w:p>
    <w:p w:rsidR="00F30E8E" w:rsidRDefault="00F30E8E" w:rsidP="00F30E8E">
      <w:pPr>
        <w:autoSpaceDE w:val="0"/>
        <w:autoSpaceDN w:val="0"/>
        <w:adjustRightInd w:val="0"/>
        <w:spacing w:after="0"/>
        <w:ind w:left="284"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E74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по адресу: </w:t>
      </w:r>
      <w:r>
        <w:rPr>
          <w:rFonts w:ascii="Times New Roman" w:hAnsi="Times New Roman" w:cs="Times New Roman"/>
          <w:sz w:val="24"/>
          <w:szCs w:val="24"/>
        </w:rPr>
        <w:t>650099, г. Кемерово, пр. Советский, 58</w:t>
      </w:r>
      <w:r w:rsidRPr="00C24E74">
        <w:rPr>
          <w:rFonts w:ascii="Times New Roman" w:hAnsi="Times New Roman" w:cs="Times New Roman"/>
          <w:sz w:val="24"/>
          <w:szCs w:val="24"/>
        </w:rPr>
        <w:t xml:space="preserve">, </w:t>
      </w:r>
      <w:r w:rsidRPr="00683D21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683D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83D21">
        <w:rPr>
          <w:rFonts w:ascii="Times New Roman" w:hAnsi="Times New Roman" w:cs="Times New Roman"/>
          <w:sz w:val="24"/>
          <w:szCs w:val="24"/>
        </w:rPr>
        <w:t xml:space="preserve"> 30 дней </w:t>
      </w:r>
      <w:r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683D21">
        <w:rPr>
          <w:rFonts w:ascii="Times New Roman" w:hAnsi="Times New Roman" w:cs="Times New Roman"/>
          <w:sz w:val="24"/>
          <w:szCs w:val="24"/>
        </w:rPr>
        <w:t>опубликования сообщения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E8E" w:rsidRPr="00C24E74" w:rsidRDefault="00F30E8E" w:rsidP="00F30E8E">
      <w:pPr>
        <w:autoSpaceDE w:val="0"/>
        <w:autoSpaceDN w:val="0"/>
        <w:adjustRightInd w:val="0"/>
        <w:spacing w:after="0"/>
        <w:ind w:left="284" w:right="56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Время приема заинтересованных лиц для  ознакомления с поступившем ходатайством об установлении публичного сервитута</w:t>
      </w:r>
      <w:r w:rsidRPr="00C24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8-30 до 12-00, с 13-00 до 17-30  понедельник-четверг.</w:t>
      </w:r>
      <w:proofErr w:type="gramEnd"/>
    </w:p>
    <w:p w:rsidR="00F30E8E" w:rsidRDefault="00F30E8E" w:rsidP="00F30E8E">
      <w:pPr>
        <w:autoSpaceDE w:val="0"/>
        <w:autoSpaceDN w:val="0"/>
        <w:adjustRightInd w:val="0"/>
        <w:spacing w:after="0"/>
        <w:ind w:left="284"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E74">
        <w:rPr>
          <w:rFonts w:ascii="Times New Roman" w:hAnsi="Times New Roman" w:cs="Times New Roman"/>
          <w:sz w:val="24"/>
          <w:szCs w:val="24"/>
        </w:rPr>
        <w:t xml:space="preserve">Сообщение о поступившем </w:t>
      </w:r>
      <w:proofErr w:type="gramStart"/>
      <w:r w:rsidRPr="00C24E74">
        <w:rPr>
          <w:rFonts w:ascii="Times New Roman" w:hAnsi="Times New Roman" w:cs="Times New Roman"/>
          <w:sz w:val="24"/>
          <w:szCs w:val="24"/>
        </w:rPr>
        <w:t>ходатайстве</w:t>
      </w:r>
      <w:proofErr w:type="gramEnd"/>
      <w:r w:rsidRPr="00C24E74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</w:t>
      </w:r>
      <w:r>
        <w:rPr>
          <w:rFonts w:ascii="Times New Roman" w:hAnsi="Times New Roman" w:cs="Times New Roman"/>
          <w:sz w:val="24"/>
          <w:szCs w:val="24"/>
        </w:rPr>
        <w:t xml:space="preserve">размещается на официальных сайтах в информационно-телекоммуникационной сети «Интернет»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 xml:space="preserve">:// </w:t>
      </w:r>
      <w:hyperlink r:id="rId7" w:history="1">
        <w:r w:rsidRPr="004518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518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518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kugi</w:t>
        </w:r>
        <w:r w:rsidRPr="0045186F">
          <w:rPr>
            <w:rStyle w:val="a3"/>
            <w:rFonts w:ascii="Times New Roman" w:hAnsi="Times New Roman" w:cs="Times New Roman"/>
            <w:sz w:val="24"/>
            <w:szCs w:val="24"/>
          </w:rPr>
          <w:t>42.</w:t>
        </w:r>
        <w:r w:rsidRPr="004518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 xml:space="preserve">:// </w:t>
      </w:r>
      <w:hyperlink r:id="rId8" w:history="1">
        <w:r w:rsidRPr="004518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518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18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polisaevo</w:t>
        </w:r>
        <w:proofErr w:type="spellEnd"/>
        <w:r w:rsidRPr="004518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518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30E8E" w:rsidRPr="00C24E74" w:rsidRDefault="00F30E8E" w:rsidP="00F30E8E">
      <w:pPr>
        <w:autoSpaceDE w:val="0"/>
        <w:autoSpaceDN w:val="0"/>
        <w:adjustRightInd w:val="0"/>
        <w:spacing w:after="0"/>
        <w:ind w:left="284" w:right="56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установления публичного сервитута обоснована Схемой территориального планирования Кемеровской области, утвержденной постановлением Коллегии Администрации Кемеровской области от 19.11.2009 № 458, размещенным на официальном сайте 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 xml:space="preserve">:// </w:t>
      </w:r>
      <w:hyperlink r:id="rId9" w:history="1">
        <w:r w:rsidRPr="004518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518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18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</w:t>
        </w:r>
        <w:proofErr w:type="spellEnd"/>
        <w:r w:rsidRPr="004518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18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kemobl</w:t>
        </w:r>
        <w:proofErr w:type="spellEnd"/>
        <w:r w:rsidRPr="004518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518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24E7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F30E8E" w:rsidRPr="00C24E74" w:rsidRDefault="00F30E8E" w:rsidP="00F30E8E">
      <w:pPr>
        <w:autoSpaceDE w:val="0"/>
        <w:autoSpaceDN w:val="0"/>
        <w:adjustRightInd w:val="0"/>
        <w:spacing w:after="0"/>
        <w:ind w:left="284" w:right="56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8E" w:rsidRPr="00C24E74" w:rsidRDefault="00F30E8E" w:rsidP="00F30E8E">
      <w:pPr>
        <w:autoSpaceDE w:val="0"/>
        <w:autoSpaceDN w:val="0"/>
        <w:adjustRightInd w:val="0"/>
        <w:spacing w:after="0"/>
        <w:ind w:left="284" w:right="56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94E" w:rsidRDefault="0015094E"/>
    <w:sectPr w:rsidR="0015094E" w:rsidSect="00B202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72" w:rsidRDefault="00391A72" w:rsidP="00F4276C">
      <w:pPr>
        <w:spacing w:after="0" w:line="240" w:lineRule="auto"/>
      </w:pPr>
      <w:r>
        <w:separator/>
      </w:r>
    </w:p>
  </w:endnote>
  <w:endnote w:type="continuationSeparator" w:id="0">
    <w:p w:rsidR="00391A72" w:rsidRDefault="00391A72" w:rsidP="00F4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F2" w:rsidRDefault="00391A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F2" w:rsidRDefault="00391A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F2" w:rsidRDefault="00391A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72" w:rsidRDefault="00391A72" w:rsidP="00F4276C">
      <w:pPr>
        <w:spacing w:after="0" w:line="240" w:lineRule="auto"/>
      </w:pPr>
      <w:r>
        <w:separator/>
      </w:r>
    </w:p>
  </w:footnote>
  <w:footnote w:type="continuationSeparator" w:id="0">
    <w:p w:rsidR="00391A72" w:rsidRDefault="00391A72" w:rsidP="00F4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F2" w:rsidRDefault="00391A72" w:rsidP="006D2B77">
    <w:pPr>
      <w:pStyle w:val="a4"/>
      <w:framePr w:wrap="around" w:vAnchor="text" w:hAnchor="margin" w:xAlign="right" w:y="1"/>
      <w:rPr>
        <w:rStyle w:val="a6"/>
      </w:rPr>
    </w:pPr>
  </w:p>
  <w:p w:rsidR="00D40CF2" w:rsidRDefault="00391A72" w:rsidP="006D2B7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F2" w:rsidRDefault="00391A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F2" w:rsidRDefault="0039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E8E"/>
    <w:rsid w:val="00062388"/>
    <w:rsid w:val="0015094E"/>
    <w:rsid w:val="001850A1"/>
    <w:rsid w:val="00197A50"/>
    <w:rsid w:val="001E26E4"/>
    <w:rsid w:val="001F2CAB"/>
    <w:rsid w:val="00355BEB"/>
    <w:rsid w:val="00385713"/>
    <w:rsid w:val="00391A72"/>
    <w:rsid w:val="00391FA7"/>
    <w:rsid w:val="00531437"/>
    <w:rsid w:val="0057740C"/>
    <w:rsid w:val="006813CF"/>
    <w:rsid w:val="009C4AFD"/>
    <w:rsid w:val="00A1384A"/>
    <w:rsid w:val="00B74C9A"/>
    <w:rsid w:val="00BC3345"/>
    <w:rsid w:val="00C94CEE"/>
    <w:rsid w:val="00E12559"/>
    <w:rsid w:val="00F30E8E"/>
    <w:rsid w:val="00F35C7C"/>
    <w:rsid w:val="00F4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E8E"/>
    <w:rPr>
      <w:color w:val="0000FF" w:themeColor="hyperlink"/>
      <w:u w:val="single"/>
    </w:rPr>
  </w:style>
  <w:style w:type="paragraph" w:styleId="a4">
    <w:name w:val="header"/>
    <w:basedOn w:val="a"/>
    <w:link w:val="a5"/>
    <w:rsid w:val="00F30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30E8E"/>
    <w:rPr>
      <w:rFonts w:ascii="Times New Roman" w:eastAsia="Times New Roman" w:hAnsi="Times New Roman" w:cs="Times New Roman"/>
      <w:szCs w:val="24"/>
      <w:lang w:eastAsia="ru-RU"/>
    </w:rPr>
  </w:style>
  <w:style w:type="character" w:styleId="a6">
    <w:name w:val="page number"/>
    <w:rsid w:val="00F30E8E"/>
  </w:style>
  <w:style w:type="paragraph" w:styleId="a7">
    <w:name w:val="footer"/>
    <w:basedOn w:val="a"/>
    <w:link w:val="a8"/>
    <w:rsid w:val="00F30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F30E8E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aevo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ugi42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on.kemobl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Анциборко Анастасия Александровна</dc:creator>
  <cp:lastModifiedBy>Лосицкая Мария Дмитриевна</cp:lastModifiedBy>
  <cp:revision>2</cp:revision>
  <cp:lastPrinted>2020-06-30T09:32:00Z</cp:lastPrinted>
  <dcterms:created xsi:type="dcterms:W3CDTF">2020-07-16T08:07:00Z</dcterms:created>
  <dcterms:modified xsi:type="dcterms:W3CDTF">2020-07-16T08:07:00Z</dcterms:modified>
</cp:coreProperties>
</file>