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4" w:rsidRDefault="00B03E14" w:rsidP="00B03E1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2    </w:t>
      </w:r>
    </w:p>
    <w:p w:rsidR="00B03E14" w:rsidRDefault="00B03E14" w:rsidP="00B03E1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B03E14" w:rsidRDefault="00B03E14" w:rsidP="00B03E1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24329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декабря   2014г.  №  </w:t>
      </w:r>
      <w:r w:rsidR="00524329">
        <w:rPr>
          <w:rFonts w:ascii="Times New Roman" w:hAnsi="Times New Roman"/>
          <w:b/>
          <w:sz w:val="24"/>
          <w:szCs w:val="24"/>
        </w:rPr>
        <w:t>138</w:t>
      </w:r>
      <w:r>
        <w:rPr>
          <w:rFonts w:ascii="Times New Roman" w:hAnsi="Times New Roman"/>
          <w:b/>
          <w:sz w:val="24"/>
          <w:szCs w:val="24"/>
        </w:rPr>
        <w:t xml:space="preserve"> - НПА</w:t>
      </w:r>
    </w:p>
    <w:p w:rsidR="00B03E14" w:rsidRPr="00646079" w:rsidRDefault="00B03E14" w:rsidP="00B03E14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46079">
        <w:rPr>
          <w:rFonts w:ascii="Times New Roman" w:hAnsi="Times New Roman"/>
          <w:b/>
          <w:sz w:val="24"/>
          <w:szCs w:val="24"/>
        </w:rPr>
        <w:t xml:space="preserve">риложение 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2"/>
        <w:gridCol w:w="4148"/>
        <w:gridCol w:w="1111"/>
        <w:gridCol w:w="1419"/>
        <w:gridCol w:w="1133"/>
        <w:gridCol w:w="1275"/>
        <w:gridCol w:w="850"/>
        <w:gridCol w:w="1558"/>
        <w:gridCol w:w="157"/>
        <w:gridCol w:w="1400"/>
        <w:gridCol w:w="1636"/>
        <w:gridCol w:w="636"/>
      </w:tblGrid>
      <w:tr w:rsidR="00B03E14" w:rsidRPr="006D30AC" w:rsidTr="00B03E14">
        <w:trPr>
          <w:trHeight w:val="375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14" w:rsidRPr="006D30AC" w:rsidRDefault="00B03E14" w:rsidP="008A2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14" w:rsidRPr="006D30AC" w:rsidRDefault="00B03E14" w:rsidP="008A2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Совета народных депутатов Калтанского городского округа</w:t>
            </w:r>
          </w:p>
        </w:tc>
      </w:tr>
      <w:tr w:rsidR="00B03E14" w:rsidRPr="006D30AC" w:rsidTr="00B03E14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14" w:rsidRPr="006D30AC" w:rsidRDefault="00B03E14" w:rsidP="008A2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«О бюджете Калтанского городского округа на 2014 год и</w:t>
            </w:r>
          </w:p>
        </w:tc>
      </w:tr>
      <w:tr w:rsidR="00B03E14" w:rsidRPr="006D30AC" w:rsidTr="00B03E14">
        <w:trPr>
          <w:trHeight w:val="375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14" w:rsidRPr="006D30AC" w:rsidRDefault="00B03E14" w:rsidP="008A2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14" w:rsidRPr="006D30AC" w:rsidRDefault="00B03E14" w:rsidP="008A2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14" w:rsidRPr="006D30AC" w:rsidRDefault="00B03E14" w:rsidP="008A201A">
            <w:pPr>
              <w:spacing w:after="0" w:line="240" w:lineRule="auto"/>
              <w:ind w:left="-1125" w:firstLine="112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B03E14" w:rsidRPr="006D30AC" w:rsidTr="00B03E14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14" w:rsidRPr="006D30AC" w:rsidRDefault="00B03E14" w:rsidP="008A2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д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екабря 2013 г 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-НПА</w:t>
            </w:r>
          </w:p>
          <w:p w:rsidR="00B03E14" w:rsidRPr="006D30AC" w:rsidRDefault="00B03E14" w:rsidP="008A2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03E14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2014 год и на  плановый период 2015 и 2016 годов</w:t>
            </w:r>
          </w:p>
          <w:p w:rsidR="00B03E14" w:rsidRPr="006D30AC" w:rsidRDefault="00B03E14" w:rsidP="008A2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B03E14" w:rsidRPr="006D30AC" w:rsidRDefault="00B03E14" w:rsidP="008A2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70"/>
        </w:trPr>
        <w:tc>
          <w:tcPr>
            <w:tcW w:w="1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50F" w:rsidRPr="00B03E14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0F" w:rsidRPr="00B03E14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0F" w:rsidRPr="00B03E14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0F" w:rsidRPr="00B03E14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70"/>
        </w:trPr>
        <w:tc>
          <w:tcPr>
            <w:tcW w:w="1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50F" w:rsidRPr="00E45D96" w:rsidRDefault="00E5650F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0F" w:rsidRPr="00B03E14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  <w:p w:rsidR="00E5650F" w:rsidRPr="00B03E14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0F" w:rsidRPr="00B03E14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0F" w:rsidRPr="00B03E14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0F" w:rsidRPr="00B03E14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RANGE!A12:F12"/>
            <w:r w:rsidRPr="00F15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bookmarkEnd w:id="0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1 167 928,8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RANGE!E12"/>
            <w:r w:rsidRPr="00F15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647 049,1</w:t>
            </w:r>
            <w:bookmarkEnd w:id="1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RANGE!F12"/>
            <w:r w:rsidRPr="00F15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658 132,4</w:t>
            </w:r>
            <w:bookmarkEnd w:id="2"/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3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bookmarkEnd w:id="3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B13"/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bookmarkEnd w:id="4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D13"/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5 142,6</w:t>
            </w:r>
            <w:bookmarkEnd w:id="5"/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3 954,8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3 954,8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136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лекарственного обеспечения социально-незащищенных слоёв населения в рамках подпрограммы «Развитие здравоохранения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E15"/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  <w:bookmarkEnd w:id="6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7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4 814,8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госудасртвенными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муниципальными медицинскими организациями гражданам Украины и лицам без гражданства медицинской помощи и проведение профилактических прививок по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эпидемичиским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показаниям в рамках подпрограммы "Организация оказания медицинской помощи" муниципальной программы "Здравоохранение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1124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оказания медицинской помощи»  муниципальной программы «Здравоохранение 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95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353BA6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50F"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«Публично-нормативные и социальные выплаты» в рамках муниципальной программы «Развитие здравоохранения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муниципальной программы «Здравоохранение 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1002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Бесплатное обеспечение лекарственными препаратами  детей-сирот и детей,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муниципальной программы «Здравоохранение 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936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186 102,9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47 579,1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47 576,9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5 816,2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4 495,7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4 495,7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5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59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56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54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малоимущих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82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51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563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1 012,2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39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для  инвалидов в рамках подпрограммы «Социальная поддержка населения» муниципальной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53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549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1 292,0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5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382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1 560,6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89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1 210,9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130,5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58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218,2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населения, за счет сре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сп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онсорской помощи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70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7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Украины в рамках подпрограммы " Социальная поддержка населения" муниципальной программы "Социальная поддержка населения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13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07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предоставления социальных услуг,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 и реабилитации незащищённых слоёв населения»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45 767,0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41 036,0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34 058,0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30 307,0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7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33 011,0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29 178,0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29 178,0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276,4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326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812,6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налога на имущество организаций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земельного налога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11 697,0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55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9 973,0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5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«Публично-нормативные и социальные выплаты»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134 519,7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2 045,2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вплата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proofErr w:type="spellEnd"/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58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47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жилищно-коммунальных услуг отдельным категориям граждан в рамках подпрограммы «Публично-нормативные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56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28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14 724,7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4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транспортных сре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р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амках подпрограммы «Публично-нормативные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418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«Публично-нормативные и социальные выплаты», муниципальной программы «Социальная поддержка населения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Калтанского городского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3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программы «Социальная поддержка населения Калтанского городского округа 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12 449,0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507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714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12 230,5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«Социальная поддержка населения Калтанского городского округа 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1 393,0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562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28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03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1 246,0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73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7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87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269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46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517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20C5E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562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34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гражданам субсидий на оплату жилого помещения и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коммунальных услуг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4 868,9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«Публично-нормативные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социальные выплаты» муниципальной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«Социальная поддержка населения Калтанского городского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20C5E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3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697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2 907,2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20C5E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413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749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11 878,9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пособие на ребенка в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20C5E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C5E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C5E" w:rsidRPr="00F15A50" w:rsidRDefault="00E20C5E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C5E" w:rsidRPr="00F15A50" w:rsidRDefault="00E20C5E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2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20C5E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«Публично-нормативные и социальные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37 746,4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пенсии, социальные доплаты к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пенсиям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7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59 501,0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36 171,5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36 171,5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43 068,8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23 624,4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23 624,4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243,1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219,4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3 579,1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3 940,6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3 940,6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2 367,0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2 039,1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2 039,1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579,6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1 174,9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6 818,7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1 514,3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3 346,9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458,6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23 743,6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15 897,1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15 897,1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333,1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1 828,7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1 409,1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1 409,1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15 200,5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14 020,4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14 020,4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198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271,4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посвящённых 55-летию Калтанского городского округа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2 553,3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649,3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477,4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выборов в представительные органы муниципального образования в рамках  подпрограммы "Развитие организационно-хозяйственной деятельности в рамках  реализации реформы местного самоуправления" муниципальной программы "Развитие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16 432,2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12 547,1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12 547,1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казенных учреждений и взносы по обязательному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E45D96" w:rsidRDefault="00B007B7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1346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МФЦ КГО в части прочих  расходов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МАУ "Многофункциональный центр КГО", в части прочих расходов в рамках подпрограммы  "Организация деятельности подведомственных учреждений администрации Калтанского городского округа" муниципальной программы "Развитие организационно-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хозяйственной деятельности"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E45D96" w:rsidRDefault="00B007B7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МБУ "Управление по защите населения и территорий КГО", в части расходов на оплату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коммуннальных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в рамках подпрограммы "Организация деятельности подведомственных учреждений администрации Калтанского городского округа" муниципальной программы  "Развитие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"Архив КГО" за счет средств от оказания платных услуг в рамках подпрограммы " Организация деятельности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подведомственных учреждений  администрации Калтанского городского округа" муниципальной программы "Развитие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628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B007B7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7" w:rsidRPr="00F15A50" w:rsidRDefault="00B007B7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7" w:rsidRPr="00F15A50" w:rsidRDefault="00B007B7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1 152,1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07B7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1 152,1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1 000,8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14 751,7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5 999,5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5 956,5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3 564,9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3 455,1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E45D96" w:rsidRDefault="00354188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2 013,6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1 238,7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6 196,6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1 103,9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коммунальной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653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схем теплоснабжения муниципальных образований в рамках муниципальной программы "Энергосбережение и повышение энергетической эффективности на территории Калтанского городского округа"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643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тепловой защиты зданий в бюджетных организациях в рамках муниципальной программы " Энергосбережение и повышение энергетической эффективности на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Калтанского городского округа"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50F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60 997,9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18 723,3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18 986,3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софинансированию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переселение граждан из ветхого и аварийного жилья  в рамках муниципальной программы «Жилище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«Жилище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56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«Публично-нормативные и социальные выплаты»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24 684,0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16 583,3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16 846,3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5 527,0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5 527,0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Калтанского городского округа"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жильем социальных категорий граждан, установленных законодательством Кемеровской области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107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жилых помещений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326 747,5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60 667,8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62 285,6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187 392,3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13 733,8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11 155,4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E45D96" w:rsidRDefault="00354188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9 068,2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7 690,0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4188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88" w:rsidRPr="00F15A50" w:rsidRDefault="00354188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1 378,2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8" w:rsidRPr="00F15A50" w:rsidRDefault="00354188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13 885,6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35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354188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13 885,6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2 428,1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2 428,1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E45D96" w:rsidRDefault="00C934A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3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8 868,9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8 868,9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содержание действующей 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3D16FE" w:rsidRDefault="00FA4465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</w:t>
            </w:r>
            <w:r w:rsidRPr="00F54149">
              <w:rPr>
                <w:rFonts w:ascii="Times New Roman" w:hAnsi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ремонт</w:t>
            </w:r>
            <w:r w:rsidRPr="00F54149">
              <w:rPr>
                <w:rFonts w:ascii="Times New Roman" w:hAnsi="Times New Roman"/>
                <w:sz w:val="28"/>
                <w:szCs w:val="28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</w:t>
            </w:r>
            <w:r w:rsidRPr="00F54149">
              <w:rPr>
                <w:rFonts w:ascii="Times New Roman" w:hAnsi="Times New Roman"/>
                <w:sz w:val="28"/>
                <w:szCs w:val="28"/>
              </w:rPr>
              <w:t xml:space="preserve">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дорог местного значения</w:t>
            </w:r>
            <w:r w:rsidRPr="00F54149">
              <w:rPr>
                <w:rFonts w:ascii="Times New Roman" w:hAnsi="Times New Roman"/>
                <w:sz w:val="28"/>
                <w:szCs w:val="28"/>
              </w:rPr>
              <w:t xml:space="preserve"> (муниципальный дорожный фонд) в рамках подпрограммы «Развитие инфраструктуры жизнеобеспечения населения» муниципальной программы «Развитие инфраструктуры жизнеобеспечения </w:t>
            </w:r>
            <w:r w:rsidRPr="00F54149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Калтанского городского округа»</w:t>
            </w:r>
            <w:bookmarkStart w:id="7" w:name="_GoBack"/>
            <w:bookmarkEnd w:id="7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spellEnd"/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Завершение строительства центральной тепловой ПС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обустройство сибиреязвенных захоронений и скотомогильников (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биотремических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ям) в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подпрограммы 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еконструкция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Калтанского городского округа"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3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жилищно-коммунального хозяйства в рамках подпрограммы «Модернизация объектов коммунальной инфраструктуры и поддержка жилищно-коммунального хозяйства»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591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44 054,0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40 790,8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42 305,6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оплаты труда в рамках подпрограммы  «Организация и развитие сферы жизнеобеспечения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39 095,7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36 106,8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37 621,6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39 095,7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36 106,8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37 621,6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коммунальных расходов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 «Организация и развитие сферы жизнеобеспечения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3 673,0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3 673,0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1 307,0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1 307,0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95 301,2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 лицам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Возмещение издержек МУП «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Гортопсбыт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Калтанского городского округа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333 851,4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311 281,3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311 281,3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9 818,7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11 926,0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Грантовая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4 598,3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2 815,0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санитарно-гигиенического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1 289,1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1 050,9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299 570,7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296 088,3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296 088,3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C934A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42 952,4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40 557,4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40 557,4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25 677,7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24 342,2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24 342,2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17 274,7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16 215,2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16 215,2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9 896,4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10 630,0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6 824,0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3 552,7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3 806,0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5 229,7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5 185,0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4 443,5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4 282,0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</w:t>
            </w:r>
          </w:p>
        </w:tc>
      </w:tr>
      <w:tr w:rsidR="00C934A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A1" w:rsidRPr="00F15A50" w:rsidRDefault="00C934A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C9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A1" w:rsidRPr="00F15A50" w:rsidRDefault="00C934A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74 101,0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75 240,0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42 493,0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43 003,0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31 608,0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32 237,0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32 237,0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27 292,0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27 894,0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27 894,0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16 099,2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15 311,0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15 311,0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10 702,9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12 139,0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12 139,0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80,6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E45D96" w:rsidRDefault="002B13B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24 462,0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зачисления денежных сре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«Публично-нормативные и социальные  выплаты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поддержки гражданам, усыновившим (удочерившим) детей-сирот и детей, оставшихся без попечения родителей» в рамках подпрограммы «Публично-нормативные и социальные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13 417,0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17 207,4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17 035,9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17 035,9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701,7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 в области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16 173,7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16 334,2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16 334,2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E45D96" w:rsidRDefault="002B13B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71 614,5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61 942,3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61 942,3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4 207,8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2 333,0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2B13B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E45D96" w:rsidRDefault="002B13B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13B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3B1" w:rsidRPr="00F15A50" w:rsidRDefault="002B13B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2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B1" w:rsidRPr="00F15A50" w:rsidRDefault="002B13B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материально-технической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407,7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фондов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67 406,7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59 609,3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59 609,3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21 750,0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21 750,0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E45D96" w:rsidRDefault="00F8398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услугами организаций культуры, в части расходов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в части расходов на оплату труда в рамках подпрограммы «Организация и развитие сферы  культуры» муниципальной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E45D96" w:rsidRDefault="00F8398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E45D96" w:rsidRDefault="00F8398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E45D96" w:rsidRDefault="00F8398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в рамках муниципальной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«Инвентаризация муниципальных объектов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5 247,2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5 054,6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кадастровых планов земельных участков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E45D96" w:rsidRDefault="00F8398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2 714,9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1 703,0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Калтанского городского округа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1 123,2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1 123,2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E45D96" w:rsidRDefault="00F8398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1 540,1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574,8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10 111,3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7 352,8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7 352,8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E6883">
        <w:trPr>
          <w:gridBefore w:val="1"/>
          <w:gridAfter w:val="1"/>
          <w:wBefore w:w="131" w:type="pct"/>
          <w:wAfter w:w="201" w:type="pct"/>
          <w:trHeight w:val="1457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9 578,6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7 352,8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7 352,8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2 906,9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1 267,6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1 267,6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6 391,4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5 783,2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5 783,2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1 824,1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конкурсного отбора в целях предоставления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предприятий в производственной сфере, сфере услуг, жилищно-коммунального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ежегодных конкурсов,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мероприятиях, выставках–ярмарках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крестьянские (фермерские) хозяйства, в рамках муниципальной программы "Поддержка и развитие малого и среднего предпринимательства Калтанского городского округа"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1193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отдельных мероприятий муниципальных  программ развития субъектов малого и среднего предпринимательства в рамках муниципальной программы "Поддержка и развитие малого и среднего предпринимательства Калтанского городского округа"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63 464,4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76 391,0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85 595,7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810,7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 Калтанского городского округа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748,4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E45D96" w:rsidRDefault="00F8398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ревизионной комиссии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851,9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19 205,0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18 981,4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17 395,6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16 371,1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16 371,1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1 777,3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1 777,3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29 674,4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34 979,2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34 979,2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27 031,3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26 233,1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26 233,1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8 221,4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8 221,4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196,8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84,3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358,8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E45D96" w:rsidRDefault="00F8398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Калтанского городского округа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E45D96" w:rsidRDefault="00F83981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за работу в комиссиях  депутатскому корпусу в рамках непрограммного направления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F83981" w:rsidRPr="00F15A50" w:rsidTr="00B03E14">
        <w:trPr>
          <w:gridBefore w:val="1"/>
          <w:gridAfter w:val="1"/>
          <w:wBefore w:w="131" w:type="pct"/>
          <w:wAfter w:w="201" w:type="pct"/>
          <w:trHeight w:val="15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81" w:rsidRPr="00F15A50" w:rsidRDefault="00F83981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865,5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981" w:rsidRPr="00F15A50" w:rsidRDefault="00F83981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E45D96" w:rsidRDefault="00E5650F" w:rsidP="00E5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F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F83981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1 418,7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3E14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8 308,0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8 708,0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8 708,0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11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7 195,9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6 545,6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6 545,6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1 566,1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45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3E14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функционирование административных комиссий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B0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B0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03E14" w:rsidRPr="00F15A50" w:rsidTr="00B03E14">
        <w:trPr>
          <w:gridBefore w:val="1"/>
          <w:gridAfter w:val="1"/>
          <w:wBefore w:w="131" w:type="pct"/>
          <w:wAfter w:w="201" w:type="pct"/>
          <w:trHeight w:val="90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14" w:rsidRPr="00F15A50" w:rsidRDefault="00B03E14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4" w:rsidRPr="00F15A50" w:rsidRDefault="00B03E14" w:rsidP="008A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B0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14" w:rsidRPr="00F15A50" w:rsidRDefault="00B03E14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67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3E14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</w:t>
            </w:r>
          </w:p>
        </w:tc>
      </w:tr>
      <w:tr w:rsidR="00E5650F" w:rsidRPr="00F15A50" w:rsidTr="00B03E14">
        <w:trPr>
          <w:gridBefore w:val="1"/>
          <w:gridAfter w:val="1"/>
          <w:wBefore w:w="131" w:type="pct"/>
          <w:wAfter w:w="201" w:type="pct"/>
          <w:trHeight w:val="225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0F" w:rsidRPr="00F15A50" w:rsidRDefault="00E5650F" w:rsidP="00F1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0F" w:rsidRPr="00F15A50" w:rsidRDefault="00E5650F" w:rsidP="00B0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F" w:rsidRPr="00F15A50" w:rsidRDefault="00B03E14" w:rsidP="00E5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50F" w:rsidRPr="00F15A50" w:rsidRDefault="00E5650F" w:rsidP="00F1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</w:t>
            </w:r>
          </w:p>
        </w:tc>
      </w:tr>
    </w:tbl>
    <w:p w:rsidR="00F15A50" w:rsidRDefault="00F15A50"/>
    <w:sectPr w:rsidR="00F15A50" w:rsidSect="00F15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0"/>
    <w:rsid w:val="000B3A1A"/>
    <w:rsid w:val="002B13B1"/>
    <w:rsid w:val="00353BA6"/>
    <w:rsid w:val="00354188"/>
    <w:rsid w:val="0035717F"/>
    <w:rsid w:val="0037151F"/>
    <w:rsid w:val="003D16FE"/>
    <w:rsid w:val="00436D06"/>
    <w:rsid w:val="00524329"/>
    <w:rsid w:val="00752508"/>
    <w:rsid w:val="007B153F"/>
    <w:rsid w:val="00843BE6"/>
    <w:rsid w:val="00AB11E1"/>
    <w:rsid w:val="00B007B7"/>
    <w:rsid w:val="00B03E14"/>
    <w:rsid w:val="00BE6883"/>
    <w:rsid w:val="00C40BDC"/>
    <w:rsid w:val="00C934A1"/>
    <w:rsid w:val="00E20C5E"/>
    <w:rsid w:val="00E5650F"/>
    <w:rsid w:val="00F15A50"/>
    <w:rsid w:val="00F83981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363E-604B-42AC-ACCD-7F0C9C47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110</Pages>
  <Words>16615</Words>
  <Characters>94712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7</cp:revision>
  <dcterms:created xsi:type="dcterms:W3CDTF">2015-01-05T03:18:00Z</dcterms:created>
  <dcterms:modified xsi:type="dcterms:W3CDTF">2015-02-17T03:21:00Z</dcterms:modified>
</cp:coreProperties>
</file>